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BDC8" w14:textId="188C502B" w:rsidR="009F5D72" w:rsidRPr="00EE2A9B" w:rsidRDefault="006454B9" w:rsidP="00BC5EE3">
      <w:pPr>
        <w:jc w:val="center"/>
        <w:rPr>
          <w:rFonts w:ascii="Aptos" w:hAnsi="Aptos" w:cs="Arial"/>
          <w:b/>
          <w:bCs/>
          <w:sz w:val="32"/>
          <w:szCs w:val="32"/>
        </w:rPr>
      </w:pPr>
      <w:r w:rsidRPr="00EE2A9B">
        <w:rPr>
          <w:rFonts w:ascii="Aptos" w:hAnsi="Aptos" w:cs="Arial"/>
          <w:b/>
          <w:bCs/>
          <w:sz w:val="32"/>
          <w:szCs w:val="32"/>
        </w:rPr>
        <w:t xml:space="preserve">Manifiesto del </w:t>
      </w:r>
      <w:r w:rsidR="00D2224C" w:rsidRPr="00EE2A9B">
        <w:rPr>
          <w:rFonts w:ascii="Aptos" w:hAnsi="Aptos" w:cs="Arial"/>
          <w:b/>
          <w:bCs/>
          <w:sz w:val="32"/>
          <w:szCs w:val="32"/>
        </w:rPr>
        <w:t>c</w:t>
      </w:r>
      <w:r w:rsidRPr="00EE2A9B">
        <w:rPr>
          <w:rFonts w:ascii="Aptos" w:hAnsi="Aptos" w:cs="Arial"/>
          <w:b/>
          <w:bCs/>
          <w:sz w:val="32"/>
          <w:szCs w:val="32"/>
        </w:rPr>
        <w:t>entro político</w:t>
      </w:r>
      <w:r w:rsidR="00061E62">
        <w:rPr>
          <w:rStyle w:val="Refdenotaalfinal"/>
          <w:rFonts w:ascii="Aptos" w:hAnsi="Aptos" w:cs="Arial"/>
          <w:b/>
          <w:bCs/>
          <w:sz w:val="32"/>
          <w:szCs w:val="32"/>
        </w:rPr>
        <w:endnoteReference w:id="1"/>
      </w:r>
    </w:p>
    <w:p w14:paraId="5BF098C3" w14:textId="432E293E" w:rsidR="002D09C1" w:rsidRDefault="002D09C1" w:rsidP="002D09C1">
      <w:pPr>
        <w:jc w:val="both"/>
        <w:rPr>
          <w:rFonts w:ascii="Aptos" w:hAnsi="Aptos" w:cs="Arial"/>
          <w:szCs w:val="24"/>
        </w:rPr>
      </w:pPr>
      <w:r>
        <w:rPr>
          <w:rFonts w:ascii="Aptos" w:hAnsi="Aptos" w:cs="Arial"/>
          <w:szCs w:val="24"/>
        </w:rPr>
        <w:t>Uruguay nos dio recientemente a los latinoamericanos una lección de alto valor democrático. En medio de los últimos comicios electorales, todos los expresidentes del período post dictatorial miembros de las tres fuerzas políticas principales de la nación</w:t>
      </w:r>
      <w:r w:rsidR="00E77C72">
        <w:rPr>
          <w:rFonts w:ascii="Aptos" w:hAnsi="Aptos" w:cs="Arial"/>
          <w:szCs w:val="24"/>
        </w:rPr>
        <w:t>:</w:t>
      </w:r>
      <w:r w:rsidR="003C589D">
        <w:rPr>
          <w:rFonts w:ascii="Aptos" w:hAnsi="Aptos" w:cs="Arial"/>
          <w:szCs w:val="24"/>
        </w:rPr>
        <w:t xml:space="preserve"> </w:t>
      </w:r>
      <w:r>
        <w:rPr>
          <w:rFonts w:ascii="Aptos" w:hAnsi="Aptos" w:cs="Arial"/>
          <w:szCs w:val="24"/>
        </w:rPr>
        <w:t>Frente Amplio, Partido Colorado</w:t>
      </w:r>
      <w:r w:rsidR="00DF171A">
        <w:rPr>
          <w:rFonts w:ascii="Aptos" w:hAnsi="Aptos" w:cs="Arial"/>
          <w:szCs w:val="24"/>
        </w:rPr>
        <w:t xml:space="preserve"> </w:t>
      </w:r>
      <w:r>
        <w:rPr>
          <w:rFonts w:ascii="Aptos" w:hAnsi="Aptos" w:cs="Arial"/>
          <w:szCs w:val="24"/>
        </w:rPr>
        <w:t>y</w:t>
      </w:r>
      <w:r w:rsidR="00DF171A">
        <w:rPr>
          <w:rFonts w:ascii="Aptos" w:hAnsi="Aptos" w:cs="Arial"/>
          <w:szCs w:val="24"/>
        </w:rPr>
        <w:t xml:space="preserve"> </w:t>
      </w:r>
      <w:r>
        <w:rPr>
          <w:rFonts w:ascii="Aptos" w:hAnsi="Aptos" w:cs="Arial"/>
          <w:szCs w:val="24"/>
        </w:rPr>
        <w:t>Partido Naciona</w:t>
      </w:r>
      <w:r w:rsidR="00AC1D36">
        <w:rPr>
          <w:rFonts w:ascii="Aptos" w:hAnsi="Aptos" w:cs="Arial"/>
          <w:szCs w:val="24"/>
        </w:rPr>
        <w:t>l</w:t>
      </w:r>
      <w:r w:rsidR="00B34455">
        <w:rPr>
          <w:rFonts w:ascii="Aptos" w:hAnsi="Aptos" w:cs="Arial"/>
          <w:szCs w:val="24"/>
        </w:rPr>
        <w:t>,</w:t>
      </w:r>
      <w:r>
        <w:rPr>
          <w:rFonts w:ascii="Aptos" w:hAnsi="Aptos" w:cs="Arial"/>
          <w:szCs w:val="24"/>
        </w:rPr>
        <w:t xml:space="preserve"> firmaron un acuerdo en torno a los temas centrales que requería el país para mantener la democracia, la estabilidad política y el crecimiento económico</w:t>
      </w:r>
      <w:r w:rsidR="00B03055">
        <w:rPr>
          <w:rFonts w:ascii="Aptos" w:hAnsi="Aptos" w:cs="Arial"/>
          <w:szCs w:val="24"/>
        </w:rPr>
        <w:t>. El</w:t>
      </w:r>
      <w:r>
        <w:rPr>
          <w:rFonts w:ascii="Aptos" w:hAnsi="Aptos" w:cs="Arial"/>
          <w:szCs w:val="24"/>
        </w:rPr>
        <w:t xml:space="preserve"> nuevo presidente, Yamandú Orsi, en su discurso de posesión el 1 de marzo de 2025 afirmó sin titubeos que ese gran acuerdo nacional iba a constituir uno de los ejes principales de su mandato presidencial. </w:t>
      </w:r>
    </w:p>
    <w:p w14:paraId="784874CC" w14:textId="7148FAB9" w:rsidR="00D2224C" w:rsidRPr="0028661B" w:rsidRDefault="002D09C1" w:rsidP="002D09C1">
      <w:pPr>
        <w:jc w:val="both"/>
        <w:rPr>
          <w:rFonts w:ascii="Aptos" w:hAnsi="Aptos" w:cs="Arial"/>
          <w:szCs w:val="24"/>
        </w:rPr>
      </w:pPr>
      <w:r>
        <w:rPr>
          <w:rFonts w:ascii="Aptos" w:hAnsi="Aptos" w:cs="Arial"/>
          <w:szCs w:val="24"/>
        </w:rPr>
        <w:t xml:space="preserve">Colombia debería replicar esta experiencia excepcional. Este documento contiene una propuesta de los temas centrales de lo que podría contener un gran acuerdo nacional para evitar que nuestro país caiga en la trampa de la polarización política extrema y el agravamiento de la violencia que de manera creciente hoy afecta al país. </w:t>
      </w:r>
    </w:p>
    <w:p w14:paraId="1D7ECC75" w14:textId="1CD9DFD5" w:rsidR="0028661B" w:rsidRPr="0028661B" w:rsidRDefault="0028661B" w:rsidP="0028661B">
      <w:pPr>
        <w:pStyle w:val="Prrafodelista"/>
        <w:numPr>
          <w:ilvl w:val="0"/>
          <w:numId w:val="2"/>
        </w:numPr>
        <w:spacing w:line="240" w:lineRule="auto"/>
        <w:jc w:val="both"/>
        <w:rPr>
          <w:rFonts w:ascii="Aptos" w:hAnsi="Aptos" w:cs="Arial"/>
          <w:b/>
          <w:bCs/>
          <w:szCs w:val="24"/>
        </w:rPr>
      </w:pPr>
      <w:r w:rsidRPr="0028661B">
        <w:rPr>
          <w:rFonts w:ascii="Aptos" w:hAnsi="Aptos" w:cs="Arial"/>
          <w:b/>
          <w:bCs/>
          <w:szCs w:val="24"/>
        </w:rPr>
        <w:t xml:space="preserve">Respeto a las autoridades electorales y a sus pronunciamientos </w:t>
      </w:r>
    </w:p>
    <w:p w14:paraId="62306CC3" w14:textId="4DDDDD2F" w:rsidR="00833ACD" w:rsidRPr="0028661B" w:rsidRDefault="006454B9" w:rsidP="0028661B">
      <w:pPr>
        <w:spacing w:after="0" w:line="240" w:lineRule="auto"/>
        <w:jc w:val="both"/>
        <w:rPr>
          <w:rFonts w:ascii="Aptos" w:hAnsi="Aptos" w:cs="Arial"/>
          <w:b/>
          <w:bCs/>
          <w:szCs w:val="24"/>
        </w:rPr>
      </w:pPr>
      <w:r w:rsidRPr="0028661B">
        <w:rPr>
          <w:rFonts w:ascii="Aptos" w:hAnsi="Aptos" w:cs="Arial"/>
          <w:szCs w:val="24"/>
        </w:rPr>
        <w:t>La Registraduría Nacional del Estado Civil ha adelantado los recientes comicios con eficiencia y transparencia, tal como lo ha hecho a lo largo de muchos años</w:t>
      </w:r>
      <w:r w:rsidR="00D2224C" w:rsidRPr="0028661B">
        <w:rPr>
          <w:rFonts w:ascii="Aptos" w:hAnsi="Aptos" w:cs="Arial"/>
          <w:szCs w:val="24"/>
        </w:rPr>
        <w:t xml:space="preserve"> y lo han reconocido sin </w:t>
      </w:r>
      <w:r w:rsidR="0028661B" w:rsidRPr="0028661B">
        <w:rPr>
          <w:rFonts w:ascii="Aptos" w:hAnsi="Aptos" w:cs="Arial"/>
          <w:szCs w:val="24"/>
        </w:rPr>
        <w:t xml:space="preserve">ningún </w:t>
      </w:r>
      <w:r w:rsidR="00D2224C" w:rsidRPr="0028661B">
        <w:rPr>
          <w:rFonts w:ascii="Aptos" w:hAnsi="Aptos" w:cs="Arial"/>
          <w:szCs w:val="24"/>
        </w:rPr>
        <w:t>titubeo</w:t>
      </w:r>
      <w:r w:rsidR="00833ACD" w:rsidRPr="0028661B">
        <w:rPr>
          <w:rFonts w:ascii="Aptos" w:hAnsi="Aptos" w:cs="Arial"/>
          <w:szCs w:val="24"/>
        </w:rPr>
        <w:t xml:space="preserve"> todos</w:t>
      </w:r>
      <w:r w:rsidR="00D2224C" w:rsidRPr="0028661B">
        <w:rPr>
          <w:rFonts w:ascii="Aptos" w:hAnsi="Aptos" w:cs="Arial"/>
          <w:szCs w:val="24"/>
        </w:rPr>
        <w:t xml:space="preserve"> los observadores internacionales</w:t>
      </w:r>
      <w:r w:rsidRPr="0028661B">
        <w:rPr>
          <w:rFonts w:ascii="Aptos" w:hAnsi="Aptos" w:cs="Arial"/>
          <w:szCs w:val="24"/>
        </w:rPr>
        <w:t xml:space="preserve">. </w:t>
      </w:r>
      <w:r w:rsidR="00D2224C" w:rsidRPr="0028661B">
        <w:rPr>
          <w:rFonts w:ascii="Aptos" w:hAnsi="Aptos" w:cs="Arial"/>
          <w:szCs w:val="24"/>
        </w:rPr>
        <w:t xml:space="preserve">Resulta inexplicable que el mismo sistema electoral </w:t>
      </w:r>
      <w:r w:rsidR="00833ACD" w:rsidRPr="0028661B">
        <w:rPr>
          <w:rFonts w:ascii="Aptos" w:hAnsi="Aptos" w:cs="Arial"/>
          <w:szCs w:val="24"/>
        </w:rPr>
        <w:t xml:space="preserve">mediante el cual Gustavo Petro fue escogido, ahora resulte cuestionable. </w:t>
      </w:r>
      <w:r w:rsidR="00266CC5" w:rsidRPr="0028661B">
        <w:rPr>
          <w:rFonts w:ascii="Aptos" w:hAnsi="Aptos" w:cs="Arial"/>
          <w:szCs w:val="24"/>
        </w:rPr>
        <w:t xml:space="preserve">El supuesto fraude denunciado por </w:t>
      </w:r>
      <w:r w:rsidR="00833ACD" w:rsidRPr="0028661B">
        <w:rPr>
          <w:rFonts w:ascii="Aptos" w:hAnsi="Aptos" w:cs="Arial"/>
          <w:szCs w:val="24"/>
        </w:rPr>
        <w:t xml:space="preserve">éste </w:t>
      </w:r>
      <w:r w:rsidR="002134BE" w:rsidRPr="0028661B">
        <w:rPr>
          <w:rFonts w:ascii="Aptos" w:hAnsi="Aptos" w:cs="Arial"/>
          <w:szCs w:val="24"/>
        </w:rPr>
        <w:t xml:space="preserve">carece de veracidad, </w:t>
      </w:r>
      <w:r w:rsidR="00833ACD" w:rsidRPr="0028661B">
        <w:rPr>
          <w:rFonts w:ascii="Aptos" w:hAnsi="Aptos" w:cs="Arial"/>
          <w:szCs w:val="24"/>
        </w:rPr>
        <w:t xml:space="preserve">le </w:t>
      </w:r>
      <w:r w:rsidR="002134BE" w:rsidRPr="0028661B">
        <w:rPr>
          <w:rFonts w:ascii="Aptos" w:hAnsi="Aptos" w:cs="Arial"/>
          <w:szCs w:val="24"/>
        </w:rPr>
        <w:t xml:space="preserve">hace daño a las </w:t>
      </w:r>
      <w:r w:rsidR="00455955" w:rsidRPr="0028661B">
        <w:rPr>
          <w:rFonts w:ascii="Aptos" w:hAnsi="Aptos" w:cs="Arial"/>
          <w:szCs w:val="24"/>
        </w:rPr>
        <w:t xml:space="preserve">instituciones </w:t>
      </w:r>
      <w:r w:rsidR="00833ACD" w:rsidRPr="0028661B">
        <w:rPr>
          <w:rFonts w:ascii="Aptos" w:hAnsi="Aptos" w:cs="Arial"/>
          <w:szCs w:val="24"/>
        </w:rPr>
        <w:t xml:space="preserve">democráticas </w:t>
      </w:r>
      <w:r w:rsidR="00455955" w:rsidRPr="0028661B">
        <w:rPr>
          <w:rFonts w:ascii="Aptos" w:hAnsi="Aptos" w:cs="Arial"/>
          <w:szCs w:val="24"/>
        </w:rPr>
        <w:t xml:space="preserve">y genera un clima de pugnacidad que puede </w:t>
      </w:r>
      <w:r w:rsidR="00833ACD" w:rsidRPr="0028661B">
        <w:rPr>
          <w:rFonts w:ascii="Aptos" w:hAnsi="Aptos" w:cs="Arial"/>
          <w:szCs w:val="24"/>
        </w:rPr>
        <w:t>terminar en</w:t>
      </w:r>
      <w:r w:rsidR="008D101A" w:rsidRPr="0028661B">
        <w:rPr>
          <w:rFonts w:ascii="Aptos" w:hAnsi="Aptos" w:cs="Arial"/>
          <w:szCs w:val="24"/>
        </w:rPr>
        <w:t xml:space="preserve"> actos de violencia. </w:t>
      </w:r>
    </w:p>
    <w:p w14:paraId="26B8AAC4" w14:textId="77777777" w:rsidR="00FA54A2" w:rsidRPr="0028661B" w:rsidRDefault="00FA54A2" w:rsidP="00833ACD">
      <w:pPr>
        <w:pStyle w:val="Prrafodelista"/>
        <w:spacing w:line="240" w:lineRule="auto"/>
        <w:jc w:val="both"/>
        <w:rPr>
          <w:rFonts w:ascii="Aptos" w:hAnsi="Aptos" w:cs="Arial"/>
          <w:b/>
          <w:bCs/>
          <w:szCs w:val="24"/>
        </w:rPr>
      </w:pPr>
    </w:p>
    <w:p w14:paraId="7CAB20A6" w14:textId="3806B97F" w:rsidR="0028661B" w:rsidRPr="0028661B" w:rsidRDefault="001C660D" w:rsidP="00D2224C">
      <w:pPr>
        <w:pStyle w:val="Prrafodelista"/>
        <w:numPr>
          <w:ilvl w:val="0"/>
          <w:numId w:val="2"/>
        </w:numPr>
        <w:spacing w:line="240" w:lineRule="auto"/>
        <w:jc w:val="both"/>
        <w:rPr>
          <w:rFonts w:ascii="Aptos" w:hAnsi="Aptos" w:cs="Arial"/>
          <w:b/>
          <w:bCs/>
          <w:szCs w:val="24"/>
        </w:rPr>
      </w:pPr>
      <w:r>
        <w:rPr>
          <w:rFonts w:ascii="Aptos" w:hAnsi="Aptos" w:cs="Arial"/>
          <w:b/>
          <w:bCs/>
          <w:szCs w:val="24"/>
        </w:rPr>
        <w:t>Defensa de</w:t>
      </w:r>
      <w:r w:rsidR="0028661B" w:rsidRPr="0028661B">
        <w:rPr>
          <w:rFonts w:ascii="Aptos" w:hAnsi="Aptos" w:cs="Arial"/>
          <w:b/>
          <w:bCs/>
          <w:szCs w:val="24"/>
        </w:rPr>
        <w:t xml:space="preserve"> la Constitución de 1991</w:t>
      </w:r>
    </w:p>
    <w:p w14:paraId="26F4D07C" w14:textId="3047E8EB" w:rsidR="00DA4CB5" w:rsidRPr="0028661B" w:rsidRDefault="006454B9" w:rsidP="0028661B">
      <w:pPr>
        <w:spacing w:after="0" w:line="240" w:lineRule="auto"/>
        <w:jc w:val="both"/>
        <w:rPr>
          <w:rFonts w:ascii="Aptos" w:hAnsi="Aptos" w:cs="Arial"/>
          <w:szCs w:val="24"/>
        </w:rPr>
      </w:pPr>
      <w:r w:rsidRPr="0028661B">
        <w:rPr>
          <w:rFonts w:ascii="Aptos" w:hAnsi="Aptos" w:cs="Arial"/>
          <w:szCs w:val="24"/>
        </w:rPr>
        <w:t>La Constitución de 1991 es producto de</w:t>
      </w:r>
      <w:r w:rsidR="00833ACD" w:rsidRPr="0028661B">
        <w:rPr>
          <w:rFonts w:ascii="Aptos" w:hAnsi="Aptos" w:cs="Arial"/>
          <w:szCs w:val="24"/>
        </w:rPr>
        <w:t xml:space="preserve">l más amplio </w:t>
      </w:r>
      <w:r w:rsidRPr="0028661B">
        <w:rPr>
          <w:rFonts w:ascii="Aptos" w:hAnsi="Aptos" w:cs="Arial"/>
          <w:szCs w:val="24"/>
        </w:rPr>
        <w:t>pacto político</w:t>
      </w:r>
      <w:r w:rsidR="00833ACD" w:rsidRPr="0028661B">
        <w:rPr>
          <w:rFonts w:ascii="Aptos" w:hAnsi="Aptos" w:cs="Arial"/>
          <w:szCs w:val="24"/>
        </w:rPr>
        <w:t xml:space="preserve"> de la historia de Colombia</w:t>
      </w:r>
      <w:r w:rsidR="000C57CE">
        <w:rPr>
          <w:rFonts w:ascii="Aptos" w:hAnsi="Aptos" w:cs="Arial"/>
          <w:szCs w:val="24"/>
        </w:rPr>
        <w:t>. B</w:t>
      </w:r>
      <w:r w:rsidR="00833ACD" w:rsidRPr="0028661B">
        <w:rPr>
          <w:rFonts w:ascii="Aptos" w:hAnsi="Aptos" w:cs="Arial"/>
          <w:szCs w:val="24"/>
        </w:rPr>
        <w:t xml:space="preserve">asta recordar que hubo una presidencia colectiva </w:t>
      </w:r>
      <w:r w:rsidR="002C5ECE">
        <w:rPr>
          <w:rFonts w:ascii="Aptos" w:hAnsi="Aptos" w:cs="Arial"/>
          <w:szCs w:val="24"/>
        </w:rPr>
        <w:t xml:space="preserve">integrada por dirigentes </w:t>
      </w:r>
      <w:r w:rsidR="00ED1344">
        <w:rPr>
          <w:rFonts w:ascii="Aptos" w:hAnsi="Aptos" w:cs="Arial"/>
          <w:szCs w:val="24"/>
        </w:rPr>
        <w:t xml:space="preserve">de diversas tendencias </w:t>
      </w:r>
      <w:r w:rsidR="00064397">
        <w:rPr>
          <w:rFonts w:ascii="Aptos" w:hAnsi="Aptos" w:cs="Arial"/>
          <w:szCs w:val="24"/>
        </w:rPr>
        <w:t xml:space="preserve">ideológicas que </w:t>
      </w:r>
      <w:r w:rsidRPr="0028661B">
        <w:rPr>
          <w:rFonts w:ascii="Aptos" w:hAnsi="Aptos" w:cs="Arial"/>
          <w:szCs w:val="24"/>
        </w:rPr>
        <w:t xml:space="preserve">debe preservarse, así sea susceptible </w:t>
      </w:r>
      <w:r w:rsidR="0028661B" w:rsidRPr="0028661B">
        <w:rPr>
          <w:rFonts w:ascii="Aptos" w:hAnsi="Aptos" w:cs="Arial"/>
          <w:szCs w:val="24"/>
        </w:rPr>
        <w:t xml:space="preserve">en el futuro </w:t>
      </w:r>
      <w:r w:rsidRPr="0028661B">
        <w:rPr>
          <w:rFonts w:ascii="Aptos" w:hAnsi="Aptos" w:cs="Arial"/>
          <w:szCs w:val="24"/>
        </w:rPr>
        <w:t xml:space="preserve">de reformas derivadas de amplios consensos nacionales. </w:t>
      </w:r>
    </w:p>
    <w:p w14:paraId="006944B8" w14:textId="77777777" w:rsidR="00A1473F" w:rsidRPr="0028661B" w:rsidRDefault="00A1473F" w:rsidP="00D2224C">
      <w:pPr>
        <w:pStyle w:val="Prrafodelista"/>
        <w:spacing w:after="0" w:line="240" w:lineRule="auto"/>
        <w:rPr>
          <w:rFonts w:ascii="Aptos" w:hAnsi="Aptos" w:cs="Arial"/>
          <w:szCs w:val="24"/>
        </w:rPr>
      </w:pPr>
    </w:p>
    <w:p w14:paraId="6B3EE036" w14:textId="6AC5C69B" w:rsidR="0028661B" w:rsidRPr="0028661B" w:rsidRDefault="008828DE" w:rsidP="00D2224C">
      <w:pPr>
        <w:pStyle w:val="Prrafodelista"/>
        <w:numPr>
          <w:ilvl w:val="0"/>
          <w:numId w:val="2"/>
        </w:numPr>
        <w:spacing w:line="240" w:lineRule="auto"/>
        <w:jc w:val="both"/>
        <w:rPr>
          <w:rFonts w:ascii="Aptos" w:hAnsi="Aptos" w:cs="Arial"/>
          <w:b/>
          <w:bCs/>
          <w:szCs w:val="24"/>
        </w:rPr>
      </w:pPr>
      <w:r>
        <w:rPr>
          <w:rFonts w:ascii="Aptos" w:hAnsi="Aptos" w:cs="Arial"/>
          <w:b/>
          <w:bCs/>
          <w:szCs w:val="24"/>
        </w:rPr>
        <w:t>Ajustes a las políticas de orden público</w:t>
      </w:r>
    </w:p>
    <w:p w14:paraId="359E2121" w14:textId="57421508" w:rsidR="0028661B" w:rsidRDefault="006454B9" w:rsidP="008828DE">
      <w:pPr>
        <w:spacing w:after="0" w:line="240" w:lineRule="auto"/>
        <w:jc w:val="both"/>
        <w:rPr>
          <w:rFonts w:ascii="Aptos" w:hAnsi="Aptos" w:cs="Arial"/>
          <w:szCs w:val="24"/>
        </w:rPr>
      </w:pPr>
      <w:r w:rsidRPr="0028661B">
        <w:rPr>
          <w:rFonts w:ascii="Aptos" w:hAnsi="Aptos" w:cs="Arial"/>
          <w:szCs w:val="24"/>
        </w:rPr>
        <w:t xml:space="preserve">La </w:t>
      </w:r>
      <w:r w:rsidR="0028661B">
        <w:rPr>
          <w:rFonts w:ascii="Aptos" w:hAnsi="Aptos" w:cs="Arial"/>
          <w:szCs w:val="24"/>
        </w:rPr>
        <w:t xml:space="preserve">creciente </w:t>
      </w:r>
      <w:r w:rsidRPr="0028661B">
        <w:rPr>
          <w:rFonts w:ascii="Aptos" w:hAnsi="Aptos" w:cs="Arial"/>
          <w:szCs w:val="24"/>
        </w:rPr>
        <w:t>desaparición de m</w:t>
      </w:r>
      <w:r w:rsidR="0028661B">
        <w:rPr>
          <w:rFonts w:ascii="Aptos" w:hAnsi="Aptos" w:cs="Arial"/>
          <w:szCs w:val="24"/>
        </w:rPr>
        <w:t>otivaciones</w:t>
      </w:r>
      <w:r w:rsidRPr="0028661B">
        <w:rPr>
          <w:rFonts w:ascii="Aptos" w:hAnsi="Aptos" w:cs="Arial"/>
          <w:szCs w:val="24"/>
        </w:rPr>
        <w:t xml:space="preserve"> polític</w:t>
      </w:r>
      <w:r w:rsidR="0028661B">
        <w:rPr>
          <w:rFonts w:ascii="Aptos" w:hAnsi="Aptos" w:cs="Arial"/>
          <w:szCs w:val="24"/>
        </w:rPr>
        <w:t>a</w:t>
      </w:r>
      <w:r w:rsidRPr="0028661B">
        <w:rPr>
          <w:rFonts w:ascii="Aptos" w:hAnsi="Aptos" w:cs="Arial"/>
          <w:szCs w:val="24"/>
        </w:rPr>
        <w:t xml:space="preserve">s </w:t>
      </w:r>
      <w:r w:rsidR="0028661B">
        <w:rPr>
          <w:rFonts w:ascii="Aptos" w:hAnsi="Aptos" w:cs="Arial"/>
          <w:szCs w:val="24"/>
        </w:rPr>
        <w:t>por parte de los grupos armados derivados de las guerrillas del pasado y la multiplicación de organizaciones criminales exige</w:t>
      </w:r>
      <w:r w:rsidR="008828DE">
        <w:rPr>
          <w:rFonts w:ascii="Aptos" w:hAnsi="Aptos" w:cs="Arial"/>
          <w:szCs w:val="24"/>
        </w:rPr>
        <w:t>, de manera urgente,</w:t>
      </w:r>
      <w:r w:rsidR="0028661B">
        <w:rPr>
          <w:rFonts w:ascii="Aptos" w:hAnsi="Aptos" w:cs="Arial"/>
          <w:szCs w:val="24"/>
        </w:rPr>
        <w:t xml:space="preserve"> el diseño de una nueva política para el manejo del orden público en el país, fundado en un fortalecimiento de</w:t>
      </w:r>
      <w:r w:rsidR="008828DE">
        <w:rPr>
          <w:rFonts w:ascii="Aptos" w:hAnsi="Aptos" w:cs="Arial"/>
          <w:szCs w:val="24"/>
        </w:rPr>
        <w:t xml:space="preserve"> las Fuerzas Armadas, una presencia del Estado en todo el territorio nacional (ante todo, en las fronteras marítimas y terrestres más vulnerables) y el debilitamiento de las rentas ilegales. </w:t>
      </w:r>
    </w:p>
    <w:p w14:paraId="093396BF" w14:textId="77777777" w:rsidR="0028661B" w:rsidRDefault="0028661B" w:rsidP="008828DE">
      <w:pPr>
        <w:spacing w:after="0" w:line="240" w:lineRule="auto"/>
        <w:jc w:val="both"/>
        <w:rPr>
          <w:rFonts w:ascii="Aptos" w:hAnsi="Aptos" w:cs="Arial"/>
          <w:szCs w:val="24"/>
        </w:rPr>
      </w:pPr>
    </w:p>
    <w:p w14:paraId="481E1799" w14:textId="62E7D3E9" w:rsidR="008828DE" w:rsidRPr="008828DE" w:rsidRDefault="008828DE" w:rsidP="0028661B">
      <w:pPr>
        <w:pStyle w:val="Prrafodelista"/>
        <w:numPr>
          <w:ilvl w:val="0"/>
          <w:numId w:val="2"/>
        </w:numPr>
        <w:spacing w:line="240" w:lineRule="auto"/>
        <w:jc w:val="both"/>
        <w:rPr>
          <w:rFonts w:ascii="Aptos" w:hAnsi="Aptos" w:cs="Arial"/>
          <w:b/>
          <w:bCs/>
          <w:szCs w:val="24"/>
        </w:rPr>
      </w:pPr>
      <w:r>
        <w:rPr>
          <w:rFonts w:ascii="Aptos" w:hAnsi="Aptos" w:cs="Arial"/>
          <w:b/>
          <w:bCs/>
          <w:szCs w:val="24"/>
        </w:rPr>
        <w:t>Una nueva política antidrogas</w:t>
      </w:r>
    </w:p>
    <w:p w14:paraId="13462533" w14:textId="70E2AB33" w:rsidR="006454B9" w:rsidRPr="008828DE" w:rsidRDefault="008828DE" w:rsidP="008828DE">
      <w:pPr>
        <w:spacing w:after="0" w:line="240" w:lineRule="auto"/>
        <w:jc w:val="both"/>
        <w:rPr>
          <w:rFonts w:ascii="Aptos" w:hAnsi="Aptos" w:cs="Arial"/>
          <w:b/>
          <w:bCs/>
          <w:szCs w:val="24"/>
        </w:rPr>
      </w:pPr>
      <w:r>
        <w:rPr>
          <w:rFonts w:ascii="Aptos" w:hAnsi="Aptos" w:cs="Arial"/>
          <w:szCs w:val="24"/>
        </w:rPr>
        <w:lastRenderedPageBreak/>
        <w:t>Aun cuando, es indispensable debilitar las rentas ilegales que alimentan a la totalidad de los “actores armados no estatales”, a</w:t>
      </w:r>
      <w:r w:rsidR="006454B9" w:rsidRPr="008828DE">
        <w:rPr>
          <w:rFonts w:ascii="Aptos" w:hAnsi="Aptos" w:cs="Arial"/>
          <w:szCs w:val="24"/>
        </w:rPr>
        <w:t>l mismo tiempo deben adoptarse estrategias adecuadas para proteger a los sectores pobres de la población que viven de los cultivos ilícitos, su procesamiento y transporte. ¡Tenemos alrededor de un millón de campesinos que viven del cultivo de coca</w:t>
      </w:r>
      <w:r w:rsidR="00A459C1" w:rsidRPr="008828DE">
        <w:rPr>
          <w:rFonts w:ascii="Aptos" w:hAnsi="Aptos" w:cs="Arial"/>
          <w:szCs w:val="24"/>
        </w:rPr>
        <w:t xml:space="preserve">. </w:t>
      </w:r>
      <w:r w:rsidR="00AB2015" w:rsidRPr="008828DE">
        <w:rPr>
          <w:rFonts w:ascii="Aptos" w:hAnsi="Aptos" w:cs="Arial"/>
          <w:szCs w:val="24"/>
        </w:rPr>
        <w:t>Su sue</w:t>
      </w:r>
      <w:r w:rsidR="00A459C1" w:rsidRPr="008828DE">
        <w:rPr>
          <w:rFonts w:ascii="Aptos" w:hAnsi="Aptos" w:cs="Arial"/>
          <w:szCs w:val="24"/>
        </w:rPr>
        <w:t>rte no puede sernos indiferente!</w:t>
      </w:r>
    </w:p>
    <w:p w14:paraId="15644975" w14:textId="77777777" w:rsidR="00DA4CB5" w:rsidRPr="0028661B" w:rsidRDefault="00DA4CB5" w:rsidP="00D2224C">
      <w:pPr>
        <w:pStyle w:val="Prrafodelista"/>
        <w:spacing w:line="240" w:lineRule="auto"/>
        <w:jc w:val="both"/>
        <w:rPr>
          <w:rFonts w:ascii="Aptos" w:hAnsi="Aptos" w:cs="Arial"/>
          <w:szCs w:val="24"/>
        </w:rPr>
      </w:pPr>
    </w:p>
    <w:p w14:paraId="4E65E555" w14:textId="2099F04E" w:rsidR="008828DE" w:rsidRPr="008828DE" w:rsidRDefault="008828DE" w:rsidP="00D2224C">
      <w:pPr>
        <w:pStyle w:val="Prrafodelista"/>
        <w:numPr>
          <w:ilvl w:val="0"/>
          <w:numId w:val="2"/>
        </w:numPr>
        <w:spacing w:line="240" w:lineRule="auto"/>
        <w:jc w:val="both"/>
        <w:rPr>
          <w:rFonts w:ascii="Aptos" w:hAnsi="Aptos" w:cs="Arial"/>
          <w:b/>
          <w:bCs/>
          <w:szCs w:val="24"/>
        </w:rPr>
      </w:pPr>
      <w:r>
        <w:rPr>
          <w:rFonts w:ascii="Aptos" w:hAnsi="Aptos" w:cs="Arial"/>
          <w:b/>
          <w:bCs/>
          <w:szCs w:val="24"/>
        </w:rPr>
        <w:t>Plena vigencia de los derechos humanos</w:t>
      </w:r>
    </w:p>
    <w:p w14:paraId="4147DA0D" w14:textId="72B96BB5" w:rsidR="00DA4CB5" w:rsidRDefault="006454B9" w:rsidP="008828DE">
      <w:pPr>
        <w:spacing w:line="240" w:lineRule="auto"/>
        <w:jc w:val="both"/>
        <w:rPr>
          <w:rFonts w:ascii="Aptos" w:hAnsi="Aptos" w:cs="Arial"/>
          <w:b/>
          <w:bCs/>
          <w:szCs w:val="24"/>
        </w:rPr>
      </w:pPr>
      <w:r w:rsidRPr="008828DE">
        <w:rPr>
          <w:rFonts w:ascii="Aptos" w:hAnsi="Aptos" w:cs="Arial"/>
          <w:szCs w:val="24"/>
        </w:rPr>
        <w:t>La plena vigencia de los derechos humanos en ningún caso puede ponerse en entredicho. Los criminales, salvo que resistan la acción de las autoridades, deben ser capturados y puestos a disposición de la Justicia.</w:t>
      </w:r>
      <w:r w:rsidRPr="008D15F0">
        <w:rPr>
          <w:rFonts w:ascii="Aptos" w:hAnsi="Aptos" w:cs="Arial"/>
          <w:szCs w:val="24"/>
        </w:rPr>
        <w:t xml:space="preserve"> Darlos de baja sin f</w:t>
      </w:r>
      <w:r w:rsidR="00567F65" w:rsidRPr="008D15F0">
        <w:rPr>
          <w:rFonts w:ascii="Aptos" w:hAnsi="Aptos" w:cs="Arial"/>
          <w:szCs w:val="24"/>
        </w:rPr>
        <w:t>ó</w:t>
      </w:r>
      <w:r w:rsidRPr="008D15F0">
        <w:rPr>
          <w:rFonts w:ascii="Aptos" w:hAnsi="Aptos" w:cs="Arial"/>
          <w:szCs w:val="24"/>
        </w:rPr>
        <w:t>rmula de juicio es inadmisible.</w:t>
      </w:r>
    </w:p>
    <w:p w14:paraId="78A55EF1" w14:textId="77777777" w:rsidR="008828DE" w:rsidRDefault="008828DE" w:rsidP="008828DE">
      <w:pPr>
        <w:pStyle w:val="Prrafodelista"/>
        <w:numPr>
          <w:ilvl w:val="0"/>
          <w:numId w:val="2"/>
        </w:numPr>
        <w:spacing w:line="240" w:lineRule="auto"/>
        <w:jc w:val="both"/>
        <w:rPr>
          <w:rFonts w:ascii="Aptos" w:hAnsi="Aptos" w:cs="Arial"/>
          <w:b/>
          <w:bCs/>
          <w:szCs w:val="24"/>
        </w:rPr>
      </w:pPr>
      <w:r>
        <w:rPr>
          <w:rFonts w:ascii="Aptos" w:hAnsi="Aptos" w:cs="Arial"/>
          <w:b/>
          <w:bCs/>
          <w:szCs w:val="24"/>
        </w:rPr>
        <w:t xml:space="preserve">Lucha contra la corrupción </w:t>
      </w:r>
    </w:p>
    <w:p w14:paraId="61B365B8" w14:textId="33BD1A44" w:rsidR="006D781C" w:rsidRDefault="006454B9" w:rsidP="008828DE">
      <w:pPr>
        <w:spacing w:line="240" w:lineRule="auto"/>
        <w:jc w:val="both"/>
        <w:rPr>
          <w:rFonts w:ascii="Aptos" w:hAnsi="Aptos" w:cs="Arial"/>
          <w:szCs w:val="24"/>
        </w:rPr>
      </w:pPr>
      <w:r w:rsidRPr="008D15F0">
        <w:rPr>
          <w:rFonts w:ascii="Aptos" w:hAnsi="Aptos" w:cs="Arial"/>
          <w:szCs w:val="24"/>
        </w:rPr>
        <w:t>La abrumadora corrupción que padecemos no se resuelve con más normas y nuevas instancias decisorias.</w:t>
      </w:r>
      <w:r w:rsidRPr="008828DE">
        <w:rPr>
          <w:rFonts w:ascii="Aptos" w:hAnsi="Aptos" w:cs="Arial"/>
          <w:szCs w:val="24"/>
        </w:rPr>
        <w:t xml:space="preserve"> El uso de la contratación directa para esconder </w:t>
      </w:r>
      <w:r w:rsidR="00D2224C" w:rsidRPr="008828DE">
        <w:rPr>
          <w:rFonts w:ascii="Aptos" w:hAnsi="Aptos" w:cs="Arial"/>
          <w:szCs w:val="24"/>
        </w:rPr>
        <w:t>la transferencia</w:t>
      </w:r>
      <w:r w:rsidRPr="008828DE">
        <w:rPr>
          <w:rFonts w:ascii="Aptos" w:hAnsi="Aptos" w:cs="Arial"/>
          <w:szCs w:val="24"/>
        </w:rPr>
        <w:t xml:space="preserve"> de cuantiosos recursos a clientelas </w:t>
      </w:r>
      <w:r w:rsidR="00D2224C" w:rsidRPr="008828DE">
        <w:rPr>
          <w:rFonts w:ascii="Aptos" w:hAnsi="Aptos" w:cs="Arial"/>
          <w:szCs w:val="24"/>
        </w:rPr>
        <w:t>políticas</w:t>
      </w:r>
      <w:r w:rsidRPr="008828DE">
        <w:rPr>
          <w:rFonts w:ascii="Aptos" w:hAnsi="Aptos" w:cs="Arial"/>
          <w:szCs w:val="24"/>
        </w:rPr>
        <w:t xml:space="preserve"> es hoy un delito. </w:t>
      </w:r>
      <w:r w:rsidR="00D2224C" w:rsidRPr="008828DE">
        <w:rPr>
          <w:rFonts w:ascii="Aptos" w:hAnsi="Aptos" w:cs="Arial"/>
          <w:szCs w:val="24"/>
        </w:rPr>
        <w:t>También</w:t>
      </w:r>
      <w:r w:rsidRPr="008828DE">
        <w:rPr>
          <w:rFonts w:ascii="Aptos" w:hAnsi="Aptos" w:cs="Arial"/>
          <w:szCs w:val="24"/>
        </w:rPr>
        <w:t xml:space="preserve"> es contrario a la ley la proliferación de contratos transitorios en el gobierno central. La laxitud moral que padecemos en muchos casos ha sido propiciada por la acción del gobierno o por su negligencia.</w:t>
      </w:r>
      <w:r w:rsidR="00833ACD" w:rsidRPr="008828DE">
        <w:rPr>
          <w:rFonts w:ascii="Aptos" w:hAnsi="Aptos" w:cs="Arial"/>
          <w:szCs w:val="24"/>
        </w:rPr>
        <w:t xml:space="preserve"> Es fundamental </w:t>
      </w:r>
      <w:r w:rsidR="003706C1" w:rsidRPr="008828DE">
        <w:rPr>
          <w:rFonts w:ascii="Aptos" w:hAnsi="Aptos" w:cs="Arial"/>
          <w:szCs w:val="24"/>
        </w:rPr>
        <w:t>fortalecer, no debilitar, la carrera administrativa.</w:t>
      </w:r>
    </w:p>
    <w:p w14:paraId="199E49F5" w14:textId="5D3DA967" w:rsidR="008828DE" w:rsidRPr="008D15F0" w:rsidRDefault="001C686B" w:rsidP="008D15F0">
      <w:pPr>
        <w:pStyle w:val="Prrafodelista"/>
        <w:numPr>
          <w:ilvl w:val="0"/>
          <w:numId w:val="2"/>
        </w:numPr>
        <w:spacing w:line="240" w:lineRule="auto"/>
        <w:jc w:val="both"/>
        <w:rPr>
          <w:rFonts w:ascii="Aptos" w:hAnsi="Aptos" w:cs="Arial"/>
          <w:b/>
          <w:bCs/>
          <w:szCs w:val="24"/>
        </w:rPr>
      </w:pPr>
      <w:r>
        <w:rPr>
          <w:rFonts w:ascii="Aptos" w:hAnsi="Aptos" w:cs="Arial"/>
          <w:b/>
          <w:bCs/>
          <w:szCs w:val="24"/>
        </w:rPr>
        <w:t>Superar</w:t>
      </w:r>
      <w:r w:rsidR="008D15F0">
        <w:rPr>
          <w:rFonts w:ascii="Aptos" w:hAnsi="Aptos" w:cs="Arial"/>
          <w:b/>
          <w:bCs/>
          <w:szCs w:val="24"/>
        </w:rPr>
        <w:t xml:space="preserve"> la pobreza</w:t>
      </w:r>
      <w:r w:rsidR="00BC680C">
        <w:rPr>
          <w:rFonts w:ascii="Aptos" w:hAnsi="Aptos" w:cs="Arial"/>
          <w:b/>
          <w:bCs/>
          <w:szCs w:val="24"/>
        </w:rPr>
        <w:t xml:space="preserve">;  lograr equidad </w:t>
      </w:r>
      <w:r w:rsidR="00306700">
        <w:rPr>
          <w:rFonts w:ascii="Aptos" w:hAnsi="Aptos" w:cs="Arial"/>
          <w:b/>
          <w:bCs/>
          <w:szCs w:val="24"/>
        </w:rPr>
        <w:t>en la distribución de los ingresos</w:t>
      </w:r>
    </w:p>
    <w:p w14:paraId="66B38E1B" w14:textId="77777777" w:rsidR="00A1473F" w:rsidRPr="0028661B" w:rsidRDefault="00A1473F" w:rsidP="00D2224C">
      <w:pPr>
        <w:pStyle w:val="Prrafodelista"/>
        <w:spacing w:after="0" w:line="240" w:lineRule="auto"/>
        <w:rPr>
          <w:rFonts w:ascii="Aptos" w:hAnsi="Aptos" w:cs="Arial"/>
          <w:szCs w:val="24"/>
        </w:rPr>
      </w:pPr>
    </w:p>
    <w:p w14:paraId="469AD60F" w14:textId="635D2D5F" w:rsidR="006454B9" w:rsidRDefault="006454B9" w:rsidP="008D15F0">
      <w:pPr>
        <w:spacing w:line="240" w:lineRule="auto"/>
        <w:jc w:val="both"/>
        <w:rPr>
          <w:rFonts w:ascii="Aptos" w:hAnsi="Aptos" w:cs="Arial"/>
          <w:szCs w:val="24"/>
        </w:rPr>
      </w:pPr>
      <w:r w:rsidRPr="008D15F0">
        <w:rPr>
          <w:rFonts w:ascii="Aptos" w:hAnsi="Aptos" w:cs="Arial"/>
          <w:szCs w:val="24"/>
        </w:rPr>
        <w:t xml:space="preserve">La preocupación por la pobreza y la equidad en la distribución del ingreso </w:t>
      </w:r>
      <w:r w:rsidR="003706C1" w:rsidRPr="008D15F0">
        <w:rPr>
          <w:rFonts w:ascii="Aptos" w:hAnsi="Aptos" w:cs="Arial"/>
          <w:szCs w:val="24"/>
        </w:rPr>
        <w:t xml:space="preserve">deben ser </w:t>
      </w:r>
      <w:r w:rsidRPr="008D15F0">
        <w:rPr>
          <w:rFonts w:ascii="Aptos" w:hAnsi="Aptos" w:cs="Arial"/>
          <w:szCs w:val="24"/>
        </w:rPr>
        <w:t xml:space="preserve">elementos esenciales de </w:t>
      </w:r>
      <w:r w:rsidR="003706C1" w:rsidRPr="008D15F0">
        <w:rPr>
          <w:rFonts w:ascii="Aptos" w:hAnsi="Aptos" w:cs="Arial"/>
          <w:szCs w:val="24"/>
        </w:rPr>
        <w:t>una</w:t>
      </w:r>
      <w:r w:rsidRPr="008D15F0">
        <w:rPr>
          <w:rFonts w:ascii="Aptos" w:hAnsi="Aptos" w:cs="Arial"/>
          <w:szCs w:val="24"/>
        </w:rPr>
        <w:t xml:space="preserve"> agenda nacional </w:t>
      </w:r>
      <w:r w:rsidR="00F57BF8" w:rsidRPr="008D15F0">
        <w:rPr>
          <w:rFonts w:ascii="Aptos" w:hAnsi="Aptos" w:cs="Arial"/>
          <w:szCs w:val="24"/>
        </w:rPr>
        <w:t xml:space="preserve">y no </w:t>
      </w:r>
      <w:r w:rsidR="003706C1" w:rsidRPr="008D15F0">
        <w:rPr>
          <w:rFonts w:ascii="Aptos" w:hAnsi="Aptos" w:cs="Arial"/>
          <w:szCs w:val="24"/>
        </w:rPr>
        <w:t xml:space="preserve">el </w:t>
      </w:r>
      <w:r w:rsidR="00D2224C" w:rsidRPr="008D15F0">
        <w:rPr>
          <w:rFonts w:ascii="Aptos" w:hAnsi="Aptos" w:cs="Arial"/>
          <w:szCs w:val="24"/>
        </w:rPr>
        <w:t>monopolio</w:t>
      </w:r>
      <w:r w:rsidRPr="008D15F0">
        <w:rPr>
          <w:rFonts w:ascii="Aptos" w:hAnsi="Aptos" w:cs="Arial"/>
          <w:szCs w:val="24"/>
        </w:rPr>
        <w:t xml:space="preserve"> de ningún partido o ideología. El nuevo gobierno debe </w:t>
      </w:r>
      <w:r w:rsidR="00D2224C" w:rsidRPr="008D15F0">
        <w:rPr>
          <w:rFonts w:ascii="Aptos" w:hAnsi="Aptos" w:cs="Arial"/>
          <w:szCs w:val="24"/>
        </w:rPr>
        <w:t>revisar las</w:t>
      </w:r>
      <w:r w:rsidRPr="008D15F0">
        <w:rPr>
          <w:rFonts w:ascii="Aptos" w:hAnsi="Aptos" w:cs="Arial"/>
          <w:szCs w:val="24"/>
        </w:rPr>
        <w:t xml:space="preserve"> acciones adelantadas por el actual teniendo en cuenta su progresividad, eficacia y sostenibilidad. </w:t>
      </w:r>
    </w:p>
    <w:p w14:paraId="0DD9FF48" w14:textId="7EA28A03" w:rsidR="008D15F0" w:rsidRDefault="008D15F0" w:rsidP="00041700">
      <w:pPr>
        <w:pStyle w:val="Prrafodelista"/>
        <w:numPr>
          <w:ilvl w:val="0"/>
          <w:numId w:val="2"/>
        </w:numPr>
        <w:spacing w:after="0" w:line="240" w:lineRule="auto"/>
        <w:jc w:val="both"/>
        <w:rPr>
          <w:rFonts w:ascii="Aptos" w:hAnsi="Aptos" w:cs="Arial"/>
          <w:b/>
          <w:bCs/>
          <w:szCs w:val="24"/>
        </w:rPr>
      </w:pPr>
      <w:r>
        <w:rPr>
          <w:rFonts w:ascii="Aptos" w:hAnsi="Aptos" w:cs="Arial"/>
          <w:b/>
          <w:bCs/>
          <w:szCs w:val="24"/>
        </w:rPr>
        <w:t>Una revolución educativa</w:t>
      </w:r>
    </w:p>
    <w:p w14:paraId="4E544C1D" w14:textId="77777777" w:rsidR="00041700" w:rsidRPr="00041700" w:rsidRDefault="00041700" w:rsidP="00041700">
      <w:pPr>
        <w:pStyle w:val="Prrafodelista"/>
        <w:spacing w:after="0" w:line="240" w:lineRule="auto"/>
        <w:jc w:val="both"/>
        <w:rPr>
          <w:rFonts w:ascii="Aptos" w:hAnsi="Aptos" w:cs="Arial"/>
          <w:b/>
          <w:bCs/>
          <w:szCs w:val="24"/>
        </w:rPr>
      </w:pPr>
    </w:p>
    <w:p w14:paraId="5762338B" w14:textId="728C35A5" w:rsidR="00B4212F" w:rsidRPr="00041700" w:rsidRDefault="006454B9" w:rsidP="008D15F0">
      <w:pPr>
        <w:spacing w:line="240" w:lineRule="auto"/>
        <w:jc w:val="both"/>
        <w:rPr>
          <w:rFonts w:ascii="Aptos" w:hAnsi="Aptos" w:cs="Arial"/>
          <w:szCs w:val="24"/>
        </w:rPr>
      </w:pPr>
      <w:r w:rsidRPr="008D15F0">
        <w:rPr>
          <w:rFonts w:ascii="Aptos" w:hAnsi="Aptos" w:cs="Arial"/>
          <w:szCs w:val="24"/>
        </w:rPr>
        <w:t>El acceso a la educación es un elemento central de la dignidad</w:t>
      </w:r>
      <w:r w:rsidR="000D0B5A" w:rsidRPr="008D15F0">
        <w:rPr>
          <w:rFonts w:ascii="Aptos" w:hAnsi="Aptos" w:cs="Arial"/>
          <w:szCs w:val="24"/>
        </w:rPr>
        <w:t xml:space="preserve"> humana</w:t>
      </w:r>
      <w:r w:rsidRPr="008D15F0">
        <w:rPr>
          <w:rFonts w:ascii="Aptos" w:hAnsi="Aptos" w:cs="Arial"/>
          <w:szCs w:val="24"/>
        </w:rPr>
        <w:t xml:space="preserve">. Garantizar el acceso a </w:t>
      </w:r>
      <w:r w:rsidR="00D2224C" w:rsidRPr="008D15F0">
        <w:rPr>
          <w:rFonts w:ascii="Aptos" w:hAnsi="Aptos" w:cs="Arial"/>
          <w:szCs w:val="24"/>
        </w:rPr>
        <w:t>este</w:t>
      </w:r>
      <w:r w:rsidRPr="008D15F0">
        <w:rPr>
          <w:rFonts w:ascii="Aptos" w:hAnsi="Aptos" w:cs="Arial"/>
          <w:szCs w:val="24"/>
        </w:rPr>
        <w:t xml:space="preserve"> bien público por excelencia es tarea del Estado. La pretensión de monopolizarlo por el gobierno nos devuelve a un debate estéril que resolvimos, </w:t>
      </w:r>
      <w:r w:rsidR="00D2224C" w:rsidRPr="008D15F0">
        <w:rPr>
          <w:rFonts w:ascii="Aptos" w:hAnsi="Aptos" w:cs="Arial"/>
          <w:szCs w:val="24"/>
        </w:rPr>
        <w:t>ojalá</w:t>
      </w:r>
      <w:r w:rsidRPr="008D15F0">
        <w:rPr>
          <w:rFonts w:ascii="Aptos" w:hAnsi="Aptos" w:cs="Arial"/>
          <w:szCs w:val="24"/>
        </w:rPr>
        <w:t xml:space="preserve"> para siempre, en la Carta de 1991.</w:t>
      </w:r>
      <w:r w:rsidR="000D0B5A" w:rsidRPr="008D15F0">
        <w:rPr>
          <w:rFonts w:ascii="Aptos" w:hAnsi="Aptos" w:cs="Arial"/>
          <w:szCs w:val="24"/>
        </w:rPr>
        <w:t xml:space="preserve"> La </w:t>
      </w:r>
      <w:r w:rsidR="00AF05AA" w:rsidRPr="008D15F0">
        <w:rPr>
          <w:rFonts w:ascii="Aptos" w:hAnsi="Aptos" w:cs="Arial"/>
          <w:szCs w:val="24"/>
        </w:rPr>
        <w:t>educación en todos sus niveles debe ser mixta</w:t>
      </w:r>
      <w:r w:rsidR="00DD2C74" w:rsidRPr="008D15F0">
        <w:rPr>
          <w:rFonts w:ascii="Aptos" w:hAnsi="Aptos" w:cs="Arial"/>
          <w:szCs w:val="24"/>
        </w:rPr>
        <w:t xml:space="preserve"> y, en todo caso, de buena calidad</w:t>
      </w:r>
      <w:r w:rsidR="0019460C" w:rsidRPr="008D15F0">
        <w:rPr>
          <w:rFonts w:ascii="Aptos" w:hAnsi="Aptos" w:cs="Arial"/>
          <w:szCs w:val="24"/>
        </w:rPr>
        <w:t>. En promedio, y con notables excepciones, la estatal adolece de severos problemas de calidad</w:t>
      </w:r>
      <w:r w:rsidR="003706C1" w:rsidRPr="008D15F0">
        <w:rPr>
          <w:rFonts w:ascii="Aptos" w:hAnsi="Aptos" w:cs="Arial"/>
          <w:szCs w:val="24"/>
        </w:rPr>
        <w:t xml:space="preserve">. </w:t>
      </w:r>
      <w:r w:rsidR="008814E7" w:rsidRPr="008D15F0">
        <w:rPr>
          <w:rFonts w:ascii="Aptos" w:hAnsi="Aptos" w:cs="Arial"/>
          <w:szCs w:val="24"/>
        </w:rPr>
        <w:t xml:space="preserve">La deserción escolar es un problema </w:t>
      </w:r>
      <w:r w:rsidR="00441DDC" w:rsidRPr="008D15F0">
        <w:rPr>
          <w:rFonts w:ascii="Aptos" w:hAnsi="Aptos" w:cs="Arial"/>
          <w:szCs w:val="24"/>
        </w:rPr>
        <w:t>grav</w:t>
      </w:r>
      <w:r w:rsidR="003706C1" w:rsidRPr="008D15F0">
        <w:rPr>
          <w:rFonts w:ascii="Aptos" w:hAnsi="Aptos" w:cs="Arial"/>
          <w:szCs w:val="24"/>
        </w:rPr>
        <w:t>e</w:t>
      </w:r>
      <w:r w:rsidR="00441DDC" w:rsidRPr="008D15F0">
        <w:rPr>
          <w:rFonts w:ascii="Aptos" w:hAnsi="Aptos" w:cs="Arial"/>
          <w:szCs w:val="24"/>
        </w:rPr>
        <w:t>, indicativ</w:t>
      </w:r>
      <w:r w:rsidR="00781580">
        <w:rPr>
          <w:rFonts w:ascii="Aptos" w:hAnsi="Aptos" w:cs="Arial"/>
          <w:szCs w:val="24"/>
        </w:rPr>
        <w:t>o</w:t>
      </w:r>
      <w:r w:rsidR="00441DDC" w:rsidRPr="008D15F0">
        <w:rPr>
          <w:rFonts w:ascii="Aptos" w:hAnsi="Aptos" w:cs="Arial"/>
          <w:szCs w:val="24"/>
        </w:rPr>
        <w:t xml:space="preserve"> de </w:t>
      </w:r>
      <w:r w:rsidR="00E52A31" w:rsidRPr="008D15F0">
        <w:rPr>
          <w:rFonts w:ascii="Aptos" w:hAnsi="Aptos" w:cs="Arial"/>
          <w:szCs w:val="24"/>
        </w:rPr>
        <w:t>fallas en la pertinencia</w:t>
      </w:r>
      <w:r w:rsidR="007D44FC" w:rsidRPr="008D15F0">
        <w:rPr>
          <w:rFonts w:ascii="Aptos" w:hAnsi="Aptos" w:cs="Arial"/>
          <w:szCs w:val="24"/>
        </w:rPr>
        <w:t xml:space="preserve"> curricular</w:t>
      </w:r>
      <w:r w:rsidR="00944026" w:rsidRPr="008D15F0">
        <w:rPr>
          <w:rFonts w:ascii="Aptos" w:hAnsi="Aptos" w:cs="Arial"/>
          <w:szCs w:val="24"/>
        </w:rPr>
        <w:t>,</w:t>
      </w:r>
      <w:r w:rsidR="007D44FC" w:rsidRPr="008D15F0">
        <w:rPr>
          <w:rFonts w:ascii="Aptos" w:hAnsi="Aptos" w:cs="Arial"/>
          <w:szCs w:val="24"/>
        </w:rPr>
        <w:t xml:space="preserve"> y de un</w:t>
      </w:r>
      <w:r w:rsidR="000B05C6" w:rsidRPr="008D15F0">
        <w:rPr>
          <w:rFonts w:ascii="Aptos" w:hAnsi="Aptos" w:cs="Arial"/>
          <w:szCs w:val="24"/>
        </w:rPr>
        <w:t xml:space="preserve"> </w:t>
      </w:r>
      <w:r w:rsidR="00993D82" w:rsidRPr="008D15F0">
        <w:rPr>
          <w:rFonts w:ascii="Aptos" w:hAnsi="Aptos" w:cs="Arial"/>
          <w:szCs w:val="24"/>
        </w:rPr>
        <w:t>deterioro en la percepción de los estudiantes sobre el valor de la educación.</w:t>
      </w:r>
      <w:r w:rsidR="000B05C6" w:rsidRPr="008D15F0">
        <w:rPr>
          <w:rFonts w:ascii="Aptos" w:hAnsi="Aptos" w:cs="Arial"/>
          <w:szCs w:val="24"/>
        </w:rPr>
        <w:t xml:space="preserve"> </w:t>
      </w:r>
      <w:r w:rsidR="00FF3F08" w:rsidRPr="008D15F0">
        <w:rPr>
          <w:rFonts w:ascii="Aptos" w:hAnsi="Aptos" w:cs="Arial"/>
          <w:szCs w:val="24"/>
        </w:rPr>
        <w:t>La</w:t>
      </w:r>
      <w:r w:rsidR="00460251" w:rsidRPr="008D15F0">
        <w:rPr>
          <w:rFonts w:ascii="Aptos" w:hAnsi="Aptos" w:cs="Arial"/>
          <w:szCs w:val="24"/>
        </w:rPr>
        <w:t xml:space="preserve"> baja cobertura de la educación preescolar </w:t>
      </w:r>
      <w:r w:rsidR="00E950D0" w:rsidRPr="008D15F0">
        <w:rPr>
          <w:rFonts w:ascii="Aptos" w:hAnsi="Aptos" w:cs="Arial"/>
          <w:szCs w:val="24"/>
        </w:rPr>
        <w:t>es causa eficiente de que la pobreza se transmita de una generación a la siguiente</w:t>
      </w:r>
      <w:r w:rsidR="008D30B5" w:rsidRPr="008D15F0">
        <w:rPr>
          <w:rFonts w:ascii="Aptos" w:hAnsi="Aptos" w:cs="Arial"/>
          <w:szCs w:val="24"/>
        </w:rPr>
        <w:t xml:space="preserve">. He aquí una de las principales </w:t>
      </w:r>
      <w:r w:rsidR="00354BD3" w:rsidRPr="008D15F0">
        <w:rPr>
          <w:rFonts w:ascii="Aptos" w:hAnsi="Aptos" w:cs="Arial"/>
          <w:szCs w:val="24"/>
        </w:rPr>
        <w:t>fuentes de la inequidad</w:t>
      </w:r>
      <w:r w:rsidR="00E87E52" w:rsidRPr="008D15F0">
        <w:rPr>
          <w:rFonts w:ascii="Aptos" w:hAnsi="Aptos" w:cs="Arial"/>
          <w:szCs w:val="24"/>
        </w:rPr>
        <w:t xml:space="preserve"> social</w:t>
      </w:r>
      <w:r w:rsidR="00354BD3" w:rsidRPr="008D15F0">
        <w:rPr>
          <w:rFonts w:ascii="Aptos" w:hAnsi="Aptos" w:cs="Arial"/>
          <w:szCs w:val="24"/>
        </w:rPr>
        <w:t xml:space="preserve">. El nuevo gobierno debe darle a este déficit </w:t>
      </w:r>
      <w:r w:rsidR="00D2224C" w:rsidRPr="008D15F0">
        <w:rPr>
          <w:rFonts w:ascii="Aptos" w:hAnsi="Aptos" w:cs="Arial"/>
          <w:szCs w:val="24"/>
        </w:rPr>
        <w:t>de desarrollo</w:t>
      </w:r>
      <w:r w:rsidR="002E608A" w:rsidRPr="008D15F0">
        <w:rPr>
          <w:rFonts w:ascii="Aptos" w:hAnsi="Aptos" w:cs="Arial"/>
          <w:szCs w:val="24"/>
        </w:rPr>
        <w:t xml:space="preserve"> </w:t>
      </w:r>
      <w:r w:rsidR="00354BD3" w:rsidRPr="008D15F0">
        <w:rPr>
          <w:rFonts w:ascii="Aptos" w:hAnsi="Aptos" w:cs="Arial"/>
          <w:szCs w:val="24"/>
        </w:rPr>
        <w:t>human</w:t>
      </w:r>
      <w:r w:rsidR="002E608A" w:rsidRPr="008D15F0">
        <w:rPr>
          <w:rFonts w:ascii="Aptos" w:hAnsi="Aptos" w:cs="Arial"/>
          <w:szCs w:val="24"/>
        </w:rPr>
        <w:t>o</w:t>
      </w:r>
      <w:r w:rsidR="00354BD3" w:rsidRPr="008D15F0">
        <w:rPr>
          <w:rFonts w:ascii="Aptos" w:hAnsi="Aptos" w:cs="Arial"/>
          <w:szCs w:val="24"/>
        </w:rPr>
        <w:t xml:space="preserve"> atención preferent</w:t>
      </w:r>
      <w:r w:rsidR="00842ED4" w:rsidRPr="008D15F0">
        <w:rPr>
          <w:rFonts w:ascii="Aptos" w:hAnsi="Aptos" w:cs="Arial"/>
          <w:szCs w:val="24"/>
        </w:rPr>
        <w:t>e.</w:t>
      </w:r>
    </w:p>
    <w:p w14:paraId="7FE74CB2" w14:textId="3E3C42AF" w:rsidR="008D15F0" w:rsidRPr="008D15F0" w:rsidRDefault="008D15F0" w:rsidP="008D15F0">
      <w:pPr>
        <w:pStyle w:val="Prrafodelista"/>
        <w:numPr>
          <w:ilvl w:val="0"/>
          <w:numId w:val="2"/>
        </w:numPr>
        <w:spacing w:line="240" w:lineRule="auto"/>
        <w:jc w:val="both"/>
        <w:rPr>
          <w:rFonts w:ascii="Aptos" w:hAnsi="Aptos" w:cs="Arial"/>
          <w:b/>
          <w:bCs/>
          <w:szCs w:val="24"/>
        </w:rPr>
      </w:pPr>
      <w:r w:rsidRPr="008D15F0">
        <w:rPr>
          <w:rFonts w:ascii="Aptos" w:hAnsi="Aptos" w:cs="Arial"/>
          <w:b/>
          <w:bCs/>
          <w:szCs w:val="24"/>
        </w:rPr>
        <w:t>Austeridad fiscal</w:t>
      </w:r>
    </w:p>
    <w:p w14:paraId="38B7F060" w14:textId="77777777" w:rsidR="00CC1A60" w:rsidRPr="0028661B" w:rsidRDefault="00CC1A60" w:rsidP="00D2224C">
      <w:pPr>
        <w:pStyle w:val="Prrafodelista"/>
        <w:spacing w:after="0" w:line="240" w:lineRule="auto"/>
        <w:rPr>
          <w:rFonts w:ascii="Aptos" w:hAnsi="Aptos" w:cs="Arial"/>
          <w:szCs w:val="24"/>
        </w:rPr>
      </w:pPr>
    </w:p>
    <w:p w14:paraId="05A26E57" w14:textId="5F3BECFA" w:rsidR="00D30259" w:rsidRDefault="001E7EEC" w:rsidP="008D15F0">
      <w:pPr>
        <w:spacing w:line="240" w:lineRule="auto"/>
        <w:jc w:val="both"/>
        <w:rPr>
          <w:rFonts w:ascii="Aptos" w:hAnsi="Aptos" w:cs="Arial"/>
          <w:szCs w:val="24"/>
        </w:rPr>
      </w:pPr>
      <w:r w:rsidRPr="008D15F0">
        <w:rPr>
          <w:rFonts w:ascii="Aptos" w:hAnsi="Aptos" w:cs="Arial"/>
          <w:szCs w:val="24"/>
        </w:rPr>
        <w:t>En materias fiscales</w:t>
      </w:r>
      <w:r w:rsidR="006276C5" w:rsidRPr="008D15F0">
        <w:rPr>
          <w:rFonts w:ascii="Aptos" w:hAnsi="Aptos" w:cs="Arial"/>
          <w:szCs w:val="24"/>
        </w:rPr>
        <w:t>, l</w:t>
      </w:r>
      <w:r w:rsidR="00B30C5B" w:rsidRPr="008D15F0">
        <w:rPr>
          <w:rFonts w:ascii="Aptos" w:hAnsi="Aptos" w:cs="Arial"/>
          <w:szCs w:val="24"/>
        </w:rPr>
        <w:t xml:space="preserve">a administración Petro </w:t>
      </w:r>
      <w:r w:rsidR="00D26D18" w:rsidRPr="008D15F0">
        <w:rPr>
          <w:rFonts w:ascii="Aptos" w:hAnsi="Aptos" w:cs="Arial"/>
          <w:szCs w:val="24"/>
        </w:rPr>
        <w:t>nos ha conducido a una crisis que se hará plenamente visible</w:t>
      </w:r>
      <w:r w:rsidR="00363D88" w:rsidRPr="008D15F0">
        <w:rPr>
          <w:rFonts w:ascii="Aptos" w:hAnsi="Aptos" w:cs="Arial"/>
          <w:szCs w:val="24"/>
        </w:rPr>
        <w:t xml:space="preserve"> tan pronto se produzca la transición</w:t>
      </w:r>
      <w:r w:rsidR="004A6884" w:rsidRPr="008D15F0">
        <w:rPr>
          <w:rFonts w:ascii="Aptos" w:hAnsi="Aptos" w:cs="Arial"/>
          <w:szCs w:val="24"/>
        </w:rPr>
        <w:t xml:space="preserve"> hacia el siguiente gobierno. </w:t>
      </w:r>
      <w:r w:rsidR="004A6884" w:rsidRPr="008D15F0">
        <w:rPr>
          <w:rFonts w:ascii="Aptos" w:hAnsi="Aptos" w:cs="Arial"/>
          <w:szCs w:val="24"/>
        </w:rPr>
        <w:lastRenderedPageBreak/>
        <w:t>Esa crisis obedece a un crecimiento desmesurado de</w:t>
      </w:r>
      <w:r w:rsidR="000D369E" w:rsidRPr="008D15F0">
        <w:rPr>
          <w:rFonts w:ascii="Aptos" w:hAnsi="Aptos" w:cs="Arial"/>
          <w:szCs w:val="24"/>
        </w:rPr>
        <w:t xml:space="preserve">l gasto </w:t>
      </w:r>
      <w:r w:rsidR="003706C1" w:rsidRPr="008D15F0">
        <w:rPr>
          <w:rFonts w:ascii="Aptos" w:hAnsi="Aptos" w:cs="Arial"/>
          <w:szCs w:val="24"/>
        </w:rPr>
        <w:t>público a nivel nacional</w:t>
      </w:r>
      <w:r w:rsidR="000D369E" w:rsidRPr="008D15F0">
        <w:rPr>
          <w:rFonts w:ascii="Aptos" w:hAnsi="Aptos" w:cs="Arial"/>
          <w:szCs w:val="24"/>
        </w:rPr>
        <w:t xml:space="preserve">, especialmente </w:t>
      </w:r>
      <w:r w:rsidR="001B0171" w:rsidRPr="008D15F0">
        <w:rPr>
          <w:rFonts w:ascii="Aptos" w:hAnsi="Aptos" w:cs="Arial"/>
          <w:szCs w:val="24"/>
        </w:rPr>
        <w:t xml:space="preserve">destinado a </w:t>
      </w:r>
      <w:r w:rsidR="003706C1" w:rsidRPr="008D15F0">
        <w:rPr>
          <w:rFonts w:ascii="Aptos" w:hAnsi="Aptos" w:cs="Arial"/>
          <w:szCs w:val="24"/>
        </w:rPr>
        <w:t>un aumento desmedido de la burocracia.</w:t>
      </w:r>
      <w:r w:rsidR="001B0171" w:rsidRPr="008D15F0">
        <w:rPr>
          <w:rFonts w:ascii="Aptos" w:hAnsi="Aptos" w:cs="Arial"/>
          <w:szCs w:val="24"/>
        </w:rPr>
        <w:t xml:space="preserve"> </w:t>
      </w:r>
      <w:r w:rsidR="00896894" w:rsidRPr="008D15F0">
        <w:rPr>
          <w:rFonts w:ascii="Aptos" w:hAnsi="Aptos" w:cs="Arial"/>
          <w:szCs w:val="24"/>
        </w:rPr>
        <w:t xml:space="preserve">Dada la insuficiencia </w:t>
      </w:r>
      <w:r w:rsidR="003B2EB4" w:rsidRPr="008D15F0">
        <w:rPr>
          <w:rFonts w:ascii="Aptos" w:hAnsi="Aptos" w:cs="Arial"/>
          <w:szCs w:val="24"/>
        </w:rPr>
        <w:t xml:space="preserve">del recaudo de impuestos, ese gasto ha sido financiado </w:t>
      </w:r>
      <w:r w:rsidR="00FE1D5D" w:rsidRPr="008D15F0">
        <w:rPr>
          <w:rFonts w:ascii="Aptos" w:hAnsi="Aptos" w:cs="Arial"/>
          <w:szCs w:val="24"/>
        </w:rPr>
        <w:t xml:space="preserve">asumiendo volúmenes cuantiosos de deuda </w:t>
      </w:r>
      <w:r w:rsidR="00DD3722" w:rsidRPr="008D15F0">
        <w:rPr>
          <w:rFonts w:ascii="Aptos" w:hAnsi="Aptos" w:cs="Arial"/>
          <w:szCs w:val="24"/>
        </w:rPr>
        <w:t>por la que todos los colombianos estamos pagando</w:t>
      </w:r>
      <w:r w:rsidR="00E246F8" w:rsidRPr="008D15F0">
        <w:rPr>
          <w:rFonts w:ascii="Aptos" w:hAnsi="Aptos" w:cs="Arial"/>
          <w:szCs w:val="24"/>
        </w:rPr>
        <w:t>,</w:t>
      </w:r>
      <w:r w:rsidR="00DD3722" w:rsidRPr="008D15F0">
        <w:rPr>
          <w:rFonts w:ascii="Aptos" w:hAnsi="Aptos" w:cs="Arial"/>
          <w:szCs w:val="24"/>
        </w:rPr>
        <w:t xml:space="preserve"> sin advertirlo, </w:t>
      </w:r>
      <w:r w:rsidR="00E246F8" w:rsidRPr="008D15F0">
        <w:rPr>
          <w:rFonts w:ascii="Aptos" w:hAnsi="Aptos" w:cs="Arial"/>
          <w:szCs w:val="24"/>
        </w:rPr>
        <w:t xml:space="preserve">costos elevados. </w:t>
      </w:r>
      <w:r w:rsidR="00142215" w:rsidRPr="008D15F0">
        <w:rPr>
          <w:rFonts w:ascii="Aptos" w:hAnsi="Aptos" w:cs="Arial"/>
          <w:szCs w:val="24"/>
        </w:rPr>
        <w:t xml:space="preserve">Actuando con veracidad frente a sus electores, los candidatos </w:t>
      </w:r>
      <w:r w:rsidR="00066089" w:rsidRPr="008D15F0">
        <w:rPr>
          <w:rFonts w:ascii="Aptos" w:hAnsi="Aptos" w:cs="Arial"/>
          <w:szCs w:val="24"/>
        </w:rPr>
        <w:t>están obligados a explicarnos de qué manera se proponen enfrentar este enorme reto</w:t>
      </w:r>
      <w:r w:rsidR="0065061E" w:rsidRPr="008D15F0">
        <w:rPr>
          <w:rFonts w:ascii="Aptos" w:hAnsi="Aptos" w:cs="Arial"/>
          <w:szCs w:val="24"/>
        </w:rPr>
        <w:t>.</w:t>
      </w:r>
    </w:p>
    <w:p w14:paraId="4B2E6CBC" w14:textId="03D093F8" w:rsidR="008D15F0" w:rsidRPr="008D15F0" w:rsidRDefault="008D15F0" w:rsidP="008D15F0">
      <w:pPr>
        <w:pStyle w:val="Prrafodelista"/>
        <w:numPr>
          <w:ilvl w:val="0"/>
          <w:numId w:val="2"/>
        </w:numPr>
        <w:spacing w:line="240" w:lineRule="auto"/>
        <w:jc w:val="both"/>
        <w:rPr>
          <w:rFonts w:ascii="Aptos" w:hAnsi="Aptos" w:cs="Arial"/>
          <w:b/>
          <w:bCs/>
          <w:szCs w:val="24"/>
        </w:rPr>
      </w:pPr>
      <w:r w:rsidRPr="008D15F0">
        <w:rPr>
          <w:rFonts w:ascii="Aptos" w:hAnsi="Aptos" w:cs="Arial"/>
          <w:b/>
          <w:bCs/>
          <w:szCs w:val="24"/>
        </w:rPr>
        <w:t xml:space="preserve">Incentivar el crecimiento económico </w:t>
      </w:r>
    </w:p>
    <w:p w14:paraId="16480B03" w14:textId="4F0E3E04" w:rsidR="00CC1A60" w:rsidRDefault="00D7218A" w:rsidP="008D15F0">
      <w:pPr>
        <w:spacing w:line="240" w:lineRule="auto"/>
        <w:jc w:val="both"/>
        <w:rPr>
          <w:rFonts w:ascii="Aptos" w:hAnsi="Aptos" w:cs="Arial"/>
          <w:szCs w:val="24"/>
        </w:rPr>
      </w:pPr>
      <w:r w:rsidRPr="008D15F0">
        <w:rPr>
          <w:rFonts w:ascii="Aptos" w:hAnsi="Aptos" w:cs="Arial"/>
          <w:szCs w:val="24"/>
        </w:rPr>
        <w:t>La corrección de</w:t>
      </w:r>
      <w:r w:rsidR="005526E6" w:rsidRPr="008D15F0">
        <w:rPr>
          <w:rFonts w:ascii="Aptos" w:hAnsi="Aptos" w:cs="Arial"/>
          <w:szCs w:val="24"/>
        </w:rPr>
        <w:t xml:space="preserve"> los</w:t>
      </w:r>
      <w:r w:rsidRPr="008D15F0">
        <w:rPr>
          <w:rFonts w:ascii="Aptos" w:hAnsi="Aptos" w:cs="Arial"/>
          <w:szCs w:val="24"/>
        </w:rPr>
        <w:t xml:space="preserve"> </w:t>
      </w:r>
      <w:r w:rsidR="00D2224C" w:rsidRPr="008D15F0">
        <w:rPr>
          <w:rFonts w:ascii="Aptos" w:hAnsi="Aptos" w:cs="Arial"/>
          <w:szCs w:val="24"/>
        </w:rPr>
        <w:t>déficits estructurales</w:t>
      </w:r>
      <w:r w:rsidRPr="008D15F0">
        <w:rPr>
          <w:rFonts w:ascii="Aptos" w:hAnsi="Aptos" w:cs="Arial"/>
          <w:szCs w:val="24"/>
        </w:rPr>
        <w:t xml:space="preserve"> de las finanzas públicas</w:t>
      </w:r>
      <w:r w:rsidR="005526E6" w:rsidRPr="008D15F0">
        <w:rPr>
          <w:rFonts w:ascii="Aptos" w:hAnsi="Aptos" w:cs="Arial"/>
          <w:szCs w:val="24"/>
        </w:rPr>
        <w:t xml:space="preserve"> será menos doloros</w:t>
      </w:r>
      <w:r w:rsidR="006E7678" w:rsidRPr="008D15F0">
        <w:rPr>
          <w:rFonts w:ascii="Aptos" w:hAnsi="Aptos" w:cs="Arial"/>
          <w:szCs w:val="24"/>
        </w:rPr>
        <w:t>a</w:t>
      </w:r>
      <w:r w:rsidR="005526E6" w:rsidRPr="008D15F0">
        <w:rPr>
          <w:rFonts w:ascii="Aptos" w:hAnsi="Aptos" w:cs="Arial"/>
          <w:szCs w:val="24"/>
        </w:rPr>
        <w:t xml:space="preserve"> </w:t>
      </w:r>
      <w:r w:rsidR="00A768A4" w:rsidRPr="008D15F0">
        <w:rPr>
          <w:rFonts w:ascii="Aptos" w:hAnsi="Aptos" w:cs="Arial"/>
          <w:szCs w:val="24"/>
        </w:rPr>
        <w:t>si la economía recupera tasas adecuadas de crecimiento</w:t>
      </w:r>
      <w:r w:rsidR="0085343D" w:rsidRPr="008D15F0">
        <w:rPr>
          <w:rFonts w:ascii="Aptos" w:hAnsi="Aptos" w:cs="Arial"/>
          <w:szCs w:val="24"/>
        </w:rPr>
        <w:t>. Si esto ocurre</w:t>
      </w:r>
      <w:r w:rsidR="007F072E" w:rsidRPr="008D15F0">
        <w:rPr>
          <w:rFonts w:ascii="Aptos" w:hAnsi="Aptos" w:cs="Arial"/>
          <w:szCs w:val="24"/>
        </w:rPr>
        <w:t>,</w:t>
      </w:r>
      <w:r w:rsidR="0085343D" w:rsidRPr="008D15F0">
        <w:rPr>
          <w:rFonts w:ascii="Aptos" w:hAnsi="Aptos" w:cs="Arial"/>
          <w:szCs w:val="24"/>
        </w:rPr>
        <w:t xml:space="preserve"> </w:t>
      </w:r>
      <w:r w:rsidR="00E07265" w:rsidRPr="008D15F0">
        <w:rPr>
          <w:rFonts w:ascii="Aptos" w:hAnsi="Aptos" w:cs="Arial"/>
          <w:szCs w:val="24"/>
        </w:rPr>
        <w:t xml:space="preserve">se producirán efectos virtuosos tanto en la reducción de la pobreza </w:t>
      </w:r>
      <w:r w:rsidR="00BE40F9" w:rsidRPr="008D15F0">
        <w:rPr>
          <w:rFonts w:ascii="Aptos" w:hAnsi="Aptos" w:cs="Arial"/>
          <w:szCs w:val="24"/>
        </w:rPr>
        <w:t xml:space="preserve">como en </w:t>
      </w:r>
      <w:r w:rsidR="00FE1565" w:rsidRPr="008D15F0">
        <w:rPr>
          <w:rFonts w:ascii="Aptos" w:hAnsi="Aptos" w:cs="Arial"/>
          <w:szCs w:val="24"/>
        </w:rPr>
        <w:t>mejora</w:t>
      </w:r>
      <w:r w:rsidR="00A7539E" w:rsidRPr="008D15F0">
        <w:rPr>
          <w:rFonts w:ascii="Aptos" w:hAnsi="Aptos" w:cs="Arial"/>
          <w:szCs w:val="24"/>
        </w:rPr>
        <w:t>s</w:t>
      </w:r>
      <w:r w:rsidR="00FE1565" w:rsidRPr="008D15F0">
        <w:rPr>
          <w:rFonts w:ascii="Aptos" w:hAnsi="Aptos" w:cs="Arial"/>
          <w:szCs w:val="24"/>
        </w:rPr>
        <w:t xml:space="preserve"> </w:t>
      </w:r>
      <w:r w:rsidR="001D3483" w:rsidRPr="008D15F0">
        <w:rPr>
          <w:rFonts w:ascii="Aptos" w:hAnsi="Aptos" w:cs="Arial"/>
          <w:szCs w:val="24"/>
        </w:rPr>
        <w:t>en la distribución</w:t>
      </w:r>
      <w:r w:rsidR="00FE1565" w:rsidRPr="008D15F0">
        <w:rPr>
          <w:rFonts w:ascii="Aptos" w:hAnsi="Aptos" w:cs="Arial"/>
          <w:szCs w:val="24"/>
        </w:rPr>
        <w:t xml:space="preserve"> del ingreso</w:t>
      </w:r>
      <w:r w:rsidR="00FE1565" w:rsidRPr="008D15F0">
        <w:rPr>
          <w:rFonts w:ascii="Aptos" w:hAnsi="Aptos" w:cs="Arial"/>
          <w:b/>
          <w:bCs/>
          <w:szCs w:val="24"/>
        </w:rPr>
        <w:t xml:space="preserve">. </w:t>
      </w:r>
      <w:r w:rsidR="008D277D" w:rsidRPr="008D15F0">
        <w:rPr>
          <w:rFonts w:ascii="Aptos" w:hAnsi="Aptos" w:cs="Arial"/>
          <w:szCs w:val="24"/>
        </w:rPr>
        <w:t>Restablecer los flujos de inversión privada</w:t>
      </w:r>
      <w:r w:rsidR="00637500" w:rsidRPr="008D15F0">
        <w:rPr>
          <w:rFonts w:ascii="Aptos" w:hAnsi="Aptos" w:cs="Arial"/>
          <w:szCs w:val="24"/>
        </w:rPr>
        <w:t>, que se han deteriorado en cifras significativas</w:t>
      </w:r>
      <w:r w:rsidR="00FE1565" w:rsidRPr="008D15F0">
        <w:rPr>
          <w:rFonts w:ascii="Aptos" w:hAnsi="Aptos" w:cs="Arial"/>
          <w:szCs w:val="24"/>
        </w:rPr>
        <w:t xml:space="preserve"> </w:t>
      </w:r>
      <w:r w:rsidR="00637500" w:rsidRPr="008D15F0">
        <w:rPr>
          <w:rFonts w:ascii="Aptos" w:hAnsi="Aptos" w:cs="Arial"/>
          <w:szCs w:val="24"/>
        </w:rPr>
        <w:t>en estos años, es una tarea urgente</w:t>
      </w:r>
      <w:r w:rsidR="00642478" w:rsidRPr="008D15F0">
        <w:rPr>
          <w:rFonts w:ascii="Aptos" w:hAnsi="Aptos" w:cs="Arial"/>
          <w:szCs w:val="24"/>
        </w:rPr>
        <w:t>; serviría para</w:t>
      </w:r>
      <w:r w:rsidR="00F314BA" w:rsidRPr="008D15F0">
        <w:rPr>
          <w:rFonts w:ascii="Aptos" w:hAnsi="Aptos" w:cs="Arial"/>
          <w:szCs w:val="24"/>
        </w:rPr>
        <w:t xml:space="preserve"> </w:t>
      </w:r>
      <w:r w:rsidR="006E7678" w:rsidRPr="008D15F0">
        <w:rPr>
          <w:rFonts w:ascii="Aptos" w:hAnsi="Aptos" w:cs="Arial"/>
          <w:szCs w:val="24"/>
        </w:rPr>
        <w:t xml:space="preserve">incrementar </w:t>
      </w:r>
      <w:r w:rsidR="00F314BA" w:rsidRPr="008D15F0">
        <w:rPr>
          <w:rFonts w:ascii="Aptos" w:hAnsi="Aptos" w:cs="Arial"/>
          <w:szCs w:val="24"/>
        </w:rPr>
        <w:t>el acervo de la riqueza nacional</w:t>
      </w:r>
      <w:r w:rsidR="007F072E" w:rsidRPr="008D15F0">
        <w:rPr>
          <w:rFonts w:ascii="Aptos" w:hAnsi="Aptos" w:cs="Arial"/>
          <w:szCs w:val="24"/>
        </w:rPr>
        <w:t xml:space="preserve"> </w:t>
      </w:r>
      <w:r w:rsidR="00674938" w:rsidRPr="008D15F0">
        <w:rPr>
          <w:rFonts w:ascii="Aptos" w:hAnsi="Aptos" w:cs="Arial"/>
          <w:szCs w:val="24"/>
        </w:rPr>
        <w:t xml:space="preserve">y se traduciría en nuevos empleos en el sector </w:t>
      </w:r>
      <w:r w:rsidR="00A7225F" w:rsidRPr="008D15F0">
        <w:rPr>
          <w:rFonts w:ascii="Aptos" w:hAnsi="Aptos" w:cs="Arial"/>
          <w:szCs w:val="24"/>
        </w:rPr>
        <w:t>productivo</w:t>
      </w:r>
      <w:r w:rsidR="00A7539E" w:rsidRPr="008D15F0">
        <w:rPr>
          <w:rFonts w:ascii="Aptos" w:hAnsi="Aptos" w:cs="Arial"/>
          <w:szCs w:val="24"/>
        </w:rPr>
        <w:t>.</w:t>
      </w:r>
      <w:r w:rsidR="001D3483" w:rsidRPr="008D15F0">
        <w:rPr>
          <w:rFonts w:ascii="Aptos" w:hAnsi="Aptos" w:cs="Arial"/>
          <w:szCs w:val="24"/>
        </w:rPr>
        <w:t xml:space="preserve"> En este contexto, hay que advertir la conexión virtuosa entre</w:t>
      </w:r>
      <w:r w:rsidR="00A7225F" w:rsidRPr="008D15F0">
        <w:rPr>
          <w:rFonts w:ascii="Aptos" w:hAnsi="Aptos" w:cs="Arial"/>
          <w:szCs w:val="24"/>
        </w:rPr>
        <w:t xml:space="preserve"> empleo formal, cobertura de la seguridad social</w:t>
      </w:r>
      <w:r w:rsidR="00CD0F2F" w:rsidRPr="008D15F0">
        <w:rPr>
          <w:rFonts w:ascii="Aptos" w:hAnsi="Aptos" w:cs="Arial"/>
          <w:szCs w:val="24"/>
        </w:rPr>
        <w:t>, incremento de los salarios reales y mejoras en la productividad</w:t>
      </w:r>
      <w:r w:rsidR="00CC1A60" w:rsidRPr="008D15F0">
        <w:rPr>
          <w:rFonts w:ascii="Aptos" w:hAnsi="Aptos" w:cs="Arial"/>
          <w:szCs w:val="24"/>
        </w:rPr>
        <w:t>.</w:t>
      </w:r>
    </w:p>
    <w:p w14:paraId="08B4E51B" w14:textId="3FB03DAC" w:rsidR="008D15F0" w:rsidRPr="008D15F0" w:rsidRDefault="008D15F0" w:rsidP="008D15F0">
      <w:pPr>
        <w:pStyle w:val="Prrafodelista"/>
        <w:numPr>
          <w:ilvl w:val="0"/>
          <w:numId w:val="2"/>
        </w:numPr>
        <w:spacing w:line="240" w:lineRule="auto"/>
        <w:jc w:val="both"/>
        <w:rPr>
          <w:rFonts w:ascii="Aptos" w:hAnsi="Aptos" w:cs="Arial"/>
          <w:b/>
          <w:bCs/>
          <w:szCs w:val="24"/>
        </w:rPr>
      </w:pPr>
      <w:r w:rsidRPr="008D15F0">
        <w:rPr>
          <w:rFonts w:ascii="Aptos" w:hAnsi="Aptos" w:cs="Arial"/>
          <w:b/>
          <w:bCs/>
          <w:szCs w:val="24"/>
        </w:rPr>
        <w:t xml:space="preserve"> Enfrentar la crisis de la salud</w:t>
      </w:r>
    </w:p>
    <w:p w14:paraId="37DE2A93" w14:textId="4CC4645A" w:rsidR="00A70602" w:rsidRDefault="00A70602" w:rsidP="008D15F0">
      <w:pPr>
        <w:spacing w:line="240" w:lineRule="auto"/>
        <w:jc w:val="both"/>
        <w:rPr>
          <w:rFonts w:ascii="Aptos" w:hAnsi="Aptos" w:cs="Arial"/>
          <w:szCs w:val="24"/>
        </w:rPr>
      </w:pPr>
      <w:r w:rsidRPr="008D15F0">
        <w:rPr>
          <w:rFonts w:ascii="Aptos" w:hAnsi="Aptos" w:cs="Arial"/>
          <w:szCs w:val="24"/>
        </w:rPr>
        <w:t xml:space="preserve">La </w:t>
      </w:r>
      <w:r w:rsidR="00FF0E1F" w:rsidRPr="008D15F0">
        <w:rPr>
          <w:rFonts w:ascii="Aptos" w:hAnsi="Aptos" w:cs="Arial"/>
          <w:szCs w:val="24"/>
        </w:rPr>
        <w:t>administración</w:t>
      </w:r>
      <w:r w:rsidRPr="008D15F0">
        <w:rPr>
          <w:rFonts w:ascii="Aptos" w:hAnsi="Aptos" w:cs="Arial"/>
          <w:szCs w:val="24"/>
        </w:rPr>
        <w:t xml:space="preserve"> Petro </w:t>
      </w:r>
      <w:r w:rsidR="00FF0E1F" w:rsidRPr="008D15F0">
        <w:rPr>
          <w:rFonts w:ascii="Aptos" w:hAnsi="Aptos" w:cs="Arial"/>
          <w:szCs w:val="24"/>
        </w:rPr>
        <w:t>deja como herencia al nuevo gobierno</w:t>
      </w:r>
      <w:r w:rsidR="006D3CF2" w:rsidRPr="008D15F0">
        <w:rPr>
          <w:rFonts w:ascii="Aptos" w:hAnsi="Aptos" w:cs="Arial"/>
          <w:szCs w:val="24"/>
        </w:rPr>
        <w:t xml:space="preserve"> crisis muy complejas de resolve</w:t>
      </w:r>
      <w:r w:rsidR="00477DCF" w:rsidRPr="008D15F0">
        <w:rPr>
          <w:rFonts w:ascii="Aptos" w:hAnsi="Aptos" w:cs="Arial"/>
          <w:szCs w:val="24"/>
        </w:rPr>
        <w:t>r</w:t>
      </w:r>
      <w:r w:rsidR="008D15F0">
        <w:rPr>
          <w:rFonts w:ascii="Aptos" w:hAnsi="Aptos" w:cs="Arial"/>
          <w:szCs w:val="24"/>
        </w:rPr>
        <w:t xml:space="preserve">, tales como </w:t>
      </w:r>
      <w:r w:rsidR="00230043">
        <w:rPr>
          <w:rFonts w:ascii="Aptos" w:hAnsi="Aptos" w:cs="Arial"/>
          <w:szCs w:val="24"/>
        </w:rPr>
        <w:t xml:space="preserve">la que afecta al </w:t>
      </w:r>
      <w:r w:rsidR="006D3CF2" w:rsidRPr="008D15F0">
        <w:rPr>
          <w:rFonts w:ascii="Aptos" w:hAnsi="Aptos" w:cs="Arial"/>
          <w:szCs w:val="24"/>
        </w:rPr>
        <w:t>sistema de salud</w:t>
      </w:r>
      <w:r w:rsidR="00245809" w:rsidRPr="008D15F0">
        <w:rPr>
          <w:rFonts w:ascii="Aptos" w:hAnsi="Aptos" w:cs="Arial"/>
          <w:szCs w:val="24"/>
        </w:rPr>
        <w:t xml:space="preserve">. </w:t>
      </w:r>
      <w:r w:rsidR="00D24875" w:rsidRPr="008D15F0">
        <w:rPr>
          <w:rFonts w:ascii="Aptos" w:hAnsi="Aptos" w:cs="Arial"/>
          <w:szCs w:val="24"/>
        </w:rPr>
        <w:t xml:space="preserve">Los candidatos deberán decirle al </w:t>
      </w:r>
      <w:r w:rsidR="004867C8" w:rsidRPr="008D15F0">
        <w:rPr>
          <w:rFonts w:ascii="Aptos" w:hAnsi="Aptos" w:cs="Arial"/>
          <w:szCs w:val="24"/>
        </w:rPr>
        <w:t>país</w:t>
      </w:r>
      <w:r w:rsidR="00D24875" w:rsidRPr="008D15F0">
        <w:rPr>
          <w:rFonts w:ascii="Aptos" w:hAnsi="Aptos" w:cs="Arial"/>
          <w:szCs w:val="24"/>
        </w:rPr>
        <w:t xml:space="preserve"> </w:t>
      </w:r>
      <w:r w:rsidR="004867C8" w:rsidRPr="008D15F0">
        <w:rPr>
          <w:rFonts w:ascii="Aptos" w:hAnsi="Aptos" w:cs="Arial"/>
          <w:szCs w:val="24"/>
        </w:rPr>
        <w:t>cuales son las causas de la crisis y la manera de resolverla</w:t>
      </w:r>
      <w:r w:rsidR="00D210A0" w:rsidRPr="008D15F0">
        <w:rPr>
          <w:rFonts w:ascii="Aptos" w:hAnsi="Aptos" w:cs="Arial"/>
          <w:szCs w:val="24"/>
        </w:rPr>
        <w:t>.</w:t>
      </w:r>
      <w:r w:rsidR="002809ED" w:rsidRPr="008D15F0">
        <w:rPr>
          <w:rFonts w:ascii="Aptos" w:hAnsi="Aptos" w:cs="Arial"/>
          <w:szCs w:val="24"/>
        </w:rPr>
        <w:t xml:space="preserve"> Desde nuestra óptica</w:t>
      </w:r>
      <w:r w:rsidR="00920E7C" w:rsidRPr="008D15F0">
        <w:rPr>
          <w:rFonts w:ascii="Aptos" w:hAnsi="Aptos" w:cs="Arial"/>
          <w:szCs w:val="24"/>
        </w:rPr>
        <w:t>,</w:t>
      </w:r>
      <w:r w:rsidR="002809ED" w:rsidRPr="008D15F0">
        <w:rPr>
          <w:rFonts w:ascii="Aptos" w:hAnsi="Aptos" w:cs="Arial"/>
          <w:szCs w:val="24"/>
        </w:rPr>
        <w:t xml:space="preserve"> </w:t>
      </w:r>
      <w:r w:rsidR="00B31D12" w:rsidRPr="008D15F0">
        <w:rPr>
          <w:rFonts w:ascii="Aptos" w:hAnsi="Aptos" w:cs="Arial"/>
          <w:szCs w:val="24"/>
        </w:rPr>
        <w:t>así</w:t>
      </w:r>
      <w:r w:rsidR="002809ED" w:rsidRPr="008D15F0">
        <w:rPr>
          <w:rFonts w:ascii="Aptos" w:hAnsi="Aptos" w:cs="Arial"/>
          <w:szCs w:val="24"/>
        </w:rPr>
        <w:t xml:space="preserve"> se hayan </w:t>
      </w:r>
      <w:r w:rsidR="00B31D12" w:rsidRPr="008D15F0">
        <w:rPr>
          <w:rFonts w:ascii="Aptos" w:hAnsi="Aptos" w:cs="Arial"/>
          <w:szCs w:val="24"/>
        </w:rPr>
        <w:t>producido acto</w:t>
      </w:r>
      <w:r w:rsidR="00A279A8" w:rsidRPr="008D15F0">
        <w:rPr>
          <w:rFonts w:ascii="Aptos" w:hAnsi="Aptos" w:cs="Arial"/>
          <w:szCs w:val="24"/>
        </w:rPr>
        <w:t>s</w:t>
      </w:r>
      <w:r w:rsidR="00B31D12" w:rsidRPr="008D15F0">
        <w:rPr>
          <w:rFonts w:ascii="Aptos" w:hAnsi="Aptos" w:cs="Arial"/>
          <w:szCs w:val="24"/>
        </w:rPr>
        <w:t xml:space="preserve"> de fraude, que en todo caso s</w:t>
      </w:r>
      <w:r w:rsidR="002533DD" w:rsidRPr="008D15F0">
        <w:rPr>
          <w:rFonts w:ascii="Aptos" w:hAnsi="Aptos" w:cs="Arial"/>
          <w:szCs w:val="24"/>
        </w:rPr>
        <w:t>on marginales</w:t>
      </w:r>
      <w:r w:rsidR="00B31D12" w:rsidRPr="008D15F0">
        <w:rPr>
          <w:rFonts w:ascii="Aptos" w:hAnsi="Aptos" w:cs="Arial"/>
          <w:szCs w:val="24"/>
        </w:rPr>
        <w:t xml:space="preserve"> </w:t>
      </w:r>
      <w:r w:rsidR="00D17F5E" w:rsidRPr="008D15F0">
        <w:rPr>
          <w:rFonts w:ascii="Aptos" w:hAnsi="Aptos" w:cs="Arial"/>
          <w:szCs w:val="24"/>
        </w:rPr>
        <w:t>frente</w:t>
      </w:r>
      <w:r w:rsidR="00B31D12" w:rsidRPr="008D15F0">
        <w:rPr>
          <w:rFonts w:ascii="Aptos" w:hAnsi="Aptos" w:cs="Arial"/>
          <w:szCs w:val="24"/>
        </w:rPr>
        <w:t xml:space="preserve"> a la ma</w:t>
      </w:r>
      <w:r w:rsidR="00D17F5E" w:rsidRPr="008D15F0">
        <w:rPr>
          <w:rFonts w:ascii="Aptos" w:hAnsi="Aptos" w:cs="Arial"/>
          <w:szCs w:val="24"/>
        </w:rPr>
        <w:t xml:space="preserve">gnitud del desastre, </w:t>
      </w:r>
      <w:r w:rsidR="003B7AA0" w:rsidRPr="008D15F0">
        <w:rPr>
          <w:rFonts w:ascii="Aptos" w:hAnsi="Aptos" w:cs="Arial"/>
          <w:szCs w:val="24"/>
        </w:rPr>
        <w:t>la razón principal</w:t>
      </w:r>
      <w:r w:rsidR="005821A4" w:rsidRPr="008D15F0">
        <w:rPr>
          <w:rFonts w:ascii="Aptos" w:hAnsi="Aptos" w:cs="Arial"/>
          <w:szCs w:val="24"/>
        </w:rPr>
        <w:t xml:space="preserve"> consiste en que los</w:t>
      </w:r>
      <w:r w:rsidR="00A279A8" w:rsidRPr="008D15F0">
        <w:rPr>
          <w:rFonts w:ascii="Aptos" w:hAnsi="Aptos" w:cs="Arial"/>
          <w:szCs w:val="24"/>
        </w:rPr>
        <w:t xml:space="preserve"> recursos que destinamos a la salud son insuficientes </w:t>
      </w:r>
      <w:r w:rsidR="001025A2" w:rsidRPr="008D15F0">
        <w:rPr>
          <w:rFonts w:ascii="Aptos" w:hAnsi="Aptos" w:cs="Arial"/>
          <w:szCs w:val="24"/>
        </w:rPr>
        <w:t>para</w:t>
      </w:r>
      <w:r w:rsidR="000A646F" w:rsidRPr="008D15F0">
        <w:rPr>
          <w:rFonts w:ascii="Aptos" w:hAnsi="Aptos" w:cs="Arial"/>
          <w:szCs w:val="24"/>
        </w:rPr>
        <w:t xml:space="preserve"> garantizar a </w:t>
      </w:r>
      <w:r w:rsidR="001025A2" w:rsidRPr="008D15F0">
        <w:rPr>
          <w:rFonts w:ascii="Aptos" w:hAnsi="Aptos" w:cs="Arial"/>
          <w:szCs w:val="24"/>
        </w:rPr>
        <w:t xml:space="preserve">los colombianos el óptimo servicio al que aspiran. </w:t>
      </w:r>
    </w:p>
    <w:p w14:paraId="3E840B78" w14:textId="1EC451D0" w:rsidR="00230043" w:rsidRPr="00230043" w:rsidRDefault="00230043" w:rsidP="00230043">
      <w:pPr>
        <w:pStyle w:val="Prrafodelista"/>
        <w:numPr>
          <w:ilvl w:val="0"/>
          <w:numId w:val="2"/>
        </w:numPr>
        <w:spacing w:line="240" w:lineRule="auto"/>
        <w:jc w:val="both"/>
        <w:rPr>
          <w:rFonts w:ascii="Aptos" w:hAnsi="Aptos" w:cs="Arial"/>
          <w:b/>
          <w:bCs/>
          <w:szCs w:val="24"/>
        </w:rPr>
      </w:pPr>
      <w:r w:rsidRPr="00230043">
        <w:rPr>
          <w:rFonts w:ascii="Aptos" w:hAnsi="Aptos" w:cs="Arial"/>
          <w:b/>
          <w:bCs/>
          <w:szCs w:val="24"/>
        </w:rPr>
        <w:t>Reactivar el sistema eléctrico</w:t>
      </w:r>
    </w:p>
    <w:p w14:paraId="70A03C56" w14:textId="7BCE0C81" w:rsidR="00165962" w:rsidRDefault="00DF37D6" w:rsidP="00230043">
      <w:pPr>
        <w:spacing w:line="240" w:lineRule="auto"/>
        <w:jc w:val="both"/>
        <w:rPr>
          <w:rFonts w:ascii="Aptos" w:hAnsi="Aptos" w:cs="Arial"/>
          <w:szCs w:val="24"/>
        </w:rPr>
      </w:pPr>
      <w:r w:rsidRPr="00230043">
        <w:rPr>
          <w:rFonts w:ascii="Aptos" w:hAnsi="Aptos" w:cs="Arial"/>
          <w:szCs w:val="24"/>
        </w:rPr>
        <w:t xml:space="preserve">El gobierno </w:t>
      </w:r>
      <w:r w:rsidR="0097482D" w:rsidRPr="00230043">
        <w:rPr>
          <w:rFonts w:ascii="Aptos" w:hAnsi="Aptos" w:cs="Arial"/>
          <w:szCs w:val="24"/>
        </w:rPr>
        <w:t>actual</w:t>
      </w:r>
      <w:r w:rsidR="00BA06D8" w:rsidRPr="00230043">
        <w:rPr>
          <w:rFonts w:ascii="Aptos" w:hAnsi="Aptos" w:cs="Arial"/>
          <w:szCs w:val="24"/>
        </w:rPr>
        <w:t xml:space="preserve"> </w:t>
      </w:r>
      <w:r w:rsidR="001D3AB2" w:rsidRPr="00230043">
        <w:rPr>
          <w:rFonts w:ascii="Aptos" w:hAnsi="Aptos" w:cs="Arial"/>
          <w:szCs w:val="24"/>
        </w:rPr>
        <w:t xml:space="preserve">no </w:t>
      </w:r>
      <w:r w:rsidR="006D781C" w:rsidRPr="00230043">
        <w:rPr>
          <w:rFonts w:ascii="Aptos" w:hAnsi="Aptos" w:cs="Arial"/>
          <w:szCs w:val="24"/>
        </w:rPr>
        <w:t>estableció</w:t>
      </w:r>
      <w:r w:rsidR="001D3AB2" w:rsidRPr="00230043">
        <w:rPr>
          <w:rFonts w:ascii="Aptos" w:hAnsi="Aptos" w:cs="Arial"/>
          <w:szCs w:val="24"/>
        </w:rPr>
        <w:t xml:space="preserve"> reglas claras </w:t>
      </w:r>
      <w:r w:rsidR="00347DD0" w:rsidRPr="00230043">
        <w:rPr>
          <w:rFonts w:ascii="Aptos" w:hAnsi="Aptos" w:cs="Arial"/>
          <w:szCs w:val="24"/>
        </w:rPr>
        <w:t xml:space="preserve">para estimular inversión </w:t>
      </w:r>
      <w:r w:rsidR="005C0A85" w:rsidRPr="00230043">
        <w:rPr>
          <w:rFonts w:ascii="Aptos" w:hAnsi="Aptos" w:cs="Arial"/>
          <w:szCs w:val="24"/>
        </w:rPr>
        <w:t>nueva</w:t>
      </w:r>
      <w:r w:rsidR="00BB1218" w:rsidRPr="00230043">
        <w:rPr>
          <w:rFonts w:ascii="Aptos" w:hAnsi="Aptos" w:cs="Arial"/>
          <w:szCs w:val="24"/>
        </w:rPr>
        <w:t xml:space="preserve"> en los diferentes módulos de un sistema</w:t>
      </w:r>
      <w:r w:rsidR="002A758B" w:rsidRPr="00230043">
        <w:rPr>
          <w:rFonts w:ascii="Aptos" w:hAnsi="Aptos" w:cs="Arial"/>
          <w:szCs w:val="24"/>
        </w:rPr>
        <w:t xml:space="preserve"> eléctrico</w:t>
      </w:r>
      <w:r w:rsidR="00BB1218" w:rsidRPr="00230043">
        <w:rPr>
          <w:rFonts w:ascii="Aptos" w:hAnsi="Aptos" w:cs="Arial"/>
          <w:szCs w:val="24"/>
        </w:rPr>
        <w:t xml:space="preserve"> que era </w:t>
      </w:r>
      <w:r w:rsidR="00024C0B" w:rsidRPr="00230043">
        <w:rPr>
          <w:rFonts w:ascii="Aptos" w:hAnsi="Aptos" w:cs="Arial"/>
          <w:szCs w:val="24"/>
        </w:rPr>
        <w:t>muy bien valorado</w:t>
      </w:r>
      <w:r w:rsidR="00F817F6" w:rsidRPr="00230043">
        <w:rPr>
          <w:rFonts w:ascii="Aptos" w:hAnsi="Aptos" w:cs="Arial"/>
          <w:szCs w:val="24"/>
        </w:rPr>
        <w:t xml:space="preserve"> por los colombianos</w:t>
      </w:r>
      <w:r w:rsidR="002E10EC" w:rsidRPr="00230043">
        <w:rPr>
          <w:rFonts w:ascii="Aptos" w:hAnsi="Aptos" w:cs="Arial"/>
          <w:b/>
          <w:bCs/>
          <w:szCs w:val="24"/>
        </w:rPr>
        <w:t>.</w:t>
      </w:r>
      <w:r w:rsidR="000532BC" w:rsidRPr="00230043">
        <w:rPr>
          <w:rFonts w:ascii="Aptos" w:hAnsi="Aptos" w:cs="Arial"/>
          <w:szCs w:val="24"/>
        </w:rPr>
        <w:t xml:space="preserve"> E</w:t>
      </w:r>
      <w:r w:rsidR="001D7998" w:rsidRPr="00230043">
        <w:rPr>
          <w:rFonts w:ascii="Aptos" w:hAnsi="Aptos" w:cs="Arial"/>
          <w:szCs w:val="24"/>
        </w:rPr>
        <w:t>n</w:t>
      </w:r>
      <w:r w:rsidR="000532BC" w:rsidRPr="00230043">
        <w:rPr>
          <w:rFonts w:ascii="Aptos" w:hAnsi="Aptos" w:cs="Arial"/>
          <w:szCs w:val="24"/>
        </w:rPr>
        <w:t xml:space="preserve"> ausencia de nuevos capitales</w:t>
      </w:r>
      <w:r w:rsidR="00564172" w:rsidRPr="00230043">
        <w:rPr>
          <w:rFonts w:ascii="Aptos" w:hAnsi="Aptos" w:cs="Arial"/>
          <w:szCs w:val="24"/>
        </w:rPr>
        <w:t xml:space="preserve">, </w:t>
      </w:r>
      <w:r w:rsidR="008B6822" w:rsidRPr="00230043">
        <w:rPr>
          <w:rFonts w:ascii="Aptos" w:hAnsi="Aptos" w:cs="Arial"/>
          <w:szCs w:val="24"/>
        </w:rPr>
        <w:t xml:space="preserve">la oferta de energía </w:t>
      </w:r>
      <w:r w:rsidR="000532BC" w:rsidRPr="00230043">
        <w:rPr>
          <w:rFonts w:ascii="Aptos" w:hAnsi="Aptos" w:cs="Arial"/>
          <w:szCs w:val="24"/>
        </w:rPr>
        <w:t xml:space="preserve">no ha crecido </w:t>
      </w:r>
      <w:r w:rsidR="0065684E" w:rsidRPr="00230043">
        <w:rPr>
          <w:rFonts w:ascii="Aptos" w:hAnsi="Aptos" w:cs="Arial"/>
          <w:szCs w:val="24"/>
        </w:rPr>
        <w:t xml:space="preserve">al ritmo necesario para garantizar la </w:t>
      </w:r>
      <w:r w:rsidR="00F80F8E" w:rsidRPr="00230043">
        <w:rPr>
          <w:rFonts w:ascii="Aptos" w:hAnsi="Aptos" w:cs="Arial"/>
          <w:szCs w:val="24"/>
        </w:rPr>
        <w:t>satisfacción de la demanda</w:t>
      </w:r>
      <w:r w:rsidR="009B4FFE" w:rsidRPr="00230043">
        <w:rPr>
          <w:rFonts w:ascii="Aptos" w:hAnsi="Aptos" w:cs="Arial"/>
          <w:szCs w:val="24"/>
        </w:rPr>
        <w:t xml:space="preserve"> a mediano</w:t>
      </w:r>
      <w:r w:rsidR="00840C24" w:rsidRPr="00230043">
        <w:rPr>
          <w:rFonts w:ascii="Aptos" w:hAnsi="Aptos" w:cs="Arial"/>
          <w:szCs w:val="24"/>
        </w:rPr>
        <w:t xml:space="preserve"> plazo.</w:t>
      </w:r>
      <w:r w:rsidR="00196789" w:rsidRPr="00230043">
        <w:rPr>
          <w:rFonts w:ascii="Aptos" w:hAnsi="Aptos" w:cs="Arial"/>
          <w:szCs w:val="24"/>
        </w:rPr>
        <w:t xml:space="preserve"> Estamos</w:t>
      </w:r>
      <w:r w:rsidR="00C16672" w:rsidRPr="00230043">
        <w:rPr>
          <w:rFonts w:ascii="Aptos" w:hAnsi="Aptos" w:cs="Arial"/>
          <w:szCs w:val="24"/>
        </w:rPr>
        <w:t>, pues,</w:t>
      </w:r>
      <w:r w:rsidR="00196789" w:rsidRPr="00230043">
        <w:rPr>
          <w:rFonts w:ascii="Aptos" w:hAnsi="Aptos" w:cs="Arial"/>
          <w:szCs w:val="24"/>
        </w:rPr>
        <w:t xml:space="preserve"> al borde </w:t>
      </w:r>
      <w:r w:rsidR="00784BFA" w:rsidRPr="00230043">
        <w:rPr>
          <w:rFonts w:ascii="Aptos" w:hAnsi="Aptos" w:cs="Arial"/>
          <w:szCs w:val="24"/>
        </w:rPr>
        <w:t>de un “apagón”; sus consecuencias sociales y económicas ser</w:t>
      </w:r>
      <w:r w:rsidR="00012B60" w:rsidRPr="00230043">
        <w:rPr>
          <w:rFonts w:ascii="Aptos" w:hAnsi="Aptos" w:cs="Arial"/>
          <w:szCs w:val="24"/>
        </w:rPr>
        <w:t xml:space="preserve">ían </w:t>
      </w:r>
      <w:r w:rsidR="00784BFA" w:rsidRPr="00230043">
        <w:rPr>
          <w:rFonts w:ascii="Aptos" w:hAnsi="Aptos" w:cs="Arial"/>
          <w:szCs w:val="24"/>
        </w:rPr>
        <w:t>demoledoras.</w:t>
      </w:r>
      <w:r w:rsidR="00840C24" w:rsidRPr="00230043">
        <w:rPr>
          <w:rFonts w:ascii="Aptos" w:hAnsi="Aptos" w:cs="Arial"/>
          <w:szCs w:val="24"/>
        </w:rPr>
        <w:t xml:space="preserve"> </w:t>
      </w:r>
      <w:r w:rsidR="00784BFA" w:rsidRPr="00230043">
        <w:rPr>
          <w:rFonts w:ascii="Aptos" w:hAnsi="Aptos" w:cs="Arial"/>
          <w:szCs w:val="24"/>
        </w:rPr>
        <w:t>Esta</w:t>
      </w:r>
      <w:r w:rsidR="00196789" w:rsidRPr="00230043">
        <w:rPr>
          <w:rFonts w:ascii="Aptos" w:hAnsi="Aptos" w:cs="Arial"/>
          <w:szCs w:val="24"/>
        </w:rPr>
        <w:t xml:space="preserve"> situación</w:t>
      </w:r>
      <w:r w:rsidR="00C16672" w:rsidRPr="00230043">
        <w:rPr>
          <w:rFonts w:ascii="Aptos" w:hAnsi="Aptos" w:cs="Arial"/>
          <w:szCs w:val="24"/>
        </w:rPr>
        <w:t xml:space="preserve"> crítica </w:t>
      </w:r>
      <w:r w:rsidR="00784BFA" w:rsidRPr="00230043">
        <w:rPr>
          <w:rFonts w:ascii="Aptos" w:hAnsi="Aptos" w:cs="Arial"/>
          <w:szCs w:val="24"/>
        </w:rPr>
        <w:t>depende</w:t>
      </w:r>
      <w:r w:rsidR="00AD1B3B" w:rsidRPr="00230043">
        <w:rPr>
          <w:rFonts w:ascii="Aptos" w:hAnsi="Aptos" w:cs="Arial"/>
          <w:szCs w:val="24"/>
        </w:rPr>
        <w:t>, en lo fundamental, de dos obsesiones ideológicas: el sesgo contra el secto</w:t>
      </w:r>
      <w:r w:rsidR="00EB2D37" w:rsidRPr="00230043">
        <w:rPr>
          <w:rFonts w:ascii="Aptos" w:hAnsi="Aptos" w:cs="Arial"/>
          <w:szCs w:val="24"/>
        </w:rPr>
        <w:t>r empresarial</w:t>
      </w:r>
      <w:r w:rsidR="001D7998" w:rsidRPr="00230043">
        <w:rPr>
          <w:rFonts w:ascii="Aptos" w:hAnsi="Aptos" w:cs="Arial"/>
          <w:szCs w:val="24"/>
        </w:rPr>
        <w:t xml:space="preserve"> como actor importante del sistema</w:t>
      </w:r>
      <w:r w:rsidR="00C16672" w:rsidRPr="00230043">
        <w:rPr>
          <w:rFonts w:ascii="Aptos" w:hAnsi="Aptos" w:cs="Arial"/>
          <w:szCs w:val="24"/>
        </w:rPr>
        <w:t xml:space="preserve">; </w:t>
      </w:r>
      <w:r w:rsidR="00B4123A" w:rsidRPr="00230043">
        <w:rPr>
          <w:rFonts w:ascii="Aptos" w:hAnsi="Aptos" w:cs="Arial"/>
          <w:szCs w:val="24"/>
        </w:rPr>
        <w:t>y la preferencia por ciertas fuentes de generación</w:t>
      </w:r>
      <w:r w:rsidR="00062C92" w:rsidRPr="00230043">
        <w:rPr>
          <w:rFonts w:ascii="Aptos" w:hAnsi="Aptos" w:cs="Arial"/>
          <w:szCs w:val="24"/>
        </w:rPr>
        <w:t xml:space="preserve"> sin advertir que las nuevas energía</w:t>
      </w:r>
      <w:r w:rsidR="005740AA" w:rsidRPr="00230043">
        <w:rPr>
          <w:rFonts w:ascii="Aptos" w:hAnsi="Aptos" w:cs="Arial"/>
          <w:szCs w:val="24"/>
        </w:rPr>
        <w:t>s, tales como la solar y la eólica</w:t>
      </w:r>
      <w:r w:rsidR="00C21E51" w:rsidRPr="00230043">
        <w:rPr>
          <w:rFonts w:ascii="Aptos" w:hAnsi="Aptos" w:cs="Arial"/>
          <w:szCs w:val="24"/>
        </w:rPr>
        <w:t xml:space="preserve">, </w:t>
      </w:r>
      <w:r w:rsidR="00D2224C" w:rsidRPr="00230043">
        <w:rPr>
          <w:rFonts w:ascii="Aptos" w:hAnsi="Aptos" w:cs="Arial"/>
          <w:szCs w:val="24"/>
        </w:rPr>
        <w:t>también</w:t>
      </w:r>
      <w:r w:rsidR="00C21E51" w:rsidRPr="00230043">
        <w:rPr>
          <w:rFonts w:ascii="Aptos" w:hAnsi="Aptos" w:cs="Arial"/>
          <w:szCs w:val="24"/>
        </w:rPr>
        <w:t xml:space="preserve"> tienen impactos sobre el medio ambiente</w:t>
      </w:r>
      <w:r w:rsidR="00665BCC" w:rsidRPr="00230043">
        <w:rPr>
          <w:rFonts w:ascii="Aptos" w:hAnsi="Aptos" w:cs="Arial"/>
          <w:szCs w:val="24"/>
        </w:rPr>
        <w:t xml:space="preserve"> y</w:t>
      </w:r>
      <w:r w:rsidR="005740AA" w:rsidRPr="00230043">
        <w:rPr>
          <w:rFonts w:ascii="Aptos" w:hAnsi="Aptos" w:cs="Arial"/>
          <w:szCs w:val="24"/>
        </w:rPr>
        <w:t xml:space="preserve"> son inestables: dependen de si hay sol y viento. </w:t>
      </w:r>
      <w:r w:rsidR="00B41B53" w:rsidRPr="00230043">
        <w:rPr>
          <w:rFonts w:ascii="Aptos" w:hAnsi="Aptos" w:cs="Arial"/>
          <w:szCs w:val="24"/>
        </w:rPr>
        <w:t>En esta fase de la campaña</w:t>
      </w:r>
      <w:r w:rsidR="008E58C8" w:rsidRPr="00230043">
        <w:rPr>
          <w:rFonts w:ascii="Aptos" w:hAnsi="Aptos" w:cs="Arial"/>
          <w:szCs w:val="24"/>
        </w:rPr>
        <w:t xml:space="preserve"> electoral</w:t>
      </w:r>
      <w:r w:rsidR="00D83CA8" w:rsidRPr="00230043">
        <w:rPr>
          <w:rFonts w:ascii="Aptos" w:hAnsi="Aptos" w:cs="Arial"/>
          <w:szCs w:val="24"/>
        </w:rPr>
        <w:t xml:space="preserve"> </w:t>
      </w:r>
      <w:r w:rsidR="008E58C8" w:rsidRPr="00230043">
        <w:rPr>
          <w:rFonts w:ascii="Aptos" w:hAnsi="Aptos" w:cs="Arial"/>
          <w:szCs w:val="24"/>
        </w:rPr>
        <w:t xml:space="preserve">no son admisibles declaraciones vagas </w:t>
      </w:r>
      <w:r w:rsidR="007C484F" w:rsidRPr="00230043">
        <w:rPr>
          <w:rFonts w:ascii="Aptos" w:hAnsi="Aptos" w:cs="Arial"/>
          <w:szCs w:val="24"/>
        </w:rPr>
        <w:t>y buenas inte</w:t>
      </w:r>
      <w:r w:rsidR="00F47FEA" w:rsidRPr="00230043">
        <w:rPr>
          <w:rFonts w:ascii="Aptos" w:hAnsi="Aptos" w:cs="Arial"/>
          <w:szCs w:val="24"/>
        </w:rPr>
        <w:t>nciones. Los ciudadanos</w:t>
      </w:r>
      <w:r w:rsidR="00310CC9" w:rsidRPr="00230043">
        <w:rPr>
          <w:rFonts w:ascii="Aptos" w:hAnsi="Aptos" w:cs="Arial"/>
          <w:szCs w:val="24"/>
        </w:rPr>
        <w:t xml:space="preserve"> demandan, antes de decidir su voto, </w:t>
      </w:r>
      <w:r w:rsidR="00FE4F7D" w:rsidRPr="00230043">
        <w:rPr>
          <w:rFonts w:ascii="Aptos" w:hAnsi="Aptos" w:cs="Arial"/>
          <w:szCs w:val="24"/>
        </w:rPr>
        <w:t xml:space="preserve">información clara y precisa sobre </w:t>
      </w:r>
      <w:r w:rsidR="00DF78A5" w:rsidRPr="00230043">
        <w:rPr>
          <w:rFonts w:ascii="Aptos" w:hAnsi="Aptos" w:cs="Arial"/>
          <w:szCs w:val="24"/>
        </w:rPr>
        <w:t>el rumbo que tomarían cada uno de los candidatos.</w:t>
      </w:r>
    </w:p>
    <w:p w14:paraId="495BB8ED" w14:textId="37F4FE81" w:rsidR="00230043" w:rsidRPr="00230043" w:rsidRDefault="004D3E17" w:rsidP="00230043">
      <w:pPr>
        <w:pStyle w:val="Prrafodelista"/>
        <w:numPr>
          <w:ilvl w:val="0"/>
          <w:numId w:val="2"/>
        </w:numPr>
        <w:spacing w:line="240" w:lineRule="auto"/>
        <w:jc w:val="both"/>
        <w:rPr>
          <w:rFonts w:ascii="Aptos" w:hAnsi="Aptos" w:cs="Arial"/>
          <w:b/>
          <w:bCs/>
          <w:szCs w:val="24"/>
        </w:rPr>
      </w:pPr>
      <w:r>
        <w:rPr>
          <w:rFonts w:ascii="Aptos" w:hAnsi="Aptos" w:cs="Arial"/>
          <w:b/>
          <w:bCs/>
          <w:szCs w:val="24"/>
        </w:rPr>
        <w:t>Proteger la a</w:t>
      </w:r>
      <w:r w:rsidR="00230043" w:rsidRPr="00230043">
        <w:rPr>
          <w:rFonts w:ascii="Aptos" w:hAnsi="Aptos" w:cs="Arial"/>
          <w:b/>
          <w:bCs/>
          <w:szCs w:val="24"/>
        </w:rPr>
        <w:t>utonomía del Banco de la República</w:t>
      </w:r>
    </w:p>
    <w:p w14:paraId="5161B43F" w14:textId="13F02ACB" w:rsidR="00CC1A60" w:rsidRPr="00230043" w:rsidRDefault="00005D06" w:rsidP="00EE2A9B">
      <w:pPr>
        <w:spacing w:after="0" w:line="240" w:lineRule="auto"/>
        <w:jc w:val="both"/>
        <w:rPr>
          <w:rFonts w:ascii="Aptos" w:hAnsi="Aptos" w:cs="Arial"/>
          <w:szCs w:val="24"/>
        </w:rPr>
      </w:pPr>
      <w:r w:rsidRPr="00230043">
        <w:rPr>
          <w:rFonts w:ascii="Aptos" w:hAnsi="Aptos" w:cs="Arial"/>
          <w:szCs w:val="24"/>
        </w:rPr>
        <w:lastRenderedPageBreak/>
        <w:t>Uno de los avances institucionales más importantes de la Carta de 1991</w:t>
      </w:r>
      <w:r w:rsidR="00230043">
        <w:rPr>
          <w:rFonts w:ascii="Aptos" w:hAnsi="Aptos" w:cs="Arial"/>
          <w:szCs w:val="24"/>
        </w:rPr>
        <w:t xml:space="preserve"> fue </w:t>
      </w:r>
      <w:r w:rsidRPr="00230043">
        <w:rPr>
          <w:rFonts w:ascii="Aptos" w:hAnsi="Aptos" w:cs="Arial"/>
          <w:szCs w:val="24"/>
        </w:rPr>
        <w:t>haber asignado la regulación monetaria a una entidad aut</w:t>
      </w:r>
      <w:r w:rsidR="00A4024A" w:rsidRPr="00230043">
        <w:rPr>
          <w:rFonts w:ascii="Aptos" w:hAnsi="Aptos" w:cs="Arial"/>
          <w:szCs w:val="24"/>
        </w:rPr>
        <w:t>ónoma: el Banco de la República</w:t>
      </w:r>
      <w:r w:rsidR="008C40B0" w:rsidRPr="00230043">
        <w:rPr>
          <w:rFonts w:ascii="Aptos" w:hAnsi="Aptos" w:cs="Arial"/>
          <w:szCs w:val="24"/>
        </w:rPr>
        <w:t>.</w:t>
      </w:r>
      <w:r w:rsidR="008C40B0" w:rsidRPr="00230043">
        <w:rPr>
          <w:rFonts w:ascii="Aptos" w:hAnsi="Aptos" w:cs="Arial"/>
          <w:b/>
          <w:bCs/>
          <w:szCs w:val="24"/>
        </w:rPr>
        <w:t xml:space="preserve"> </w:t>
      </w:r>
      <w:r w:rsidR="008C40B0" w:rsidRPr="00230043">
        <w:rPr>
          <w:rFonts w:ascii="Aptos" w:hAnsi="Aptos" w:cs="Arial"/>
          <w:szCs w:val="24"/>
        </w:rPr>
        <w:t xml:space="preserve"> Su</w:t>
      </w:r>
      <w:r w:rsidR="00A4024A" w:rsidRPr="00230043">
        <w:rPr>
          <w:rFonts w:ascii="Aptos" w:hAnsi="Aptos" w:cs="Arial"/>
          <w:szCs w:val="24"/>
        </w:rPr>
        <w:t xml:space="preserve"> primordial</w:t>
      </w:r>
      <w:r w:rsidR="00DE2220">
        <w:rPr>
          <w:rFonts w:ascii="Aptos" w:hAnsi="Aptos" w:cs="Arial"/>
          <w:szCs w:val="24"/>
        </w:rPr>
        <w:t xml:space="preserve"> obligación</w:t>
      </w:r>
      <w:r w:rsidR="004226D1" w:rsidRPr="00230043">
        <w:rPr>
          <w:rFonts w:ascii="Aptos" w:hAnsi="Aptos" w:cs="Arial"/>
          <w:szCs w:val="24"/>
        </w:rPr>
        <w:t xml:space="preserve"> consiste en velar por la estabilidad de los precios</w:t>
      </w:r>
      <w:r w:rsidR="001E415D" w:rsidRPr="00230043">
        <w:rPr>
          <w:rFonts w:ascii="Aptos" w:hAnsi="Aptos" w:cs="Arial"/>
          <w:szCs w:val="24"/>
        </w:rPr>
        <w:t xml:space="preserve"> o, lo que es lo mismo, controlar la inflación. </w:t>
      </w:r>
      <w:r w:rsidR="0056447C" w:rsidRPr="00230043">
        <w:rPr>
          <w:rFonts w:ascii="Aptos" w:hAnsi="Aptos" w:cs="Arial"/>
          <w:szCs w:val="24"/>
        </w:rPr>
        <w:t xml:space="preserve">Esta institución, que existe en numerosos países, impide que los gobiernos, como consecuencia </w:t>
      </w:r>
      <w:r w:rsidR="00512564" w:rsidRPr="00230043">
        <w:rPr>
          <w:rFonts w:ascii="Aptos" w:hAnsi="Aptos" w:cs="Arial"/>
          <w:szCs w:val="24"/>
        </w:rPr>
        <w:t>de su propensión a gastar más de lo que es posible con sus ingresos</w:t>
      </w:r>
      <w:r w:rsidR="00DA78F3" w:rsidRPr="00230043">
        <w:rPr>
          <w:rFonts w:ascii="Aptos" w:hAnsi="Aptos" w:cs="Arial"/>
          <w:szCs w:val="24"/>
        </w:rPr>
        <w:t xml:space="preserve"> corrientes, </w:t>
      </w:r>
      <w:r w:rsidR="00CB5C19" w:rsidRPr="00230043">
        <w:rPr>
          <w:rFonts w:ascii="Aptos" w:hAnsi="Aptos" w:cs="Arial"/>
          <w:szCs w:val="24"/>
        </w:rPr>
        <w:t xml:space="preserve">no use la emisión de moneda como un recurso </w:t>
      </w:r>
      <w:r w:rsidR="005C67C2" w:rsidRPr="00230043">
        <w:rPr>
          <w:rFonts w:ascii="Aptos" w:hAnsi="Aptos" w:cs="Arial"/>
          <w:szCs w:val="24"/>
        </w:rPr>
        <w:t xml:space="preserve">a su disposición. ¿Qué sucede cuanto esa </w:t>
      </w:r>
      <w:r w:rsidR="00CF52EA" w:rsidRPr="00230043">
        <w:rPr>
          <w:rFonts w:ascii="Aptos" w:hAnsi="Aptos" w:cs="Arial"/>
          <w:szCs w:val="24"/>
        </w:rPr>
        <w:t>“</w:t>
      </w:r>
      <w:r w:rsidR="004D5ECD" w:rsidRPr="00230043">
        <w:rPr>
          <w:rFonts w:ascii="Aptos" w:hAnsi="Aptos" w:cs="Arial"/>
          <w:szCs w:val="24"/>
        </w:rPr>
        <w:t>muralla china”, por así llamarla</w:t>
      </w:r>
      <w:r w:rsidR="006A1B9A" w:rsidRPr="00230043">
        <w:rPr>
          <w:rFonts w:ascii="Aptos" w:hAnsi="Aptos" w:cs="Arial"/>
          <w:szCs w:val="24"/>
        </w:rPr>
        <w:t xml:space="preserve">, se deteriora o derrumba? </w:t>
      </w:r>
      <w:r w:rsidR="0096426A" w:rsidRPr="00230043">
        <w:rPr>
          <w:rFonts w:ascii="Aptos" w:hAnsi="Aptos" w:cs="Arial"/>
          <w:szCs w:val="24"/>
        </w:rPr>
        <w:t xml:space="preserve">Una expropiación masiva </w:t>
      </w:r>
      <w:r w:rsidR="00DB73F4" w:rsidRPr="00230043">
        <w:rPr>
          <w:rFonts w:ascii="Aptos" w:hAnsi="Aptos" w:cs="Arial"/>
          <w:szCs w:val="24"/>
        </w:rPr>
        <w:t>(y, al comienzo</w:t>
      </w:r>
      <w:r w:rsidR="001C02B2">
        <w:rPr>
          <w:rFonts w:ascii="Aptos" w:hAnsi="Aptos" w:cs="Arial"/>
          <w:szCs w:val="24"/>
        </w:rPr>
        <w:t>,</w:t>
      </w:r>
      <w:r w:rsidR="00DB73F4" w:rsidRPr="00230043">
        <w:rPr>
          <w:rFonts w:ascii="Aptos" w:hAnsi="Aptos" w:cs="Arial"/>
          <w:szCs w:val="24"/>
        </w:rPr>
        <w:t xml:space="preserve"> invisible) </w:t>
      </w:r>
      <w:r w:rsidR="0096426A" w:rsidRPr="00230043">
        <w:rPr>
          <w:rFonts w:ascii="Aptos" w:hAnsi="Aptos" w:cs="Arial"/>
          <w:szCs w:val="24"/>
        </w:rPr>
        <w:t xml:space="preserve">de los ingresos de los más pobres, tal como ha sucedido en </w:t>
      </w:r>
      <w:r w:rsidR="008B3792" w:rsidRPr="00230043">
        <w:rPr>
          <w:rFonts w:ascii="Aptos" w:hAnsi="Aptos" w:cs="Arial"/>
          <w:szCs w:val="24"/>
        </w:rPr>
        <w:t>Venezuela y Cuba</w:t>
      </w:r>
      <w:r w:rsidR="00656EBA" w:rsidRPr="00230043">
        <w:rPr>
          <w:rFonts w:ascii="Aptos" w:hAnsi="Aptos" w:cs="Arial"/>
          <w:szCs w:val="24"/>
        </w:rPr>
        <w:t>. Teniendo en cuenta los recientes intentos del presidente Petro p</w:t>
      </w:r>
      <w:r w:rsidR="00CF52EA" w:rsidRPr="00230043">
        <w:rPr>
          <w:rFonts w:ascii="Aptos" w:hAnsi="Aptos" w:cs="Arial"/>
          <w:szCs w:val="24"/>
        </w:rPr>
        <w:t>or</w:t>
      </w:r>
      <w:r w:rsidR="00656EBA" w:rsidRPr="00230043">
        <w:rPr>
          <w:rFonts w:ascii="Aptos" w:hAnsi="Aptos" w:cs="Arial"/>
          <w:szCs w:val="24"/>
        </w:rPr>
        <w:t xml:space="preserve"> debilitar al Banco</w:t>
      </w:r>
      <w:r w:rsidR="00F833BF" w:rsidRPr="00230043">
        <w:rPr>
          <w:rFonts w:ascii="Aptos" w:hAnsi="Aptos" w:cs="Arial"/>
          <w:szCs w:val="24"/>
        </w:rPr>
        <w:t xml:space="preserve">, es indispensable </w:t>
      </w:r>
      <w:r w:rsidR="000E0BEA" w:rsidRPr="00230043">
        <w:rPr>
          <w:rFonts w:ascii="Aptos" w:hAnsi="Aptos" w:cs="Arial"/>
          <w:szCs w:val="24"/>
        </w:rPr>
        <w:t>que los candidatos</w:t>
      </w:r>
      <w:r w:rsidR="001A66F0">
        <w:rPr>
          <w:rFonts w:ascii="Aptos" w:hAnsi="Aptos" w:cs="Arial"/>
          <w:szCs w:val="24"/>
        </w:rPr>
        <w:t xml:space="preserve"> </w:t>
      </w:r>
      <w:r w:rsidR="00FB5F30" w:rsidRPr="00230043">
        <w:rPr>
          <w:rFonts w:ascii="Aptos" w:hAnsi="Aptos" w:cs="Arial"/>
          <w:szCs w:val="24"/>
        </w:rPr>
        <w:t>expongan su</w:t>
      </w:r>
      <w:r w:rsidR="001A66F0">
        <w:rPr>
          <w:rFonts w:ascii="Aptos" w:hAnsi="Aptos" w:cs="Arial"/>
          <w:szCs w:val="24"/>
        </w:rPr>
        <w:t xml:space="preserve"> posición ante </w:t>
      </w:r>
      <w:r w:rsidR="00CF52EA" w:rsidRPr="00230043">
        <w:rPr>
          <w:rFonts w:ascii="Aptos" w:hAnsi="Aptos" w:cs="Arial"/>
          <w:szCs w:val="24"/>
        </w:rPr>
        <w:t>esta crucial materia</w:t>
      </w:r>
      <w:r w:rsidR="00895C7A" w:rsidRPr="00230043">
        <w:rPr>
          <w:rFonts w:ascii="Aptos" w:hAnsi="Aptos" w:cs="Arial"/>
          <w:szCs w:val="24"/>
        </w:rPr>
        <w:t>.</w:t>
      </w:r>
    </w:p>
    <w:p w14:paraId="34A34988" w14:textId="77777777" w:rsidR="00D2224C" w:rsidRPr="0028661B" w:rsidRDefault="00D2224C" w:rsidP="00D2224C">
      <w:pPr>
        <w:pStyle w:val="Prrafodelista"/>
        <w:rPr>
          <w:rFonts w:ascii="Aptos" w:hAnsi="Aptos" w:cs="Arial"/>
          <w:szCs w:val="24"/>
        </w:rPr>
      </w:pPr>
    </w:p>
    <w:p w14:paraId="2988ED9B" w14:textId="0F0FA724" w:rsidR="001A66F0" w:rsidRPr="001A66F0" w:rsidRDefault="004D3E17" w:rsidP="00D2224C">
      <w:pPr>
        <w:pStyle w:val="Prrafodelista"/>
        <w:numPr>
          <w:ilvl w:val="0"/>
          <w:numId w:val="2"/>
        </w:numPr>
        <w:spacing w:line="240" w:lineRule="auto"/>
        <w:jc w:val="both"/>
        <w:rPr>
          <w:rFonts w:ascii="Aptos" w:hAnsi="Aptos" w:cs="Arial"/>
          <w:b/>
          <w:bCs/>
          <w:szCs w:val="24"/>
        </w:rPr>
      </w:pPr>
      <w:r>
        <w:rPr>
          <w:rFonts w:ascii="Aptos" w:hAnsi="Aptos" w:cs="Arial"/>
          <w:b/>
          <w:bCs/>
          <w:szCs w:val="24"/>
        </w:rPr>
        <w:t xml:space="preserve"> Una</w:t>
      </w:r>
      <w:r w:rsidR="00080DBD">
        <w:rPr>
          <w:rFonts w:ascii="Aptos" w:hAnsi="Aptos" w:cs="Arial"/>
          <w:b/>
          <w:bCs/>
          <w:szCs w:val="24"/>
        </w:rPr>
        <w:t xml:space="preserve"> nueva</w:t>
      </w:r>
      <w:r>
        <w:rPr>
          <w:rFonts w:ascii="Aptos" w:hAnsi="Aptos" w:cs="Arial"/>
          <w:b/>
          <w:bCs/>
          <w:szCs w:val="24"/>
        </w:rPr>
        <w:t xml:space="preserve"> </w:t>
      </w:r>
      <w:r w:rsidR="00906EC5">
        <w:rPr>
          <w:rFonts w:ascii="Aptos" w:hAnsi="Aptos" w:cs="Arial"/>
          <w:b/>
          <w:bCs/>
          <w:szCs w:val="24"/>
        </w:rPr>
        <w:t>política</w:t>
      </w:r>
      <w:r>
        <w:rPr>
          <w:rFonts w:ascii="Aptos" w:hAnsi="Aptos" w:cs="Arial"/>
          <w:b/>
          <w:bCs/>
          <w:szCs w:val="24"/>
        </w:rPr>
        <w:t xml:space="preserve"> </w:t>
      </w:r>
      <w:r w:rsidR="00906EC5">
        <w:rPr>
          <w:rFonts w:ascii="Aptos" w:hAnsi="Aptos" w:cs="Arial"/>
          <w:b/>
          <w:bCs/>
          <w:szCs w:val="24"/>
        </w:rPr>
        <w:t>exterior</w:t>
      </w:r>
      <w:r w:rsidR="00DF4EBA">
        <w:rPr>
          <w:rFonts w:ascii="Aptos" w:hAnsi="Aptos" w:cs="Arial"/>
          <w:b/>
          <w:bCs/>
          <w:szCs w:val="24"/>
        </w:rPr>
        <w:t xml:space="preserve"> para afrontar la recomposición</w:t>
      </w:r>
      <w:r w:rsidR="00480C51">
        <w:rPr>
          <w:rFonts w:ascii="Aptos" w:hAnsi="Aptos" w:cs="Arial"/>
          <w:b/>
          <w:bCs/>
          <w:szCs w:val="24"/>
        </w:rPr>
        <w:t xml:space="preserve"> del entorno internacional</w:t>
      </w:r>
    </w:p>
    <w:p w14:paraId="0A46B78F" w14:textId="0806F045" w:rsidR="00CC1A60" w:rsidRDefault="00895C7A" w:rsidP="001A66F0">
      <w:pPr>
        <w:spacing w:line="240" w:lineRule="auto"/>
        <w:jc w:val="both"/>
        <w:rPr>
          <w:rFonts w:ascii="Aptos" w:hAnsi="Aptos" w:cs="Arial"/>
          <w:szCs w:val="24"/>
        </w:rPr>
      </w:pPr>
      <w:r w:rsidRPr="001A66F0">
        <w:rPr>
          <w:rFonts w:ascii="Aptos" w:hAnsi="Aptos" w:cs="Arial"/>
          <w:szCs w:val="24"/>
        </w:rPr>
        <w:t xml:space="preserve">La tradición colombiana en materia de política internacional ha consistido </w:t>
      </w:r>
      <w:r w:rsidR="008A257F" w:rsidRPr="001A66F0">
        <w:rPr>
          <w:rFonts w:ascii="Aptos" w:hAnsi="Aptos" w:cs="Arial"/>
          <w:szCs w:val="24"/>
        </w:rPr>
        <w:t xml:space="preserve">en mantener buenas relaciones con los </w:t>
      </w:r>
      <w:r w:rsidR="00E106DB" w:rsidRPr="001A66F0">
        <w:rPr>
          <w:rFonts w:ascii="Aptos" w:hAnsi="Aptos" w:cs="Arial"/>
          <w:szCs w:val="24"/>
        </w:rPr>
        <w:t>distintos países</w:t>
      </w:r>
      <w:r w:rsidR="000F1AAC" w:rsidRPr="001A66F0">
        <w:rPr>
          <w:rFonts w:ascii="Aptos" w:hAnsi="Aptos" w:cs="Arial"/>
          <w:szCs w:val="24"/>
        </w:rPr>
        <w:t xml:space="preserve"> del mundo, siempre en defensa del interés nacional</w:t>
      </w:r>
      <w:r w:rsidR="0089747F" w:rsidRPr="001A66F0">
        <w:rPr>
          <w:rFonts w:ascii="Aptos" w:hAnsi="Aptos" w:cs="Arial"/>
          <w:szCs w:val="24"/>
        </w:rPr>
        <w:t xml:space="preserve">, el cual mejor se sirve </w:t>
      </w:r>
      <w:r w:rsidR="000B349B" w:rsidRPr="001A66F0">
        <w:rPr>
          <w:rFonts w:ascii="Aptos" w:hAnsi="Aptos" w:cs="Arial"/>
          <w:szCs w:val="24"/>
        </w:rPr>
        <w:t xml:space="preserve">mientras mayor sea el espectro de nuestros </w:t>
      </w:r>
      <w:r w:rsidR="00B20CAE" w:rsidRPr="001A66F0">
        <w:rPr>
          <w:rFonts w:ascii="Aptos" w:hAnsi="Aptos" w:cs="Arial"/>
          <w:szCs w:val="24"/>
        </w:rPr>
        <w:t xml:space="preserve">lazos con </w:t>
      </w:r>
      <w:r w:rsidR="00723953" w:rsidRPr="001A66F0">
        <w:rPr>
          <w:rFonts w:ascii="Aptos" w:hAnsi="Aptos" w:cs="Arial"/>
          <w:szCs w:val="24"/>
        </w:rPr>
        <w:t xml:space="preserve">el exterior. El gobierno actual ha arrasado </w:t>
      </w:r>
      <w:r w:rsidR="00E3506D" w:rsidRPr="001A66F0">
        <w:rPr>
          <w:rFonts w:ascii="Aptos" w:hAnsi="Aptos" w:cs="Arial"/>
          <w:szCs w:val="24"/>
        </w:rPr>
        <w:t xml:space="preserve">con ese modelo. Ha utilizado </w:t>
      </w:r>
      <w:r w:rsidR="00D20866" w:rsidRPr="001A66F0">
        <w:rPr>
          <w:rFonts w:ascii="Aptos" w:hAnsi="Aptos" w:cs="Arial"/>
          <w:szCs w:val="24"/>
        </w:rPr>
        <w:t xml:space="preserve">las relaciones internacionales como instrumento de identificación </w:t>
      </w:r>
      <w:r w:rsidR="0043209E" w:rsidRPr="001A66F0">
        <w:rPr>
          <w:rFonts w:ascii="Aptos" w:hAnsi="Aptos" w:cs="Arial"/>
          <w:szCs w:val="24"/>
        </w:rPr>
        <w:t>ideológica con otros gobiernos, sin considera</w:t>
      </w:r>
      <w:r w:rsidR="00121667" w:rsidRPr="001A66F0">
        <w:rPr>
          <w:rFonts w:ascii="Aptos" w:hAnsi="Aptos" w:cs="Arial"/>
          <w:szCs w:val="24"/>
        </w:rPr>
        <w:t>r</w:t>
      </w:r>
      <w:r w:rsidR="0043209E" w:rsidRPr="001A66F0">
        <w:rPr>
          <w:rFonts w:ascii="Aptos" w:hAnsi="Aptos" w:cs="Arial"/>
          <w:szCs w:val="24"/>
        </w:rPr>
        <w:t xml:space="preserve"> sus efectos sobre el interés nacional. </w:t>
      </w:r>
      <w:r w:rsidR="00A70765" w:rsidRPr="001A66F0">
        <w:rPr>
          <w:rFonts w:ascii="Aptos" w:hAnsi="Aptos" w:cs="Arial"/>
          <w:szCs w:val="24"/>
        </w:rPr>
        <w:t>Igualmente, ha intervenido</w:t>
      </w:r>
      <w:r w:rsidR="007B214C">
        <w:rPr>
          <w:rFonts w:ascii="Aptos" w:hAnsi="Aptos" w:cs="Arial"/>
          <w:szCs w:val="24"/>
        </w:rPr>
        <w:t>,</w:t>
      </w:r>
      <w:r w:rsidR="00A70765" w:rsidRPr="001A66F0">
        <w:rPr>
          <w:rFonts w:ascii="Aptos" w:hAnsi="Aptos" w:cs="Arial"/>
          <w:szCs w:val="24"/>
        </w:rPr>
        <w:t xml:space="preserve"> sin escrúpulo alguno, en los asuntos </w:t>
      </w:r>
      <w:r w:rsidR="00405086" w:rsidRPr="001A66F0">
        <w:rPr>
          <w:rFonts w:ascii="Aptos" w:hAnsi="Aptos" w:cs="Arial"/>
          <w:szCs w:val="24"/>
        </w:rPr>
        <w:t xml:space="preserve">internos de otros países, en especial en nuestra región. </w:t>
      </w:r>
      <w:r w:rsidR="001A66F0">
        <w:rPr>
          <w:rFonts w:ascii="Aptos" w:hAnsi="Aptos" w:cs="Arial"/>
          <w:szCs w:val="24"/>
        </w:rPr>
        <w:t xml:space="preserve">Por ejemplo, en Ecuador y Bolivia. </w:t>
      </w:r>
      <w:r w:rsidR="00575B46" w:rsidRPr="001A66F0">
        <w:rPr>
          <w:rFonts w:ascii="Aptos" w:hAnsi="Aptos" w:cs="Arial"/>
          <w:szCs w:val="24"/>
        </w:rPr>
        <w:t>Los candidat</w:t>
      </w:r>
      <w:r w:rsidR="006847B3" w:rsidRPr="001A66F0">
        <w:rPr>
          <w:rFonts w:ascii="Aptos" w:hAnsi="Aptos" w:cs="Arial"/>
          <w:szCs w:val="24"/>
        </w:rPr>
        <w:t xml:space="preserve">os deberían </w:t>
      </w:r>
      <w:r w:rsidR="001A66F0" w:rsidRPr="001A66F0">
        <w:rPr>
          <w:rFonts w:ascii="Aptos" w:hAnsi="Aptos" w:cs="Arial"/>
          <w:szCs w:val="24"/>
        </w:rPr>
        <w:t>ilustrarnos</w:t>
      </w:r>
      <w:r w:rsidR="006847B3" w:rsidRPr="001A66F0">
        <w:rPr>
          <w:rFonts w:ascii="Aptos" w:hAnsi="Aptos" w:cs="Arial"/>
          <w:szCs w:val="24"/>
        </w:rPr>
        <w:t xml:space="preserve"> en detalle</w:t>
      </w:r>
      <w:r w:rsidR="00B219A5" w:rsidRPr="001A66F0">
        <w:rPr>
          <w:rFonts w:ascii="Aptos" w:hAnsi="Aptos" w:cs="Arial"/>
          <w:szCs w:val="24"/>
        </w:rPr>
        <w:t xml:space="preserve"> si introducirán o no correctivos </w:t>
      </w:r>
      <w:r w:rsidR="00897C58" w:rsidRPr="001A66F0">
        <w:rPr>
          <w:rFonts w:ascii="Aptos" w:hAnsi="Aptos" w:cs="Arial"/>
          <w:szCs w:val="24"/>
        </w:rPr>
        <w:t xml:space="preserve">a una </w:t>
      </w:r>
      <w:r w:rsidR="00561EA9" w:rsidRPr="001A66F0">
        <w:rPr>
          <w:rFonts w:ascii="Aptos" w:hAnsi="Aptos" w:cs="Arial"/>
          <w:szCs w:val="24"/>
        </w:rPr>
        <w:t>política</w:t>
      </w:r>
      <w:r w:rsidR="00121CA4" w:rsidRPr="001A66F0">
        <w:rPr>
          <w:rFonts w:ascii="Aptos" w:hAnsi="Aptos" w:cs="Arial"/>
          <w:szCs w:val="24"/>
        </w:rPr>
        <w:t xml:space="preserve"> internacional </w:t>
      </w:r>
      <w:r w:rsidR="00AB0F1D" w:rsidRPr="001A66F0">
        <w:rPr>
          <w:rFonts w:ascii="Aptos" w:hAnsi="Aptos" w:cs="Arial"/>
          <w:szCs w:val="24"/>
        </w:rPr>
        <w:t>tan disruptiva como la actual</w:t>
      </w:r>
      <w:r w:rsidR="00FB30E7" w:rsidRPr="001A66F0">
        <w:rPr>
          <w:rFonts w:ascii="Aptos" w:hAnsi="Aptos" w:cs="Arial"/>
          <w:szCs w:val="24"/>
        </w:rPr>
        <w:t>.</w:t>
      </w:r>
    </w:p>
    <w:p w14:paraId="6003EF96" w14:textId="500B2847" w:rsidR="001A66F0" w:rsidRDefault="001A66F0" w:rsidP="001A66F0">
      <w:pPr>
        <w:spacing w:line="240" w:lineRule="auto"/>
        <w:jc w:val="both"/>
        <w:rPr>
          <w:rFonts w:ascii="Aptos" w:hAnsi="Aptos" w:cs="Arial"/>
          <w:szCs w:val="24"/>
        </w:rPr>
      </w:pPr>
      <w:r>
        <w:rPr>
          <w:rFonts w:ascii="Aptos" w:hAnsi="Aptos" w:cs="Arial"/>
          <w:szCs w:val="24"/>
        </w:rPr>
        <w:t xml:space="preserve">Un tema de especial importancia en el terreno internacional son las relaciones con los Estados Unidos -nuestro principal socio comercial-, cuya política exterior fundada en un </w:t>
      </w:r>
      <w:r w:rsidR="000B0D3A">
        <w:rPr>
          <w:rFonts w:ascii="Aptos" w:hAnsi="Aptos" w:cs="Arial"/>
          <w:szCs w:val="24"/>
        </w:rPr>
        <w:t>reavivamiento</w:t>
      </w:r>
      <w:r>
        <w:rPr>
          <w:rFonts w:ascii="Aptos" w:hAnsi="Aptos" w:cs="Arial"/>
          <w:szCs w:val="24"/>
        </w:rPr>
        <w:t xml:space="preserve"> de la Doctrina Monroe ahora </w:t>
      </w:r>
      <w:r w:rsidR="000B0D3A">
        <w:rPr>
          <w:rFonts w:ascii="Aptos" w:hAnsi="Aptos" w:cs="Arial"/>
          <w:szCs w:val="24"/>
        </w:rPr>
        <w:t xml:space="preserve">denominada por la prensa como la Doctrina Donroe, está generando fuertes tensiones en la región. Por ello, es indispensable un </w:t>
      </w:r>
      <w:r w:rsidR="004E7F6B">
        <w:rPr>
          <w:rFonts w:ascii="Aptos" w:hAnsi="Aptos" w:cs="Arial"/>
          <w:szCs w:val="24"/>
        </w:rPr>
        <w:t>re</w:t>
      </w:r>
      <w:r w:rsidR="000B0D3A">
        <w:rPr>
          <w:rFonts w:ascii="Aptos" w:hAnsi="Aptos" w:cs="Arial"/>
          <w:szCs w:val="24"/>
        </w:rPr>
        <w:t xml:space="preserve">diseño serio de las políticas bilaterales entre Washington y Bogotá. </w:t>
      </w:r>
    </w:p>
    <w:p w14:paraId="726E74A3" w14:textId="416D008C" w:rsidR="000B0D3A" w:rsidRPr="000B0D3A" w:rsidRDefault="00C71504" w:rsidP="000B0D3A">
      <w:pPr>
        <w:pStyle w:val="Prrafodelista"/>
        <w:numPr>
          <w:ilvl w:val="0"/>
          <w:numId w:val="2"/>
        </w:numPr>
        <w:spacing w:line="240" w:lineRule="auto"/>
        <w:jc w:val="both"/>
        <w:rPr>
          <w:rFonts w:ascii="Aptos" w:hAnsi="Aptos" w:cs="Arial"/>
          <w:b/>
          <w:bCs/>
          <w:szCs w:val="24"/>
        </w:rPr>
      </w:pPr>
      <w:r>
        <w:rPr>
          <w:rFonts w:ascii="Aptos" w:hAnsi="Aptos" w:cs="Arial"/>
          <w:b/>
          <w:bCs/>
          <w:szCs w:val="24"/>
        </w:rPr>
        <w:t>F</w:t>
      </w:r>
      <w:r w:rsidR="000B0D3A" w:rsidRPr="000B0D3A">
        <w:rPr>
          <w:rFonts w:ascii="Aptos" w:hAnsi="Aptos" w:cs="Arial"/>
          <w:b/>
          <w:bCs/>
          <w:szCs w:val="24"/>
        </w:rPr>
        <w:t>ortalecimiento de</w:t>
      </w:r>
      <w:r w:rsidR="009267E5">
        <w:rPr>
          <w:rFonts w:ascii="Aptos" w:hAnsi="Aptos" w:cs="Arial"/>
          <w:b/>
          <w:bCs/>
          <w:szCs w:val="24"/>
        </w:rPr>
        <w:t xml:space="preserve"> la</w:t>
      </w:r>
      <w:r w:rsidR="000B0D3A" w:rsidRPr="000B0D3A">
        <w:rPr>
          <w:rFonts w:ascii="Aptos" w:hAnsi="Aptos" w:cs="Arial"/>
          <w:b/>
          <w:bCs/>
          <w:szCs w:val="24"/>
        </w:rPr>
        <w:t xml:space="preserve"> moral pública</w:t>
      </w:r>
    </w:p>
    <w:p w14:paraId="65704E90" w14:textId="77777777" w:rsidR="008828DE" w:rsidRDefault="008828DE" w:rsidP="000B0D3A">
      <w:pPr>
        <w:spacing w:line="240" w:lineRule="auto"/>
        <w:jc w:val="both"/>
        <w:rPr>
          <w:rFonts w:ascii="Aptos" w:hAnsi="Aptos" w:cs="Arial"/>
          <w:szCs w:val="24"/>
        </w:rPr>
      </w:pPr>
      <w:r w:rsidRPr="000B0D3A">
        <w:rPr>
          <w:rFonts w:ascii="Aptos" w:hAnsi="Aptos" w:cs="Arial"/>
          <w:color w:val="000000" w:themeColor="text1"/>
          <w:szCs w:val="24"/>
        </w:rPr>
        <w:t xml:space="preserve">El país debe restablecer el valor de la verdad en los debates públicos, el </w:t>
      </w:r>
      <w:r w:rsidRPr="000B0D3A">
        <w:rPr>
          <w:rFonts w:ascii="Aptos" w:hAnsi="Aptos" w:cs="Arial"/>
          <w:szCs w:val="24"/>
        </w:rPr>
        <w:t xml:space="preserve">respeto por los antagonistas, la moral en el ejercicio de responsabilidades estatales y la profesionalización del Estado. </w:t>
      </w:r>
    </w:p>
    <w:p w14:paraId="2CA86128" w14:textId="61ADB591" w:rsidR="001A4520" w:rsidRPr="000B0D3A" w:rsidRDefault="001A4520" w:rsidP="000B0D3A">
      <w:pPr>
        <w:spacing w:line="240" w:lineRule="auto"/>
        <w:jc w:val="both"/>
        <w:rPr>
          <w:rFonts w:ascii="Aptos" w:hAnsi="Aptos" w:cs="Arial"/>
          <w:szCs w:val="24"/>
        </w:rPr>
      </w:pPr>
      <w:r>
        <w:rPr>
          <w:rFonts w:ascii="Aptos" w:hAnsi="Aptos" w:cs="Arial"/>
          <w:szCs w:val="24"/>
        </w:rPr>
        <w:t>Bogotá, junio 9 de 2026</w:t>
      </w:r>
    </w:p>
    <w:p w14:paraId="0EFDBA33" w14:textId="1166985C" w:rsidR="00D30259" w:rsidRDefault="00BE46BB" w:rsidP="00BE46BB">
      <w:pPr>
        <w:jc w:val="center"/>
        <w:rPr>
          <w:rFonts w:ascii="Aptos" w:hAnsi="Aptos" w:cs="Arial"/>
          <w:szCs w:val="24"/>
        </w:rPr>
      </w:pPr>
      <w:r w:rsidRPr="00BC5EE3">
        <w:rPr>
          <w:rFonts w:ascii="Aptos" w:hAnsi="Aptos" w:cs="Arial"/>
          <w:b/>
          <w:bCs/>
          <w:szCs w:val="24"/>
        </w:rPr>
        <w:t>Sus</w:t>
      </w:r>
      <w:r w:rsidR="00862351" w:rsidRPr="00BC5EE3">
        <w:rPr>
          <w:rFonts w:ascii="Aptos" w:hAnsi="Aptos" w:cs="Arial"/>
          <w:b/>
          <w:bCs/>
          <w:szCs w:val="24"/>
        </w:rPr>
        <w:t>criben este documento los siguientes ciudadanos</w:t>
      </w:r>
      <w:r w:rsidR="00C71504">
        <w:rPr>
          <w:rFonts w:ascii="Aptos" w:hAnsi="Aptos" w:cs="Arial"/>
          <w:szCs w:val="24"/>
        </w:rPr>
        <w:t>:</w:t>
      </w:r>
    </w:p>
    <w:p w14:paraId="05B5044A" w14:textId="0A6A58B2" w:rsidR="002E1628" w:rsidRPr="002E1628" w:rsidRDefault="00BC5EE3" w:rsidP="00450908">
      <w:pPr>
        <w:jc w:val="center"/>
        <w:rPr>
          <w:rFonts w:ascii="Aptos" w:hAnsi="Aptos" w:cs="Arial"/>
          <w:szCs w:val="24"/>
        </w:rPr>
      </w:pPr>
      <w:r>
        <w:rPr>
          <w:rFonts w:ascii="Aptos" w:hAnsi="Aptos" w:cs="Arial"/>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9465B" w:rsidRPr="00793594" w14:paraId="2DC283E8" w14:textId="77777777" w:rsidTr="00345170">
        <w:tc>
          <w:tcPr>
            <w:tcW w:w="4414" w:type="dxa"/>
          </w:tcPr>
          <w:p w14:paraId="7ADE8301" w14:textId="4DD58833" w:rsidR="00132E4C" w:rsidRPr="001C02B2" w:rsidRDefault="00132E4C" w:rsidP="00132E4C">
            <w:pPr>
              <w:jc w:val="both"/>
              <w:rPr>
                <w:rFonts w:ascii="Aptos" w:hAnsi="Aptos" w:cs="Arial"/>
                <w:szCs w:val="24"/>
              </w:rPr>
            </w:pPr>
            <w:r w:rsidRPr="001C02B2">
              <w:rPr>
                <w:rFonts w:ascii="Aptos" w:hAnsi="Aptos" w:cs="Arial"/>
                <w:szCs w:val="24"/>
              </w:rPr>
              <w:t xml:space="preserve">Moises Wasseraman </w:t>
            </w:r>
          </w:p>
          <w:p w14:paraId="644A539E" w14:textId="428D7FF3" w:rsidR="00E11CC3" w:rsidRPr="001C02B2" w:rsidRDefault="00E11CC3" w:rsidP="00132E4C">
            <w:pPr>
              <w:jc w:val="both"/>
              <w:rPr>
                <w:rFonts w:ascii="Aptos" w:hAnsi="Aptos" w:cs="Arial"/>
                <w:szCs w:val="24"/>
              </w:rPr>
            </w:pPr>
            <w:r w:rsidRPr="001C02B2">
              <w:rPr>
                <w:rFonts w:ascii="Aptos" w:hAnsi="Aptos" w:cs="Arial"/>
                <w:szCs w:val="24"/>
              </w:rPr>
              <w:t>Eduardo Pizarro L.</w:t>
            </w:r>
          </w:p>
          <w:p w14:paraId="6A4694CC" w14:textId="5997F98D" w:rsidR="00132E4C" w:rsidRPr="001C02B2" w:rsidRDefault="009423E5" w:rsidP="00132E4C">
            <w:pPr>
              <w:jc w:val="both"/>
              <w:rPr>
                <w:rFonts w:ascii="Aptos" w:hAnsi="Aptos" w:cs="Arial"/>
                <w:szCs w:val="24"/>
              </w:rPr>
            </w:pPr>
            <w:r w:rsidRPr="001C02B2">
              <w:rPr>
                <w:rFonts w:ascii="Aptos" w:hAnsi="Aptos" w:cs="Arial"/>
                <w:szCs w:val="24"/>
              </w:rPr>
              <w:t>Eduardo Lora</w:t>
            </w:r>
          </w:p>
          <w:p w14:paraId="226DB79A" w14:textId="5B4332CC" w:rsidR="00F66C10" w:rsidRPr="001C02B2" w:rsidRDefault="00F66C10" w:rsidP="00132E4C">
            <w:pPr>
              <w:jc w:val="both"/>
              <w:rPr>
                <w:rFonts w:ascii="Aptos" w:hAnsi="Aptos" w:cs="Arial"/>
                <w:szCs w:val="24"/>
              </w:rPr>
            </w:pPr>
            <w:r w:rsidRPr="001C02B2">
              <w:rPr>
                <w:rFonts w:ascii="Aptos" w:hAnsi="Aptos" w:cs="Arial"/>
                <w:szCs w:val="24"/>
              </w:rPr>
              <w:lastRenderedPageBreak/>
              <w:t>José Antonio Ocampo</w:t>
            </w:r>
          </w:p>
          <w:p w14:paraId="11FCF906" w14:textId="647D7044" w:rsidR="00132E4C" w:rsidRPr="001C02B2" w:rsidRDefault="00132E4C" w:rsidP="00132E4C">
            <w:pPr>
              <w:jc w:val="both"/>
              <w:rPr>
                <w:rFonts w:ascii="Aptos" w:hAnsi="Aptos" w:cs="Arial"/>
                <w:szCs w:val="24"/>
              </w:rPr>
            </w:pPr>
            <w:r w:rsidRPr="001C02B2">
              <w:rPr>
                <w:rFonts w:ascii="Aptos" w:hAnsi="Aptos" w:cs="Arial"/>
                <w:szCs w:val="24"/>
              </w:rPr>
              <w:t>Luis Carlos Villegas</w:t>
            </w:r>
          </w:p>
          <w:p w14:paraId="035B731E" w14:textId="77777777" w:rsidR="0029465B" w:rsidRPr="001C02B2" w:rsidRDefault="00132E4C" w:rsidP="00132E4C">
            <w:pPr>
              <w:jc w:val="both"/>
              <w:rPr>
                <w:rFonts w:ascii="Aptos" w:hAnsi="Aptos" w:cs="Arial"/>
                <w:szCs w:val="24"/>
              </w:rPr>
            </w:pPr>
            <w:r w:rsidRPr="001C02B2">
              <w:rPr>
                <w:rFonts w:ascii="Aptos" w:hAnsi="Aptos" w:cs="Arial"/>
                <w:szCs w:val="24"/>
              </w:rPr>
              <w:t xml:space="preserve">Arturo Sarabia </w:t>
            </w:r>
            <w:r w:rsidR="00020228" w:rsidRPr="001C02B2">
              <w:rPr>
                <w:rFonts w:ascii="Aptos" w:hAnsi="Aptos" w:cs="Arial"/>
                <w:szCs w:val="24"/>
              </w:rPr>
              <w:t xml:space="preserve"> </w:t>
            </w:r>
          </w:p>
          <w:p w14:paraId="2E4FA056" w14:textId="77777777" w:rsidR="009811C2" w:rsidRPr="001C02B2" w:rsidRDefault="009811C2" w:rsidP="00132E4C">
            <w:pPr>
              <w:jc w:val="both"/>
              <w:rPr>
                <w:rFonts w:ascii="Aptos" w:hAnsi="Aptos" w:cs="Arial"/>
                <w:szCs w:val="24"/>
              </w:rPr>
            </w:pPr>
            <w:r w:rsidRPr="001C02B2">
              <w:rPr>
                <w:rFonts w:ascii="Aptos" w:hAnsi="Aptos" w:cs="Arial"/>
                <w:szCs w:val="24"/>
              </w:rPr>
              <w:t>Pilar Gaitán</w:t>
            </w:r>
          </w:p>
          <w:p w14:paraId="4A13176B" w14:textId="77777777" w:rsidR="00166DCD" w:rsidRPr="001C02B2" w:rsidRDefault="00166DCD" w:rsidP="00132E4C">
            <w:pPr>
              <w:jc w:val="both"/>
              <w:rPr>
                <w:rFonts w:ascii="Aptos" w:hAnsi="Aptos" w:cs="Arial"/>
                <w:szCs w:val="24"/>
              </w:rPr>
            </w:pPr>
            <w:r w:rsidRPr="001C02B2">
              <w:rPr>
                <w:rFonts w:ascii="Aptos" w:hAnsi="Aptos" w:cs="Arial"/>
                <w:szCs w:val="24"/>
              </w:rPr>
              <w:t>María del Rosario Agu</w:t>
            </w:r>
            <w:r w:rsidR="0048740D" w:rsidRPr="001C02B2">
              <w:rPr>
                <w:rFonts w:ascii="Aptos" w:hAnsi="Aptos" w:cs="Arial"/>
                <w:szCs w:val="24"/>
              </w:rPr>
              <w:t>i</w:t>
            </w:r>
            <w:r w:rsidRPr="001C02B2">
              <w:rPr>
                <w:rFonts w:ascii="Aptos" w:hAnsi="Aptos" w:cs="Arial"/>
                <w:szCs w:val="24"/>
              </w:rPr>
              <w:t>lar</w:t>
            </w:r>
          </w:p>
          <w:p w14:paraId="6ECDEA7E" w14:textId="77777777" w:rsidR="00467163" w:rsidRPr="001C02B2" w:rsidRDefault="003A767B" w:rsidP="00132E4C">
            <w:pPr>
              <w:jc w:val="both"/>
              <w:rPr>
                <w:rFonts w:ascii="Aptos" w:hAnsi="Aptos" w:cs="Arial"/>
                <w:szCs w:val="24"/>
              </w:rPr>
            </w:pPr>
            <w:r w:rsidRPr="001C02B2">
              <w:rPr>
                <w:rFonts w:ascii="Aptos" w:hAnsi="Aptos" w:cs="Arial"/>
                <w:szCs w:val="24"/>
              </w:rPr>
              <w:t>Martha Ardila</w:t>
            </w:r>
          </w:p>
          <w:p w14:paraId="12C07C37" w14:textId="77777777" w:rsidR="003A767B" w:rsidRPr="001C02B2" w:rsidRDefault="003A767B" w:rsidP="00132E4C">
            <w:pPr>
              <w:jc w:val="both"/>
              <w:rPr>
                <w:rFonts w:ascii="Aptos" w:hAnsi="Aptos" w:cs="Arial"/>
                <w:szCs w:val="24"/>
              </w:rPr>
            </w:pPr>
            <w:r w:rsidRPr="001C02B2">
              <w:rPr>
                <w:rFonts w:ascii="Aptos" w:hAnsi="Aptos" w:cs="Arial"/>
                <w:szCs w:val="24"/>
              </w:rPr>
              <w:t xml:space="preserve">Andelfo </w:t>
            </w:r>
            <w:r w:rsidR="00E55ECE" w:rsidRPr="001C02B2">
              <w:rPr>
                <w:rFonts w:ascii="Aptos" w:hAnsi="Aptos" w:cs="Arial"/>
                <w:szCs w:val="24"/>
              </w:rPr>
              <w:t xml:space="preserve">García </w:t>
            </w:r>
          </w:p>
          <w:p w14:paraId="1F31788E" w14:textId="27E00191" w:rsidR="006B46A7" w:rsidRPr="001C02B2" w:rsidRDefault="006B46A7" w:rsidP="00132E4C">
            <w:pPr>
              <w:jc w:val="both"/>
              <w:rPr>
                <w:rFonts w:ascii="Aptos" w:hAnsi="Aptos" w:cs="Arial"/>
                <w:szCs w:val="24"/>
              </w:rPr>
            </w:pPr>
            <w:r w:rsidRPr="001C02B2">
              <w:rPr>
                <w:rFonts w:ascii="Aptos" w:hAnsi="Aptos" w:cs="Arial"/>
                <w:szCs w:val="24"/>
              </w:rPr>
              <w:t xml:space="preserve">José Luis </w:t>
            </w:r>
            <w:r w:rsidR="00E25DCE" w:rsidRPr="001C02B2">
              <w:rPr>
                <w:rFonts w:ascii="Aptos" w:hAnsi="Aptos" w:cs="Arial"/>
                <w:szCs w:val="24"/>
              </w:rPr>
              <w:t>Ramírez</w:t>
            </w:r>
          </w:p>
          <w:p w14:paraId="7465F7CC" w14:textId="77777777" w:rsidR="000E0B40" w:rsidRPr="001C02B2" w:rsidRDefault="00E25DCE" w:rsidP="00132E4C">
            <w:pPr>
              <w:jc w:val="both"/>
              <w:rPr>
                <w:rFonts w:ascii="Aptos" w:hAnsi="Aptos" w:cs="Arial"/>
                <w:szCs w:val="24"/>
              </w:rPr>
            </w:pPr>
            <w:r w:rsidRPr="001C02B2">
              <w:rPr>
                <w:rFonts w:ascii="Aptos" w:hAnsi="Aptos" w:cs="Arial"/>
                <w:szCs w:val="24"/>
              </w:rPr>
              <w:t>Paula Ruiz</w:t>
            </w:r>
          </w:p>
          <w:p w14:paraId="3F4F946C" w14:textId="77777777" w:rsidR="007E6A23" w:rsidRPr="001C02B2" w:rsidRDefault="007E6A23" w:rsidP="00132E4C">
            <w:pPr>
              <w:jc w:val="both"/>
              <w:rPr>
                <w:rFonts w:ascii="Aptos" w:hAnsi="Aptos" w:cs="Arial"/>
                <w:szCs w:val="24"/>
              </w:rPr>
            </w:pPr>
            <w:r w:rsidRPr="001C02B2">
              <w:rPr>
                <w:rFonts w:ascii="Aptos" w:hAnsi="Aptos" w:cs="Arial"/>
                <w:szCs w:val="24"/>
              </w:rPr>
              <w:t>Litza Mayorga</w:t>
            </w:r>
          </w:p>
          <w:p w14:paraId="64DE99A5" w14:textId="77777777" w:rsidR="00550CD2" w:rsidRPr="001C02B2" w:rsidRDefault="00B938E9" w:rsidP="00132E4C">
            <w:pPr>
              <w:jc w:val="both"/>
              <w:rPr>
                <w:rFonts w:ascii="Aptos" w:hAnsi="Aptos" w:cs="Arial"/>
                <w:szCs w:val="24"/>
              </w:rPr>
            </w:pPr>
            <w:r w:rsidRPr="001C02B2">
              <w:rPr>
                <w:rFonts w:ascii="Aptos" w:hAnsi="Aptos" w:cs="Arial"/>
                <w:szCs w:val="24"/>
              </w:rPr>
              <w:t>Raúl Barake</w:t>
            </w:r>
          </w:p>
          <w:p w14:paraId="4A892666" w14:textId="373195FF" w:rsidR="003D6A14" w:rsidRPr="001C02B2" w:rsidRDefault="003D6A14" w:rsidP="00132E4C">
            <w:pPr>
              <w:jc w:val="both"/>
              <w:rPr>
                <w:rFonts w:ascii="Aptos" w:hAnsi="Aptos" w:cs="Arial"/>
                <w:szCs w:val="24"/>
              </w:rPr>
            </w:pPr>
            <w:r w:rsidRPr="001C02B2">
              <w:rPr>
                <w:rFonts w:ascii="Aptos" w:hAnsi="Aptos" w:cs="Arial"/>
                <w:szCs w:val="24"/>
              </w:rPr>
              <w:t>Mónica Fonseca</w:t>
            </w:r>
          </w:p>
        </w:tc>
        <w:tc>
          <w:tcPr>
            <w:tcW w:w="4414" w:type="dxa"/>
          </w:tcPr>
          <w:p w14:paraId="7380E4AC" w14:textId="77777777" w:rsidR="003F66F7" w:rsidRPr="003F66F7" w:rsidRDefault="003F66F7" w:rsidP="003F66F7">
            <w:pPr>
              <w:jc w:val="both"/>
              <w:rPr>
                <w:rFonts w:ascii="Aptos" w:hAnsi="Aptos" w:cs="Arial"/>
                <w:szCs w:val="24"/>
              </w:rPr>
            </w:pPr>
            <w:r w:rsidRPr="003F66F7">
              <w:rPr>
                <w:rFonts w:ascii="Aptos" w:hAnsi="Aptos" w:cs="Arial"/>
                <w:szCs w:val="24"/>
              </w:rPr>
              <w:lastRenderedPageBreak/>
              <w:t xml:space="preserve">Juan Camilo Restrepo </w:t>
            </w:r>
          </w:p>
          <w:p w14:paraId="5D80004F" w14:textId="77777777" w:rsidR="00923E28" w:rsidRDefault="003F66F7" w:rsidP="003F66F7">
            <w:pPr>
              <w:jc w:val="both"/>
              <w:rPr>
                <w:rFonts w:ascii="Aptos" w:hAnsi="Aptos" w:cs="Arial"/>
                <w:szCs w:val="24"/>
              </w:rPr>
            </w:pPr>
            <w:r w:rsidRPr="003F66F7">
              <w:rPr>
                <w:rFonts w:ascii="Aptos" w:hAnsi="Aptos" w:cs="Arial"/>
                <w:szCs w:val="24"/>
              </w:rPr>
              <w:t>Jorge Iv</w:t>
            </w:r>
            <w:r w:rsidRPr="003F66F7">
              <w:rPr>
                <w:rFonts w:ascii="Aptos" w:hAnsi="Aptos" w:cs="Arial" w:hint="eastAsia"/>
                <w:szCs w:val="24"/>
              </w:rPr>
              <w:t>á</w:t>
            </w:r>
            <w:r w:rsidRPr="003F66F7">
              <w:rPr>
                <w:rFonts w:ascii="Aptos" w:hAnsi="Aptos" w:cs="Arial"/>
                <w:szCs w:val="24"/>
              </w:rPr>
              <w:t>n Gonz</w:t>
            </w:r>
            <w:r w:rsidRPr="003F66F7">
              <w:rPr>
                <w:rFonts w:ascii="Aptos" w:hAnsi="Aptos" w:cs="Arial" w:hint="eastAsia"/>
                <w:szCs w:val="24"/>
              </w:rPr>
              <w:t>á</w:t>
            </w:r>
            <w:r w:rsidRPr="003F66F7">
              <w:rPr>
                <w:rFonts w:ascii="Aptos" w:hAnsi="Aptos" w:cs="Arial"/>
                <w:szCs w:val="24"/>
              </w:rPr>
              <w:t>lez</w:t>
            </w:r>
          </w:p>
          <w:p w14:paraId="2E19C468" w14:textId="176D7722" w:rsidR="003F66F7" w:rsidRPr="003F66F7" w:rsidRDefault="003F66F7" w:rsidP="003F66F7">
            <w:pPr>
              <w:jc w:val="both"/>
              <w:rPr>
                <w:rFonts w:ascii="Aptos" w:hAnsi="Aptos" w:cs="Arial"/>
                <w:szCs w:val="24"/>
              </w:rPr>
            </w:pPr>
            <w:r w:rsidRPr="003F66F7">
              <w:rPr>
                <w:rFonts w:ascii="Aptos" w:hAnsi="Aptos" w:cs="Arial"/>
                <w:szCs w:val="24"/>
              </w:rPr>
              <w:t>Cecilia L</w:t>
            </w:r>
            <w:r w:rsidRPr="003F66F7">
              <w:rPr>
                <w:rFonts w:ascii="Aptos" w:hAnsi="Aptos" w:cs="Arial" w:hint="eastAsia"/>
                <w:szCs w:val="24"/>
              </w:rPr>
              <w:t>ó</w:t>
            </w:r>
            <w:r w:rsidRPr="003F66F7">
              <w:rPr>
                <w:rFonts w:ascii="Aptos" w:hAnsi="Aptos" w:cs="Arial"/>
                <w:szCs w:val="24"/>
              </w:rPr>
              <w:t>pez M.</w:t>
            </w:r>
          </w:p>
          <w:p w14:paraId="6BDE0BF9" w14:textId="19794969" w:rsidR="00A6605B" w:rsidRDefault="00F80187" w:rsidP="003F66F7">
            <w:pPr>
              <w:jc w:val="both"/>
              <w:rPr>
                <w:rFonts w:ascii="Aptos" w:hAnsi="Aptos" w:cs="Arial"/>
                <w:szCs w:val="24"/>
              </w:rPr>
            </w:pPr>
            <w:r>
              <w:rPr>
                <w:rFonts w:ascii="Aptos" w:hAnsi="Aptos" w:cs="Arial"/>
                <w:szCs w:val="24"/>
              </w:rPr>
              <w:lastRenderedPageBreak/>
              <w:t>María Teresa Garcés</w:t>
            </w:r>
          </w:p>
          <w:p w14:paraId="2D909F5A" w14:textId="49B62609" w:rsidR="003F66F7" w:rsidRPr="003F66F7" w:rsidRDefault="003F66F7" w:rsidP="003F66F7">
            <w:pPr>
              <w:jc w:val="both"/>
              <w:rPr>
                <w:rFonts w:ascii="Aptos" w:hAnsi="Aptos" w:cs="Arial"/>
                <w:szCs w:val="24"/>
              </w:rPr>
            </w:pPr>
            <w:r w:rsidRPr="003F66F7">
              <w:rPr>
                <w:rFonts w:ascii="Aptos" w:hAnsi="Aptos" w:cs="Arial"/>
                <w:szCs w:val="24"/>
              </w:rPr>
              <w:t>Andr</w:t>
            </w:r>
            <w:r w:rsidRPr="003F66F7">
              <w:rPr>
                <w:rFonts w:ascii="Aptos" w:hAnsi="Aptos" w:cs="Arial" w:hint="eastAsia"/>
                <w:szCs w:val="24"/>
              </w:rPr>
              <w:t>é</w:t>
            </w:r>
            <w:r w:rsidRPr="003F66F7">
              <w:rPr>
                <w:rFonts w:ascii="Aptos" w:hAnsi="Aptos" w:cs="Arial"/>
                <w:szCs w:val="24"/>
              </w:rPr>
              <w:t>s Caro</w:t>
            </w:r>
          </w:p>
          <w:p w14:paraId="203E03CF" w14:textId="22A975A3" w:rsidR="003F66F7" w:rsidRPr="003F66F7" w:rsidRDefault="003F66F7" w:rsidP="003F66F7">
            <w:pPr>
              <w:jc w:val="both"/>
              <w:rPr>
                <w:rFonts w:ascii="Aptos" w:hAnsi="Aptos" w:cs="Arial"/>
                <w:szCs w:val="24"/>
              </w:rPr>
            </w:pPr>
            <w:r w:rsidRPr="003F66F7">
              <w:rPr>
                <w:rFonts w:ascii="Aptos" w:hAnsi="Aptos" w:cs="Arial"/>
                <w:szCs w:val="24"/>
              </w:rPr>
              <w:t>Mauricio Garc</w:t>
            </w:r>
            <w:r w:rsidRPr="003F66F7">
              <w:rPr>
                <w:rFonts w:ascii="Aptos" w:hAnsi="Aptos" w:cs="Arial" w:hint="eastAsia"/>
                <w:szCs w:val="24"/>
              </w:rPr>
              <w:t>í</w:t>
            </w:r>
            <w:r w:rsidRPr="003F66F7">
              <w:rPr>
                <w:rFonts w:ascii="Aptos" w:hAnsi="Aptos" w:cs="Arial"/>
                <w:szCs w:val="24"/>
              </w:rPr>
              <w:t>a V.</w:t>
            </w:r>
          </w:p>
          <w:p w14:paraId="0624D3F3" w14:textId="416FA0CD" w:rsidR="003F66F7" w:rsidRPr="003F66F7" w:rsidRDefault="003F66F7" w:rsidP="003F66F7">
            <w:pPr>
              <w:jc w:val="both"/>
              <w:rPr>
                <w:rFonts w:ascii="Aptos" w:hAnsi="Aptos" w:cs="Arial"/>
                <w:szCs w:val="24"/>
              </w:rPr>
            </w:pPr>
            <w:r w:rsidRPr="003F66F7">
              <w:rPr>
                <w:rFonts w:ascii="Aptos" w:hAnsi="Aptos" w:cs="Arial"/>
                <w:szCs w:val="24"/>
              </w:rPr>
              <w:t>Gonzalo P</w:t>
            </w:r>
            <w:r w:rsidR="00EA51A9">
              <w:rPr>
                <w:rFonts w:ascii="Aptos" w:hAnsi="Aptos" w:cs="Arial"/>
                <w:szCs w:val="24"/>
              </w:rPr>
              <w:t>érez</w:t>
            </w:r>
          </w:p>
          <w:p w14:paraId="3AB94D8A" w14:textId="35A95732" w:rsidR="003F66F7" w:rsidRPr="003F66F7" w:rsidRDefault="003F66F7" w:rsidP="003F66F7">
            <w:pPr>
              <w:jc w:val="both"/>
              <w:rPr>
                <w:rFonts w:ascii="Aptos" w:hAnsi="Aptos" w:cs="Arial"/>
                <w:szCs w:val="24"/>
              </w:rPr>
            </w:pPr>
            <w:r w:rsidRPr="003F66F7">
              <w:rPr>
                <w:rFonts w:ascii="Aptos" w:hAnsi="Aptos" w:cs="Arial"/>
                <w:szCs w:val="24"/>
              </w:rPr>
              <w:t>Rafael Aub</w:t>
            </w:r>
            <w:r w:rsidR="00EB4D98">
              <w:rPr>
                <w:rFonts w:ascii="Aptos" w:hAnsi="Aptos" w:cs="Arial"/>
                <w:szCs w:val="24"/>
              </w:rPr>
              <w:t>ad</w:t>
            </w:r>
          </w:p>
          <w:p w14:paraId="71E069F7" w14:textId="1CA22A4A" w:rsidR="003F66F7" w:rsidRDefault="003F66F7" w:rsidP="003F66F7">
            <w:pPr>
              <w:jc w:val="both"/>
              <w:rPr>
                <w:rFonts w:ascii="Aptos" w:hAnsi="Aptos" w:cs="Arial"/>
                <w:szCs w:val="24"/>
              </w:rPr>
            </w:pPr>
            <w:r w:rsidRPr="003F66F7">
              <w:rPr>
                <w:rFonts w:ascii="Aptos" w:hAnsi="Aptos" w:cs="Arial"/>
                <w:szCs w:val="24"/>
              </w:rPr>
              <w:t>Pedro Medell</w:t>
            </w:r>
            <w:r w:rsidRPr="003F66F7">
              <w:rPr>
                <w:rFonts w:ascii="Aptos" w:hAnsi="Aptos" w:cs="Arial" w:hint="eastAsia"/>
                <w:szCs w:val="24"/>
              </w:rPr>
              <w:t>í</w:t>
            </w:r>
            <w:r w:rsidRPr="003F66F7">
              <w:rPr>
                <w:rFonts w:ascii="Aptos" w:hAnsi="Aptos" w:cs="Arial"/>
                <w:szCs w:val="24"/>
              </w:rPr>
              <w:t>n T.</w:t>
            </w:r>
          </w:p>
          <w:p w14:paraId="3CA379D9" w14:textId="3A0BCF93" w:rsidR="006C055F" w:rsidRPr="003F66F7" w:rsidRDefault="006C055F" w:rsidP="003F66F7">
            <w:pPr>
              <w:jc w:val="both"/>
              <w:rPr>
                <w:rFonts w:ascii="Aptos" w:hAnsi="Aptos" w:cs="Arial"/>
                <w:szCs w:val="24"/>
              </w:rPr>
            </w:pPr>
            <w:r w:rsidRPr="006C055F">
              <w:rPr>
                <w:rFonts w:ascii="Aptos" w:hAnsi="Aptos" w:cs="Arial"/>
                <w:szCs w:val="24"/>
              </w:rPr>
              <w:t>Guillermo Trujillo</w:t>
            </w:r>
          </w:p>
          <w:p w14:paraId="5BD02730" w14:textId="02764256" w:rsidR="00F7140C" w:rsidRDefault="00F7140C" w:rsidP="003F66F7">
            <w:pPr>
              <w:jc w:val="both"/>
              <w:rPr>
                <w:rFonts w:ascii="Aptos" w:hAnsi="Aptos" w:cs="Arial"/>
                <w:szCs w:val="24"/>
              </w:rPr>
            </w:pPr>
            <w:r w:rsidRPr="00F7140C">
              <w:rPr>
                <w:rFonts w:ascii="Aptos" w:hAnsi="Aptos" w:cs="Arial"/>
                <w:szCs w:val="24"/>
              </w:rPr>
              <w:t>Jorge H. Botero</w:t>
            </w:r>
          </w:p>
          <w:p w14:paraId="534C93DA" w14:textId="5B7C4FFA" w:rsidR="0029465B" w:rsidRDefault="00F7140C" w:rsidP="003F66F7">
            <w:pPr>
              <w:jc w:val="both"/>
              <w:rPr>
                <w:rFonts w:ascii="Aptos" w:hAnsi="Aptos" w:cs="Arial"/>
                <w:szCs w:val="24"/>
              </w:rPr>
            </w:pPr>
            <w:r>
              <w:rPr>
                <w:rFonts w:ascii="Aptos" w:hAnsi="Aptos" w:cs="Arial"/>
                <w:szCs w:val="24"/>
              </w:rPr>
              <w:t>S</w:t>
            </w:r>
            <w:r w:rsidR="00166DCD">
              <w:rPr>
                <w:rFonts w:ascii="Aptos" w:hAnsi="Aptos" w:cs="Arial"/>
                <w:szCs w:val="24"/>
              </w:rPr>
              <w:t>antiago Pombo</w:t>
            </w:r>
          </w:p>
          <w:p w14:paraId="5A04BFE3" w14:textId="77777777" w:rsidR="00456B0B" w:rsidRPr="001C02B2" w:rsidRDefault="00931709" w:rsidP="003F66F7">
            <w:pPr>
              <w:jc w:val="both"/>
              <w:rPr>
                <w:rFonts w:ascii="Aptos" w:hAnsi="Aptos" w:cs="Arial"/>
                <w:szCs w:val="24"/>
              </w:rPr>
            </w:pPr>
            <w:r w:rsidRPr="001C02B2">
              <w:rPr>
                <w:rFonts w:ascii="Aptos" w:hAnsi="Aptos" w:cs="Arial"/>
                <w:szCs w:val="24"/>
              </w:rPr>
              <w:t>Francisc</w:t>
            </w:r>
            <w:r w:rsidR="001464F7" w:rsidRPr="001C02B2">
              <w:rPr>
                <w:rFonts w:ascii="Aptos" w:hAnsi="Aptos" w:cs="Arial"/>
                <w:szCs w:val="24"/>
              </w:rPr>
              <w:t>o Escobar</w:t>
            </w:r>
          </w:p>
          <w:p w14:paraId="14CDD901" w14:textId="77777777" w:rsidR="00550CD2" w:rsidRDefault="008728E9" w:rsidP="003F66F7">
            <w:pPr>
              <w:jc w:val="both"/>
              <w:rPr>
                <w:rFonts w:ascii="Aptos" w:hAnsi="Aptos" w:cs="Arial"/>
                <w:szCs w:val="24"/>
              </w:rPr>
            </w:pPr>
            <w:r w:rsidRPr="001C02B2">
              <w:rPr>
                <w:rFonts w:ascii="Aptos" w:hAnsi="Aptos" w:cs="Arial"/>
                <w:szCs w:val="24"/>
              </w:rPr>
              <w:t>Viviana Barberena</w:t>
            </w:r>
          </w:p>
          <w:p w14:paraId="1CC43218" w14:textId="45C54C62" w:rsidR="00287600" w:rsidRPr="00793594" w:rsidRDefault="00287600" w:rsidP="003F66F7">
            <w:pPr>
              <w:jc w:val="both"/>
              <w:rPr>
                <w:rFonts w:ascii="Aptos" w:hAnsi="Aptos" w:cs="Arial"/>
                <w:szCs w:val="24"/>
              </w:rPr>
            </w:pPr>
            <w:r>
              <w:rPr>
                <w:rFonts w:ascii="Aptos" w:hAnsi="Aptos" w:cs="Arial"/>
                <w:szCs w:val="24"/>
              </w:rPr>
              <w:t>Paula Ruiz</w:t>
            </w:r>
          </w:p>
        </w:tc>
      </w:tr>
    </w:tbl>
    <w:p w14:paraId="08FD3B3A" w14:textId="6317BC8C" w:rsidR="006B2E0F" w:rsidRPr="0028661B" w:rsidRDefault="00020228" w:rsidP="00BE46BB">
      <w:pPr>
        <w:jc w:val="center"/>
        <w:rPr>
          <w:rFonts w:ascii="Aptos" w:hAnsi="Aptos" w:cs="Arial"/>
          <w:szCs w:val="24"/>
        </w:rPr>
      </w:pPr>
      <w:r>
        <w:rPr>
          <w:rFonts w:ascii="Aptos" w:hAnsi="Aptos" w:cs="Arial"/>
          <w:szCs w:val="24"/>
        </w:rPr>
        <w:lastRenderedPageBreak/>
        <w:t xml:space="preserve"> </w:t>
      </w:r>
    </w:p>
    <w:sectPr w:rsidR="006B2E0F" w:rsidRPr="0028661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FDD1" w14:textId="77777777" w:rsidR="005E6B3F" w:rsidRDefault="005E6B3F" w:rsidP="00930707">
      <w:pPr>
        <w:spacing w:after="0" w:line="240" w:lineRule="auto"/>
      </w:pPr>
      <w:r>
        <w:separator/>
      </w:r>
    </w:p>
  </w:endnote>
  <w:endnote w:type="continuationSeparator" w:id="0">
    <w:p w14:paraId="701A0A15" w14:textId="77777777" w:rsidR="005E6B3F" w:rsidRDefault="005E6B3F" w:rsidP="00930707">
      <w:pPr>
        <w:spacing w:after="0" w:line="240" w:lineRule="auto"/>
      </w:pPr>
      <w:r>
        <w:continuationSeparator/>
      </w:r>
    </w:p>
  </w:endnote>
  <w:endnote w:id="1">
    <w:p w14:paraId="59EC2EA7" w14:textId="0EF4DE97" w:rsidR="00061E62" w:rsidRDefault="00061E62" w:rsidP="00195D7D">
      <w:pPr>
        <w:pStyle w:val="Textonotaalfinal"/>
        <w:jc w:val="both"/>
      </w:pPr>
      <w:r>
        <w:rPr>
          <w:rStyle w:val="Refdenotaalfinal"/>
        </w:rPr>
        <w:endnoteRef/>
      </w:r>
      <w:r w:rsidR="00195D7D">
        <w:t>L</w:t>
      </w:r>
      <w:r w:rsidR="00B11E4F" w:rsidRPr="00B11E4F">
        <w:t>os</w:t>
      </w:r>
      <w:r w:rsidR="00006C23">
        <w:t xml:space="preserve"> candidatos </w:t>
      </w:r>
      <w:r w:rsidR="00B11E4F" w:rsidRPr="00B11E4F">
        <w:t xml:space="preserve">que </w:t>
      </w:r>
      <w:r w:rsidR="00726172">
        <w:t xml:space="preserve">representaron las propuestas </w:t>
      </w:r>
      <w:r w:rsidR="00CF2470">
        <w:t xml:space="preserve">que hacen </w:t>
      </w:r>
      <w:r w:rsidR="00B11E4F" w:rsidRPr="00B11E4F">
        <w:t xml:space="preserve"> parte de nuestro ideario político</w:t>
      </w:r>
      <w:r w:rsidR="00833CB4">
        <w:t>,</w:t>
      </w:r>
      <w:r w:rsidR="00B11E4F" w:rsidRPr="00B11E4F">
        <w:t xml:space="preserve"> no tendrán participación directa en la segunda vuelta electoral. Por esta razón, </w:t>
      </w:r>
      <w:r w:rsidR="00B43C1F">
        <w:t>este grupo de ciudadanos</w:t>
      </w:r>
      <w:r w:rsidR="00A21E9A">
        <w:t xml:space="preserve">, </w:t>
      </w:r>
      <w:r w:rsidR="00B43C1F">
        <w:t xml:space="preserve">afines desde el punto de vista ideológico, pero sin asumir representación alguna, </w:t>
      </w:r>
      <w:r w:rsidR="00013503">
        <w:t>ponemos a consideración de los candidatos</w:t>
      </w:r>
      <w:r w:rsidR="00034F99">
        <w:t xml:space="preserve"> estas </w:t>
      </w:r>
      <w:r w:rsidR="00B11E4F" w:rsidRPr="00B11E4F">
        <w:t xml:space="preserve"> ideas que nos parecen valiosas para el país </w:t>
      </w:r>
      <w:r w:rsidR="00034F99">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047699"/>
      <w:docPartObj>
        <w:docPartGallery w:val="Page Numbers (Bottom of Page)"/>
        <w:docPartUnique/>
      </w:docPartObj>
    </w:sdtPr>
    <w:sdtContent>
      <w:p w14:paraId="436852D3" w14:textId="31FA2AE3" w:rsidR="00930707" w:rsidRDefault="00930707">
        <w:pPr>
          <w:pStyle w:val="Piedepgina"/>
          <w:jc w:val="center"/>
        </w:pPr>
        <w:r>
          <w:fldChar w:fldCharType="begin"/>
        </w:r>
        <w:r>
          <w:instrText>PAGE   \* MERGEFORMAT</w:instrText>
        </w:r>
        <w:r>
          <w:fldChar w:fldCharType="separate"/>
        </w:r>
        <w:r>
          <w:rPr>
            <w:lang w:val="es-ES"/>
          </w:rPr>
          <w:t>2</w:t>
        </w:r>
        <w:r>
          <w:fldChar w:fldCharType="end"/>
        </w:r>
      </w:p>
    </w:sdtContent>
  </w:sdt>
  <w:p w14:paraId="51422305" w14:textId="77777777" w:rsidR="00930707" w:rsidRDefault="00930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A593" w14:textId="77777777" w:rsidR="005E6B3F" w:rsidRDefault="005E6B3F" w:rsidP="00930707">
      <w:pPr>
        <w:spacing w:after="0" w:line="240" w:lineRule="auto"/>
      </w:pPr>
      <w:r>
        <w:separator/>
      </w:r>
    </w:p>
  </w:footnote>
  <w:footnote w:type="continuationSeparator" w:id="0">
    <w:p w14:paraId="35C394C1" w14:textId="77777777" w:rsidR="005E6B3F" w:rsidRDefault="005E6B3F" w:rsidP="00930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4A"/>
    <w:multiLevelType w:val="hybridMultilevel"/>
    <w:tmpl w:val="E0361D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040232"/>
    <w:multiLevelType w:val="hybridMultilevel"/>
    <w:tmpl w:val="E0361D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E2C4BB6"/>
    <w:multiLevelType w:val="hybridMultilevel"/>
    <w:tmpl w:val="AA8EAD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44671625">
    <w:abstractNumId w:val="2"/>
  </w:num>
  <w:num w:numId="2" w16cid:durableId="2014527694">
    <w:abstractNumId w:val="1"/>
  </w:num>
  <w:num w:numId="3" w16cid:durableId="189492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D0"/>
    <w:rsid w:val="00005D06"/>
    <w:rsid w:val="00006C23"/>
    <w:rsid w:val="00006F15"/>
    <w:rsid w:val="00012B60"/>
    <w:rsid w:val="00013380"/>
    <w:rsid w:val="00013503"/>
    <w:rsid w:val="00013B89"/>
    <w:rsid w:val="00020228"/>
    <w:rsid w:val="00024C0B"/>
    <w:rsid w:val="00034F99"/>
    <w:rsid w:val="000377D1"/>
    <w:rsid w:val="00041700"/>
    <w:rsid w:val="000532BC"/>
    <w:rsid w:val="000533CD"/>
    <w:rsid w:val="00061E62"/>
    <w:rsid w:val="00062C92"/>
    <w:rsid w:val="00064397"/>
    <w:rsid w:val="00066089"/>
    <w:rsid w:val="00080DBD"/>
    <w:rsid w:val="000A646F"/>
    <w:rsid w:val="000B05C6"/>
    <w:rsid w:val="000B0D3A"/>
    <w:rsid w:val="000B349B"/>
    <w:rsid w:val="000C57CE"/>
    <w:rsid w:val="000D0B5A"/>
    <w:rsid w:val="000D369E"/>
    <w:rsid w:val="000E0B40"/>
    <w:rsid w:val="000E0BEA"/>
    <w:rsid w:val="000F1AAC"/>
    <w:rsid w:val="001025A2"/>
    <w:rsid w:val="001075C0"/>
    <w:rsid w:val="001163F9"/>
    <w:rsid w:val="00121667"/>
    <w:rsid w:val="00121CA4"/>
    <w:rsid w:val="001277C5"/>
    <w:rsid w:val="00132E4C"/>
    <w:rsid w:val="00137546"/>
    <w:rsid w:val="00137C29"/>
    <w:rsid w:val="00142215"/>
    <w:rsid w:val="001464F7"/>
    <w:rsid w:val="00150842"/>
    <w:rsid w:val="00151FF4"/>
    <w:rsid w:val="00153092"/>
    <w:rsid w:val="00163B9E"/>
    <w:rsid w:val="00165962"/>
    <w:rsid w:val="00166DCD"/>
    <w:rsid w:val="00172B13"/>
    <w:rsid w:val="00184A02"/>
    <w:rsid w:val="001903A2"/>
    <w:rsid w:val="0019460C"/>
    <w:rsid w:val="00195D7D"/>
    <w:rsid w:val="00196789"/>
    <w:rsid w:val="001A4520"/>
    <w:rsid w:val="001A66F0"/>
    <w:rsid w:val="001B0171"/>
    <w:rsid w:val="001C02B2"/>
    <w:rsid w:val="001C660D"/>
    <w:rsid w:val="001C686B"/>
    <w:rsid w:val="001D3483"/>
    <w:rsid w:val="001D3AB2"/>
    <w:rsid w:val="001D7998"/>
    <w:rsid w:val="001E415D"/>
    <w:rsid w:val="001E7EEC"/>
    <w:rsid w:val="001F0120"/>
    <w:rsid w:val="001F3075"/>
    <w:rsid w:val="00204369"/>
    <w:rsid w:val="002134BE"/>
    <w:rsid w:val="002135F2"/>
    <w:rsid w:val="00230043"/>
    <w:rsid w:val="00245809"/>
    <w:rsid w:val="002533DD"/>
    <w:rsid w:val="002566C2"/>
    <w:rsid w:val="002629AC"/>
    <w:rsid w:val="00266CC5"/>
    <w:rsid w:val="0027528D"/>
    <w:rsid w:val="002809ED"/>
    <w:rsid w:val="0028661B"/>
    <w:rsid w:val="00287600"/>
    <w:rsid w:val="00290BD7"/>
    <w:rsid w:val="0029465B"/>
    <w:rsid w:val="002A1266"/>
    <w:rsid w:val="002A758B"/>
    <w:rsid w:val="002B0873"/>
    <w:rsid w:val="002C5ECE"/>
    <w:rsid w:val="002D09C1"/>
    <w:rsid w:val="002D424A"/>
    <w:rsid w:val="002D4F31"/>
    <w:rsid w:val="002E10EC"/>
    <w:rsid w:val="002E13C1"/>
    <w:rsid w:val="002E1628"/>
    <w:rsid w:val="002E608A"/>
    <w:rsid w:val="002E6474"/>
    <w:rsid w:val="002F0256"/>
    <w:rsid w:val="00301E69"/>
    <w:rsid w:val="00306700"/>
    <w:rsid w:val="0031052C"/>
    <w:rsid w:val="00310CC9"/>
    <w:rsid w:val="003136C9"/>
    <w:rsid w:val="00347DD0"/>
    <w:rsid w:val="00354BD3"/>
    <w:rsid w:val="00355F6C"/>
    <w:rsid w:val="00363D88"/>
    <w:rsid w:val="003706C1"/>
    <w:rsid w:val="003977CC"/>
    <w:rsid w:val="003A767B"/>
    <w:rsid w:val="003B2EB4"/>
    <w:rsid w:val="003B7AA0"/>
    <w:rsid w:val="003C39CC"/>
    <w:rsid w:val="003C589D"/>
    <w:rsid w:val="003D6A14"/>
    <w:rsid w:val="003F66F7"/>
    <w:rsid w:val="00405086"/>
    <w:rsid w:val="004226D1"/>
    <w:rsid w:val="0043209E"/>
    <w:rsid w:val="00441DDC"/>
    <w:rsid w:val="00450908"/>
    <w:rsid w:val="00455955"/>
    <w:rsid w:val="00456B0B"/>
    <w:rsid w:val="00460251"/>
    <w:rsid w:val="00467163"/>
    <w:rsid w:val="004759C2"/>
    <w:rsid w:val="00477DCF"/>
    <w:rsid w:val="00480C51"/>
    <w:rsid w:val="00483B90"/>
    <w:rsid w:val="004867C8"/>
    <w:rsid w:val="0048740D"/>
    <w:rsid w:val="00492CD3"/>
    <w:rsid w:val="004A6884"/>
    <w:rsid w:val="004C12A9"/>
    <w:rsid w:val="004C7929"/>
    <w:rsid w:val="004D3E17"/>
    <w:rsid w:val="004D5ECD"/>
    <w:rsid w:val="004E7F6B"/>
    <w:rsid w:val="004F1D01"/>
    <w:rsid w:val="0050226E"/>
    <w:rsid w:val="00512564"/>
    <w:rsid w:val="00550CD2"/>
    <w:rsid w:val="005526E6"/>
    <w:rsid w:val="00561EA9"/>
    <w:rsid w:val="00562771"/>
    <w:rsid w:val="00564172"/>
    <w:rsid w:val="0056447C"/>
    <w:rsid w:val="00567F65"/>
    <w:rsid w:val="005740AA"/>
    <w:rsid w:val="00575B46"/>
    <w:rsid w:val="005821A4"/>
    <w:rsid w:val="00587E3D"/>
    <w:rsid w:val="0059070E"/>
    <w:rsid w:val="005C0A85"/>
    <w:rsid w:val="005C61AA"/>
    <w:rsid w:val="005C67C2"/>
    <w:rsid w:val="005D1C9D"/>
    <w:rsid w:val="005E6B3F"/>
    <w:rsid w:val="005F3298"/>
    <w:rsid w:val="005F7C40"/>
    <w:rsid w:val="006276C5"/>
    <w:rsid w:val="00637500"/>
    <w:rsid w:val="00642478"/>
    <w:rsid w:val="006454B9"/>
    <w:rsid w:val="0065061E"/>
    <w:rsid w:val="0065684E"/>
    <w:rsid w:val="00656EBA"/>
    <w:rsid w:val="00665BCC"/>
    <w:rsid w:val="00666DDC"/>
    <w:rsid w:val="00674938"/>
    <w:rsid w:val="00675FCB"/>
    <w:rsid w:val="006847B3"/>
    <w:rsid w:val="00685009"/>
    <w:rsid w:val="00695ACB"/>
    <w:rsid w:val="006A1B9A"/>
    <w:rsid w:val="006B2E0F"/>
    <w:rsid w:val="006B46A7"/>
    <w:rsid w:val="006C055F"/>
    <w:rsid w:val="006D26AE"/>
    <w:rsid w:val="006D3CF2"/>
    <w:rsid w:val="006D781C"/>
    <w:rsid w:val="006E33A9"/>
    <w:rsid w:val="006E5287"/>
    <w:rsid w:val="006E7678"/>
    <w:rsid w:val="00705A21"/>
    <w:rsid w:val="0070651C"/>
    <w:rsid w:val="00723953"/>
    <w:rsid w:val="007258B5"/>
    <w:rsid w:val="00726172"/>
    <w:rsid w:val="0073411E"/>
    <w:rsid w:val="0073740E"/>
    <w:rsid w:val="007410A3"/>
    <w:rsid w:val="00750E98"/>
    <w:rsid w:val="00754A6D"/>
    <w:rsid w:val="0075773D"/>
    <w:rsid w:val="0075786A"/>
    <w:rsid w:val="00781580"/>
    <w:rsid w:val="00784BFA"/>
    <w:rsid w:val="00793594"/>
    <w:rsid w:val="007946D9"/>
    <w:rsid w:val="007B214C"/>
    <w:rsid w:val="007C484F"/>
    <w:rsid w:val="007D44FC"/>
    <w:rsid w:val="007E3AED"/>
    <w:rsid w:val="007E6A23"/>
    <w:rsid w:val="007F072E"/>
    <w:rsid w:val="008126E3"/>
    <w:rsid w:val="00833ACD"/>
    <w:rsid w:val="00833CB4"/>
    <w:rsid w:val="00840C24"/>
    <w:rsid w:val="00842ED4"/>
    <w:rsid w:val="008476A1"/>
    <w:rsid w:val="0085343D"/>
    <w:rsid w:val="00862351"/>
    <w:rsid w:val="00862DB0"/>
    <w:rsid w:val="00863479"/>
    <w:rsid w:val="008644F1"/>
    <w:rsid w:val="0087139F"/>
    <w:rsid w:val="008728E9"/>
    <w:rsid w:val="00880156"/>
    <w:rsid w:val="008814E7"/>
    <w:rsid w:val="008828DE"/>
    <w:rsid w:val="00893837"/>
    <w:rsid w:val="00895979"/>
    <w:rsid w:val="00895C7A"/>
    <w:rsid w:val="00896894"/>
    <w:rsid w:val="0089747F"/>
    <w:rsid w:val="00897C58"/>
    <w:rsid w:val="008A257F"/>
    <w:rsid w:val="008B29D0"/>
    <w:rsid w:val="008B3792"/>
    <w:rsid w:val="008B6822"/>
    <w:rsid w:val="008C40B0"/>
    <w:rsid w:val="008C6956"/>
    <w:rsid w:val="008D06F1"/>
    <w:rsid w:val="008D101A"/>
    <w:rsid w:val="008D15F0"/>
    <w:rsid w:val="008D277D"/>
    <w:rsid w:val="008D30B5"/>
    <w:rsid w:val="008D7305"/>
    <w:rsid w:val="008E58C8"/>
    <w:rsid w:val="00906EC5"/>
    <w:rsid w:val="00915C84"/>
    <w:rsid w:val="0091797E"/>
    <w:rsid w:val="00920E7C"/>
    <w:rsid w:val="00923E28"/>
    <w:rsid w:val="009267E5"/>
    <w:rsid w:val="00930707"/>
    <w:rsid w:val="00931709"/>
    <w:rsid w:val="009423E5"/>
    <w:rsid w:val="00944026"/>
    <w:rsid w:val="0095782C"/>
    <w:rsid w:val="0096426A"/>
    <w:rsid w:val="0097482D"/>
    <w:rsid w:val="009811C2"/>
    <w:rsid w:val="00993D82"/>
    <w:rsid w:val="00994999"/>
    <w:rsid w:val="00997F26"/>
    <w:rsid w:val="009B1792"/>
    <w:rsid w:val="009B4FFE"/>
    <w:rsid w:val="009C6B6A"/>
    <w:rsid w:val="009D69CB"/>
    <w:rsid w:val="009E4100"/>
    <w:rsid w:val="009F2029"/>
    <w:rsid w:val="009F316F"/>
    <w:rsid w:val="009F47AC"/>
    <w:rsid w:val="009F5D72"/>
    <w:rsid w:val="00A0135D"/>
    <w:rsid w:val="00A1473F"/>
    <w:rsid w:val="00A21E9A"/>
    <w:rsid w:val="00A279A8"/>
    <w:rsid w:val="00A36BAE"/>
    <w:rsid w:val="00A4024A"/>
    <w:rsid w:val="00A459C1"/>
    <w:rsid w:val="00A53D9E"/>
    <w:rsid w:val="00A62E0F"/>
    <w:rsid w:val="00A6605B"/>
    <w:rsid w:val="00A70602"/>
    <w:rsid w:val="00A70765"/>
    <w:rsid w:val="00A707AB"/>
    <w:rsid w:val="00A7225F"/>
    <w:rsid w:val="00A72AC7"/>
    <w:rsid w:val="00A7539E"/>
    <w:rsid w:val="00A768A4"/>
    <w:rsid w:val="00A97F3E"/>
    <w:rsid w:val="00AA3CF4"/>
    <w:rsid w:val="00AA7586"/>
    <w:rsid w:val="00AB0F1D"/>
    <w:rsid w:val="00AB2015"/>
    <w:rsid w:val="00AC1D36"/>
    <w:rsid w:val="00AD1B3B"/>
    <w:rsid w:val="00AE25A5"/>
    <w:rsid w:val="00AF05AA"/>
    <w:rsid w:val="00B03055"/>
    <w:rsid w:val="00B10FFD"/>
    <w:rsid w:val="00B11E4F"/>
    <w:rsid w:val="00B20CAE"/>
    <w:rsid w:val="00B219A5"/>
    <w:rsid w:val="00B30C5B"/>
    <w:rsid w:val="00B31D12"/>
    <w:rsid w:val="00B34168"/>
    <w:rsid w:val="00B34455"/>
    <w:rsid w:val="00B4123A"/>
    <w:rsid w:val="00B41B53"/>
    <w:rsid w:val="00B4212F"/>
    <w:rsid w:val="00B43C1F"/>
    <w:rsid w:val="00B46DC8"/>
    <w:rsid w:val="00B51519"/>
    <w:rsid w:val="00B53438"/>
    <w:rsid w:val="00B77416"/>
    <w:rsid w:val="00B83CAF"/>
    <w:rsid w:val="00B84C07"/>
    <w:rsid w:val="00B938E9"/>
    <w:rsid w:val="00BA06D8"/>
    <w:rsid w:val="00BB1218"/>
    <w:rsid w:val="00BB5998"/>
    <w:rsid w:val="00BC455D"/>
    <w:rsid w:val="00BC522B"/>
    <w:rsid w:val="00BC5EE3"/>
    <w:rsid w:val="00BC680C"/>
    <w:rsid w:val="00BD22C7"/>
    <w:rsid w:val="00BE40F9"/>
    <w:rsid w:val="00BE46BB"/>
    <w:rsid w:val="00BE4C70"/>
    <w:rsid w:val="00BF4D1D"/>
    <w:rsid w:val="00BF7E75"/>
    <w:rsid w:val="00C1456B"/>
    <w:rsid w:val="00C16672"/>
    <w:rsid w:val="00C17F0D"/>
    <w:rsid w:val="00C21E51"/>
    <w:rsid w:val="00C42AA1"/>
    <w:rsid w:val="00C43585"/>
    <w:rsid w:val="00C50E24"/>
    <w:rsid w:val="00C71504"/>
    <w:rsid w:val="00C71A14"/>
    <w:rsid w:val="00C72F21"/>
    <w:rsid w:val="00C73F85"/>
    <w:rsid w:val="00C970C8"/>
    <w:rsid w:val="00CA5075"/>
    <w:rsid w:val="00CB4610"/>
    <w:rsid w:val="00CB5C19"/>
    <w:rsid w:val="00CC141D"/>
    <w:rsid w:val="00CC1A60"/>
    <w:rsid w:val="00CC2B7F"/>
    <w:rsid w:val="00CD0F2F"/>
    <w:rsid w:val="00CD46A2"/>
    <w:rsid w:val="00CD6E41"/>
    <w:rsid w:val="00CF2470"/>
    <w:rsid w:val="00CF4565"/>
    <w:rsid w:val="00CF52EA"/>
    <w:rsid w:val="00D17F5E"/>
    <w:rsid w:val="00D20866"/>
    <w:rsid w:val="00D210A0"/>
    <w:rsid w:val="00D2224C"/>
    <w:rsid w:val="00D24875"/>
    <w:rsid w:val="00D26D18"/>
    <w:rsid w:val="00D30259"/>
    <w:rsid w:val="00D325A1"/>
    <w:rsid w:val="00D33DAA"/>
    <w:rsid w:val="00D57A85"/>
    <w:rsid w:val="00D7218A"/>
    <w:rsid w:val="00D83CA8"/>
    <w:rsid w:val="00DA4CB5"/>
    <w:rsid w:val="00DA78F3"/>
    <w:rsid w:val="00DB73F4"/>
    <w:rsid w:val="00DD2AA1"/>
    <w:rsid w:val="00DD2C74"/>
    <w:rsid w:val="00DD3722"/>
    <w:rsid w:val="00DE2220"/>
    <w:rsid w:val="00DF08DD"/>
    <w:rsid w:val="00DF171A"/>
    <w:rsid w:val="00DF177F"/>
    <w:rsid w:val="00DF24FD"/>
    <w:rsid w:val="00DF37D6"/>
    <w:rsid w:val="00DF4EBA"/>
    <w:rsid w:val="00DF6795"/>
    <w:rsid w:val="00DF78A5"/>
    <w:rsid w:val="00E04FBE"/>
    <w:rsid w:val="00E07265"/>
    <w:rsid w:val="00E106DB"/>
    <w:rsid w:val="00E11CC3"/>
    <w:rsid w:val="00E13B4A"/>
    <w:rsid w:val="00E246F8"/>
    <w:rsid w:val="00E25DCE"/>
    <w:rsid w:val="00E3506D"/>
    <w:rsid w:val="00E52A31"/>
    <w:rsid w:val="00E55ECE"/>
    <w:rsid w:val="00E577AB"/>
    <w:rsid w:val="00E66D1F"/>
    <w:rsid w:val="00E7313D"/>
    <w:rsid w:val="00E77C72"/>
    <w:rsid w:val="00E8105C"/>
    <w:rsid w:val="00E87CD0"/>
    <w:rsid w:val="00E87E52"/>
    <w:rsid w:val="00E950D0"/>
    <w:rsid w:val="00EA51A9"/>
    <w:rsid w:val="00EB2D37"/>
    <w:rsid w:val="00EB3240"/>
    <w:rsid w:val="00EB4D98"/>
    <w:rsid w:val="00ED1344"/>
    <w:rsid w:val="00EE1864"/>
    <w:rsid w:val="00EE2A9B"/>
    <w:rsid w:val="00EF13F9"/>
    <w:rsid w:val="00F1564F"/>
    <w:rsid w:val="00F314BA"/>
    <w:rsid w:val="00F32387"/>
    <w:rsid w:val="00F33DCF"/>
    <w:rsid w:val="00F47FEA"/>
    <w:rsid w:val="00F573D0"/>
    <w:rsid w:val="00F57BF8"/>
    <w:rsid w:val="00F66C10"/>
    <w:rsid w:val="00F701CD"/>
    <w:rsid w:val="00F7140C"/>
    <w:rsid w:val="00F76E6C"/>
    <w:rsid w:val="00F773B7"/>
    <w:rsid w:val="00F80187"/>
    <w:rsid w:val="00F80F8E"/>
    <w:rsid w:val="00F8127F"/>
    <w:rsid w:val="00F817F6"/>
    <w:rsid w:val="00F833BF"/>
    <w:rsid w:val="00F85D06"/>
    <w:rsid w:val="00F947D9"/>
    <w:rsid w:val="00F95533"/>
    <w:rsid w:val="00FA54A2"/>
    <w:rsid w:val="00FB27FA"/>
    <w:rsid w:val="00FB30E7"/>
    <w:rsid w:val="00FB5F30"/>
    <w:rsid w:val="00FB632C"/>
    <w:rsid w:val="00FE1565"/>
    <w:rsid w:val="00FE1D5D"/>
    <w:rsid w:val="00FE4F7D"/>
    <w:rsid w:val="00FF0E1F"/>
    <w:rsid w:val="00FF3F0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AB68"/>
  <w15:chartTrackingRefBased/>
  <w15:docId w15:val="{DB0C47B3-6EE1-4E52-AB27-28B56EFD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7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7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7C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7C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87CD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87C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87CD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87CD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87CD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7C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7C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7CD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7CD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87CD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87CD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7CD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7CD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7CD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7C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7C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7CD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7CD0"/>
    <w:pPr>
      <w:spacing w:before="160"/>
      <w:jc w:val="center"/>
    </w:pPr>
    <w:rPr>
      <w:i/>
      <w:iCs/>
      <w:color w:val="404040" w:themeColor="text1" w:themeTint="BF"/>
    </w:rPr>
  </w:style>
  <w:style w:type="character" w:customStyle="1" w:styleId="CitaCar">
    <w:name w:val="Cita Car"/>
    <w:basedOn w:val="Fuentedeprrafopredeter"/>
    <w:link w:val="Cita"/>
    <w:uiPriority w:val="29"/>
    <w:rsid w:val="00E87CD0"/>
    <w:rPr>
      <w:i/>
      <w:iCs/>
      <w:color w:val="404040" w:themeColor="text1" w:themeTint="BF"/>
    </w:rPr>
  </w:style>
  <w:style w:type="paragraph" w:styleId="Prrafodelista">
    <w:name w:val="List Paragraph"/>
    <w:basedOn w:val="Normal"/>
    <w:uiPriority w:val="34"/>
    <w:qFormat/>
    <w:rsid w:val="00E87CD0"/>
    <w:pPr>
      <w:ind w:left="720"/>
      <w:contextualSpacing/>
    </w:pPr>
  </w:style>
  <w:style w:type="character" w:styleId="nfasisintenso">
    <w:name w:val="Intense Emphasis"/>
    <w:basedOn w:val="Fuentedeprrafopredeter"/>
    <w:uiPriority w:val="21"/>
    <w:qFormat/>
    <w:rsid w:val="00E87CD0"/>
    <w:rPr>
      <w:i/>
      <w:iCs/>
      <w:color w:val="0F4761" w:themeColor="accent1" w:themeShade="BF"/>
    </w:rPr>
  </w:style>
  <w:style w:type="paragraph" w:styleId="Citadestacada">
    <w:name w:val="Intense Quote"/>
    <w:basedOn w:val="Normal"/>
    <w:next w:val="Normal"/>
    <w:link w:val="CitadestacadaCar"/>
    <w:uiPriority w:val="30"/>
    <w:qFormat/>
    <w:rsid w:val="00E87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7CD0"/>
    <w:rPr>
      <w:i/>
      <w:iCs/>
      <w:color w:val="0F4761" w:themeColor="accent1" w:themeShade="BF"/>
    </w:rPr>
  </w:style>
  <w:style w:type="character" w:styleId="Referenciaintensa">
    <w:name w:val="Intense Reference"/>
    <w:basedOn w:val="Fuentedeprrafopredeter"/>
    <w:uiPriority w:val="32"/>
    <w:qFormat/>
    <w:rsid w:val="00E87CD0"/>
    <w:rPr>
      <w:b/>
      <w:bCs/>
      <w:smallCaps/>
      <w:color w:val="0F4761" w:themeColor="accent1" w:themeShade="BF"/>
      <w:spacing w:val="5"/>
    </w:rPr>
  </w:style>
  <w:style w:type="paragraph" w:styleId="Encabezado">
    <w:name w:val="header"/>
    <w:basedOn w:val="Normal"/>
    <w:link w:val="EncabezadoCar"/>
    <w:uiPriority w:val="99"/>
    <w:unhideWhenUsed/>
    <w:rsid w:val="009307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707"/>
  </w:style>
  <w:style w:type="paragraph" w:styleId="Piedepgina">
    <w:name w:val="footer"/>
    <w:basedOn w:val="Normal"/>
    <w:link w:val="PiedepginaCar"/>
    <w:uiPriority w:val="99"/>
    <w:unhideWhenUsed/>
    <w:rsid w:val="009307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707"/>
  </w:style>
  <w:style w:type="character" w:styleId="Hipervnculo">
    <w:name w:val="Hyperlink"/>
    <w:basedOn w:val="Fuentedeprrafopredeter"/>
    <w:uiPriority w:val="99"/>
    <w:unhideWhenUsed/>
    <w:rsid w:val="0028661B"/>
    <w:rPr>
      <w:color w:val="467886" w:themeColor="hyperlink"/>
      <w:u w:val="single"/>
    </w:rPr>
  </w:style>
  <w:style w:type="character" w:styleId="Mencinsinresolver">
    <w:name w:val="Unresolved Mention"/>
    <w:basedOn w:val="Fuentedeprrafopredeter"/>
    <w:uiPriority w:val="99"/>
    <w:semiHidden/>
    <w:unhideWhenUsed/>
    <w:rsid w:val="0028661B"/>
    <w:rPr>
      <w:color w:val="605E5C"/>
      <w:shd w:val="clear" w:color="auto" w:fill="E1DFDD"/>
    </w:rPr>
  </w:style>
  <w:style w:type="table" w:styleId="Tablaconcuadrcula">
    <w:name w:val="Table Grid"/>
    <w:basedOn w:val="Tablanormal"/>
    <w:uiPriority w:val="39"/>
    <w:rsid w:val="0079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701C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701CD"/>
    <w:rPr>
      <w:sz w:val="20"/>
      <w:szCs w:val="20"/>
    </w:rPr>
  </w:style>
  <w:style w:type="character" w:styleId="Refdenotaalfinal">
    <w:name w:val="endnote reference"/>
    <w:basedOn w:val="Fuentedeprrafopredeter"/>
    <w:uiPriority w:val="99"/>
    <w:semiHidden/>
    <w:unhideWhenUsed/>
    <w:rsid w:val="00F70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D5F1C-B620-4C09-B3A2-8C130CBC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1732</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 Botero</dc:creator>
  <cp:keywords/>
  <dc:description/>
  <cp:lastModifiedBy>Jorge H. Botero</cp:lastModifiedBy>
  <cp:revision>117</cp:revision>
  <dcterms:created xsi:type="dcterms:W3CDTF">2026-06-04T13:50:00Z</dcterms:created>
  <dcterms:modified xsi:type="dcterms:W3CDTF">2026-06-09T01:12:00Z</dcterms:modified>
</cp:coreProperties>
</file>