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E9828" w14:textId="77777777" w:rsidR="00B5295A" w:rsidRDefault="00B5295A" w:rsidP="006B3FE2">
      <w:pPr>
        <w:jc w:val="center"/>
        <w:rPr>
          <w:rFonts w:ascii="Arial" w:eastAsia="Arial" w:hAnsi="Arial" w:cs="Arial"/>
          <w:b/>
          <w:bCs/>
          <w:sz w:val="28"/>
          <w:szCs w:val="28"/>
          <w:lang w:val="es"/>
        </w:rPr>
      </w:pPr>
    </w:p>
    <w:p w14:paraId="04FE7C59" w14:textId="2A9DC277" w:rsidR="007B1C7C" w:rsidRDefault="00C8445F" w:rsidP="005522C6">
      <w:pPr>
        <w:jc w:val="center"/>
        <w:rPr>
          <w:rFonts w:ascii="Arial" w:eastAsia="Arial" w:hAnsi="Arial" w:cs="Arial"/>
          <w:b/>
          <w:bCs/>
          <w:sz w:val="28"/>
          <w:szCs w:val="28"/>
          <w:lang w:val="es"/>
        </w:rPr>
      </w:pPr>
      <w:r>
        <w:rPr>
          <w:rFonts w:ascii="Arial" w:eastAsia="Arial" w:hAnsi="Arial" w:cs="Arial"/>
          <w:b/>
          <w:bCs/>
          <w:sz w:val="28"/>
          <w:szCs w:val="28"/>
          <w:lang w:val="es"/>
        </w:rPr>
        <w:t xml:space="preserve">Pierre García </w:t>
      </w:r>
      <w:r w:rsidR="00DD4FAB">
        <w:rPr>
          <w:rFonts w:ascii="Arial" w:eastAsia="Arial" w:hAnsi="Arial" w:cs="Arial"/>
          <w:b/>
          <w:bCs/>
          <w:sz w:val="28"/>
          <w:szCs w:val="28"/>
          <w:lang w:val="es"/>
        </w:rPr>
        <w:t xml:space="preserve">renuncia al cargo </w:t>
      </w:r>
      <w:r>
        <w:rPr>
          <w:rFonts w:ascii="Arial" w:eastAsia="Arial" w:hAnsi="Arial" w:cs="Arial"/>
          <w:b/>
          <w:bCs/>
          <w:sz w:val="28"/>
          <w:szCs w:val="28"/>
          <w:lang w:val="es"/>
        </w:rPr>
        <w:t>de director (e) de Prosperidad Social</w:t>
      </w:r>
    </w:p>
    <w:p w14:paraId="19015306" w14:textId="7C588CE4" w:rsidR="00D74C3B" w:rsidRPr="006B3FE2" w:rsidRDefault="0B0F7BCD" w:rsidP="35F4B0CD">
      <w:pPr>
        <w:jc w:val="center"/>
      </w:pPr>
      <w:r>
        <w:br/>
      </w:r>
    </w:p>
    <w:p w14:paraId="18009A39" w14:textId="61839241" w:rsidR="005522C6" w:rsidRPr="00030925" w:rsidRDefault="0012243E" w:rsidP="000C433C">
      <w:pPr>
        <w:pStyle w:val="Prrafodelista"/>
        <w:numPr>
          <w:ilvl w:val="0"/>
          <w:numId w:val="1"/>
        </w:numPr>
        <w:spacing w:after="160" w:line="259" w:lineRule="auto"/>
        <w:jc w:val="both"/>
        <w:rPr>
          <w:rFonts w:ascii="Arial" w:eastAsia="Arial" w:hAnsi="Arial" w:cs="Arial"/>
          <w:i/>
          <w:iCs/>
          <w:sz w:val="22"/>
          <w:szCs w:val="22"/>
          <w:lang w:val="es-UY"/>
        </w:rPr>
      </w:pPr>
      <w:r w:rsidRPr="00030925">
        <w:rPr>
          <w:rFonts w:ascii="Arial" w:hAnsi="Arial" w:cs="Arial"/>
          <w:i/>
          <w:sz w:val="22"/>
          <w:szCs w:val="22"/>
        </w:rPr>
        <w:t xml:space="preserve">García presentó renuncia, después de completar lo que el gobierno ha llamado </w:t>
      </w:r>
      <w:r w:rsidR="00132650">
        <w:rPr>
          <w:rFonts w:ascii="Arial" w:hAnsi="Arial" w:cs="Arial"/>
          <w:i/>
          <w:sz w:val="22"/>
          <w:szCs w:val="22"/>
        </w:rPr>
        <w:t xml:space="preserve">“una </w:t>
      </w:r>
      <w:r w:rsidR="002858D2" w:rsidRPr="00030925">
        <w:rPr>
          <w:rFonts w:ascii="Arial" w:hAnsi="Arial" w:cs="Arial"/>
          <w:i/>
          <w:sz w:val="22"/>
          <w:szCs w:val="22"/>
        </w:rPr>
        <w:t>revolución social”, por haber ejecutado la mayor inversión social en la historia reciente del país.</w:t>
      </w:r>
    </w:p>
    <w:p w14:paraId="4FCA062E" w14:textId="77777777" w:rsidR="00030925" w:rsidRPr="00030925" w:rsidRDefault="00030925" w:rsidP="00030925">
      <w:pPr>
        <w:pStyle w:val="Prrafodelista"/>
        <w:spacing w:after="160" w:line="259" w:lineRule="auto"/>
        <w:ind w:left="1065"/>
        <w:jc w:val="both"/>
        <w:rPr>
          <w:rFonts w:ascii="Arial" w:eastAsia="Arial" w:hAnsi="Arial" w:cs="Arial"/>
          <w:i/>
          <w:iCs/>
          <w:sz w:val="22"/>
          <w:szCs w:val="22"/>
          <w:lang w:val="es-UY"/>
        </w:rPr>
      </w:pPr>
    </w:p>
    <w:p w14:paraId="0C81A43A" w14:textId="77777777" w:rsidR="002858D2" w:rsidRPr="00030925" w:rsidRDefault="002858D2" w:rsidP="002858D2">
      <w:pPr>
        <w:pStyle w:val="Prrafodelista"/>
        <w:numPr>
          <w:ilvl w:val="0"/>
          <w:numId w:val="1"/>
        </w:numPr>
        <w:spacing w:after="160" w:line="259" w:lineRule="auto"/>
        <w:jc w:val="both"/>
        <w:rPr>
          <w:rFonts w:ascii="Arial" w:eastAsia="Arial" w:hAnsi="Arial" w:cs="Arial"/>
          <w:i/>
          <w:iCs/>
          <w:sz w:val="22"/>
          <w:szCs w:val="22"/>
          <w:lang w:val="es-UY"/>
        </w:rPr>
      </w:pPr>
      <w:r w:rsidRPr="00030925">
        <w:rPr>
          <w:rFonts w:ascii="Arial" w:hAnsi="Arial" w:cs="Arial"/>
          <w:i/>
          <w:sz w:val="22"/>
          <w:szCs w:val="22"/>
        </w:rPr>
        <w:t>“Tengo la certeza que el tiempo demostrará que el trabajo realizado fue por el bien de todos nuestros compatriotas, que los logros alcanzados han hecho de Colombia un mejor país”, dijo García, después de hacer balance de los logros de la entidad.</w:t>
      </w:r>
    </w:p>
    <w:p w14:paraId="701D0E6A" w14:textId="1A17576D" w:rsidR="000C433C" w:rsidRPr="000C433C" w:rsidRDefault="002858D2" w:rsidP="00030925">
      <w:pPr>
        <w:pStyle w:val="Prrafodelista"/>
        <w:spacing w:after="160" w:line="259" w:lineRule="auto"/>
        <w:ind w:left="1065"/>
        <w:jc w:val="both"/>
        <w:rPr>
          <w:rFonts w:ascii="Arial" w:eastAsia="Arial" w:hAnsi="Arial" w:cs="Arial"/>
          <w:i/>
          <w:iCs/>
          <w:lang w:val="es-UY"/>
        </w:rPr>
      </w:pPr>
      <w:r w:rsidRPr="000C433C">
        <w:rPr>
          <w:rFonts w:ascii="Arial" w:eastAsia="Arial" w:hAnsi="Arial" w:cs="Arial"/>
          <w:i/>
          <w:iCs/>
          <w:lang w:val="es-UY"/>
        </w:rPr>
        <w:t xml:space="preserve"> </w:t>
      </w:r>
    </w:p>
    <w:p w14:paraId="531B2841" w14:textId="1893FE66" w:rsidR="00EF4450" w:rsidRPr="00EF4450" w:rsidRDefault="003828B4" w:rsidP="00EF4450">
      <w:pPr>
        <w:jc w:val="both"/>
        <w:rPr>
          <w:rFonts w:ascii="Arial" w:hAnsi="Arial" w:cs="Arial"/>
          <w:sz w:val="24"/>
          <w:szCs w:val="24"/>
        </w:rPr>
      </w:pPr>
      <w:r>
        <w:rPr>
          <w:rFonts w:ascii="Arial" w:hAnsi="Arial" w:cs="Arial"/>
          <w:b/>
          <w:bCs/>
          <w:sz w:val="24"/>
          <w:szCs w:val="24"/>
          <w:lang w:val="es-ES"/>
        </w:rPr>
        <w:t>Bogotá</w:t>
      </w:r>
      <w:r w:rsidR="00484769">
        <w:rPr>
          <w:rFonts w:ascii="Arial" w:hAnsi="Arial" w:cs="Arial"/>
          <w:b/>
          <w:bCs/>
          <w:sz w:val="24"/>
          <w:szCs w:val="24"/>
          <w:lang w:val="es-ES"/>
        </w:rPr>
        <w:t xml:space="preserve">, </w:t>
      </w:r>
      <w:r>
        <w:rPr>
          <w:rFonts w:ascii="Arial" w:hAnsi="Arial" w:cs="Arial"/>
          <w:b/>
          <w:bCs/>
          <w:sz w:val="24"/>
          <w:szCs w:val="24"/>
          <w:lang w:val="es-ES"/>
        </w:rPr>
        <w:t xml:space="preserve">D.C. </w:t>
      </w:r>
      <w:r w:rsidR="00484769">
        <w:rPr>
          <w:rFonts w:ascii="Arial" w:hAnsi="Arial" w:cs="Arial"/>
          <w:b/>
          <w:bCs/>
          <w:sz w:val="24"/>
          <w:szCs w:val="24"/>
          <w:lang w:val="es-ES"/>
        </w:rPr>
        <w:t xml:space="preserve">Julio </w:t>
      </w:r>
      <w:r>
        <w:rPr>
          <w:rFonts w:ascii="Arial" w:hAnsi="Arial" w:cs="Arial"/>
          <w:b/>
          <w:bCs/>
          <w:sz w:val="24"/>
          <w:szCs w:val="24"/>
          <w:lang w:val="es-ES"/>
        </w:rPr>
        <w:t xml:space="preserve">27 </w:t>
      </w:r>
      <w:r w:rsidR="00AE7E85" w:rsidRPr="6A8B5FB1">
        <w:rPr>
          <w:rFonts w:ascii="Arial" w:hAnsi="Arial" w:cs="Arial"/>
          <w:b/>
          <w:bCs/>
          <w:sz w:val="24"/>
          <w:szCs w:val="24"/>
          <w:lang w:val="es-ES"/>
        </w:rPr>
        <w:t>de 202</w:t>
      </w:r>
      <w:r w:rsidR="00F76505" w:rsidRPr="6A8B5FB1">
        <w:rPr>
          <w:rFonts w:ascii="Arial" w:hAnsi="Arial" w:cs="Arial"/>
          <w:b/>
          <w:bCs/>
          <w:sz w:val="24"/>
          <w:szCs w:val="24"/>
          <w:lang w:val="es-ES"/>
        </w:rPr>
        <w:t>2</w:t>
      </w:r>
      <w:r w:rsidR="00AE7E85" w:rsidRPr="6A8B5FB1">
        <w:rPr>
          <w:rFonts w:ascii="Arial" w:hAnsi="Arial" w:cs="Arial"/>
          <w:sz w:val="24"/>
          <w:szCs w:val="24"/>
          <w:lang w:val="es-ES"/>
        </w:rPr>
        <w:t>.</w:t>
      </w:r>
      <w:r w:rsidR="00467D19">
        <w:t xml:space="preserve"> </w:t>
      </w:r>
      <w:r w:rsidR="00095369">
        <w:t xml:space="preserve"> </w:t>
      </w:r>
      <w:r w:rsidR="00EF4450" w:rsidRPr="00EF4450">
        <w:rPr>
          <w:rFonts w:ascii="Arial" w:hAnsi="Arial" w:cs="Arial"/>
          <w:sz w:val="24"/>
          <w:szCs w:val="24"/>
        </w:rPr>
        <w:t>El director (e) de Prosperidad Social, Pierre García</w:t>
      </w:r>
      <w:r w:rsidR="00245F6C">
        <w:rPr>
          <w:rFonts w:ascii="Arial" w:hAnsi="Arial" w:cs="Arial"/>
          <w:sz w:val="24"/>
          <w:szCs w:val="24"/>
        </w:rPr>
        <w:t xml:space="preserve"> </w:t>
      </w:r>
      <w:proofErr w:type="spellStart"/>
      <w:r w:rsidR="00245F6C">
        <w:rPr>
          <w:rFonts w:ascii="Arial" w:hAnsi="Arial" w:cs="Arial"/>
          <w:sz w:val="24"/>
          <w:szCs w:val="24"/>
        </w:rPr>
        <w:t>Jacquier</w:t>
      </w:r>
      <w:proofErr w:type="spellEnd"/>
      <w:r w:rsidR="00EF4450" w:rsidRPr="00EF4450">
        <w:rPr>
          <w:rFonts w:ascii="Arial" w:hAnsi="Arial" w:cs="Arial"/>
          <w:sz w:val="24"/>
          <w:szCs w:val="24"/>
        </w:rPr>
        <w:t xml:space="preserve">, presentó su renuncia al cargo, que ejerció desde </w:t>
      </w:r>
      <w:r w:rsidR="00EE6A20">
        <w:rPr>
          <w:rFonts w:ascii="Arial" w:hAnsi="Arial" w:cs="Arial"/>
          <w:sz w:val="24"/>
          <w:szCs w:val="24"/>
        </w:rPr>
        <w:t>marzo pasado</w:t>
      </w:r>
      <w:r w:rsidR="00EF4450" w:rsidRPr="00EF4450">
        <w:rPr>
          <w:rFonts w:ascii="Arial" w:hAnsi="Arial" w:cs="Arial"/>
          <w:sz w:val="24"/>
          <w:szCs w:val="24"/>
        </w:rPr>
        <w:t>. García ejerció hasta este miércoles 27, después de que el presidente Iván Duque aceptó su carta de renuncia</w:t>
      </w:r>
      <w:r w:rsidR="005C0356">
        <w:rPr>
          <w:rFonts w:ascii="Arial" w:hAnsi="Arial" w:cs="Arial"/>
          <w:sz w:val="24"/>
          <w:szCs w:val="24"/>
        </w:rPr>
        <w:t>.</w:t>
      </w:r>
    </w:p>
    <w:p w14:paraId="53E41BEE" w14:textId="77777777" w:rsidR="00EF4450" w:rsidRPr="00EF4450" w:rsidRDefault="00EF4450" w:rsidP="00EF4450">
      <w:pPr>
        <w:jc w:val="both"/>
        <w:rPr>
          <w:rFonts w:ascii="Arial" w:hAnsi="Arial" w:cs="Arial"/>
          <w:sz w:val="24"/>
          <w:szCs w:val="24"/>
        </w:rPr>
      </w:pPr>
    </w:p>
    <w:p w14:paraId="71105CE3" w14:textId="156EDDFC" w:rsidR="00EF4450" w:rsidRPr="00EF4450" w:rsidRDefault="00562AE7" w:rsidP="00EF4450">
      <w:pPr>
        <w:jc w:val="both"/>
        <w:rPr>
          <w:rFonts w:ascii="Arial" w:hAnsi="Arial" w:cs="Arial"/>
          <w:sz w:val="24"/>
          <w:szCs w:val="24"/>
        </w:rPr>
      </w:pPr>
      <w:r>
        <w:rPr>
          <w:rFonts w:ascii="Arial" w:hAnsi="Arial" w:cs="Arial"/>
          <w:sz w:val="24"/>
          <w:szCs w:val="24"/>
        </w:rPr>
        <w:t xml:space="preserve">Pierre </w:t>
      </w:r>
      <w:r w:rsidR="00EF4450" w:rsidRPr="00EF4450">
        <w:rPr>
          <w:rFonts w:ascii="Arial" w:hAnsi="Arial" w:cs="Arial"/>
          <w:sz w:val="24"/>
          <w:szCs w:val="24"/>
        </w:rPr>
        <w:t>García ocupó el cargo para completar</w:t>
      </w:r>
      <w:r w:rsidR="00F6460D">
        <w:rPr>
          <w:rFonts w:ascii="Arial" w:hAnsi="Arial" w:cs="Arial"/>
          <w:sz w:val="24"/>
          <w:szCs w:val="24"/>
        </w:rPr>
        <w:t>,</w:t>
      </w:r>
      <w:r w:rsidR="00EF4450" w:rsidRPr="00EF4450">
        <w:rPr>
          <w:rFonts w:ascii="Arial" w:hAnsi="Arial" w:cs="Arial"/>
          <w:sz w:val="24"/>
          <w:szCs w:val="24"/>
        </w:rPr>
        <w:t xml:space="preserve"> desde la entidad</w:t>
      </w:r>
      <w:r w:rsidR="00F6460D">
        <w:rPr>
          <w:rFonts w:ascii="Arial" w:hAnsi="Arial" w:cs="Arial"/>
          <w:sz w:val="24"/>
          <w:szCs w:val="24"/>
        </w:rPr>
        <w:t>,</w:t>
      </w:r>
      <w:r w:rsidR="00EF4450" w:rsidRPr="00EF4450">
        <w:rPr>
          <w:rFonts w:ascii="Arial" w:hAnsi="Arial" w:cs="Arial"/>
          <w:sz w:val="24"/>
          <w:szCs w:val="24"/>
        </w:rPr>
        <w:t xml:space="preserve"> lo que el gobierno ha llamado “una revolución social”: la ejecución de una inversión social sin precedentes, que incluyó la respuesta a la crisis social provocada por la pandemia de covid-19. Prosperidad Social apoyó a 11 millones de </w:t>
      </w:r>
      <w:r>
        <w:rPr>
          <w:rFonts w:ascii="Arial" w:hAnsi="Arial" w:cs="Arial"/>
          <w:sz w:val="24"/>
          <w:szCs w:val="24"/>
        </w:rPr>
        <w:t>beneficiarios</w:t>
      </w:r>
      <w:r w:rsidR="00EF4450" w:rsidRPr="00EF4450">
        <w:rPr>
          <w:rFonts w:ascii="Arial" w:hAnsi="Arial" w:cs="Arial"/>
          <w:sz w:val="24"/>
          <w:szCs w:val="24"/>
        </w:rPr>
        <w:t>, con los programas de transferencias monetarias: “En estos programas invertimos 35,7 billones de pesos, que equivale al 55,7 por ciento de un total histórico de 64,04 billones de pesos. Est</w:t>
      </w:r>
      <w:r>
        <w:rPr>
          <w:rFonts w:ascii="Arial" w:hAnsi="Arial" w:cs="Arial"/>
          <w:sz w:val="24"/>
          <w:szCs w:val="24"/>
        </w:rPr>
        <w:t>a</w:t>
      </w:r>
      <w:r w:rsidR="00EF4450" w:rsidRPr="00EF4450">
        <w:rPr>
          <w:rFonts w:ascii="Arial" w:hAnsi="Arial" w:cs="Arial"/>
          <w:sz w:val="24"/>
          <w:szCs w:val="24"/>
        </w:rPr>
        <w:t xml:space="preserve"> ha sido la entidad más cercana a los colombianos”, expuso.</w:t>
      </w:r>
    </w:p>
    <w:p w14:paraId="1BC87218" w14:textId="77777777" w:rsidR="00EF4450" w:rsidRPr="00EF4450" w:rsidRDefault="00EF4450" w:rsidP="00EF4450">
      <w:pPr>
        <w:jc w:val="both"/>
        <w:rPr>
          <w:rFonts w:ascii="Arial" w:hAnsi="Arial" w:cs="Arial"/>
          <w:sz w:val="24"/>
          <w:szCs w:val="24"/>
        </w:rPr>
      </w:pPr>
    </w:p>
    <w:p w14:paraId="73CDBF7C" w14:textId="74337A26" w:rsidR="00EF4450" w:rsidRPr="00EF4450" w:rsidRDefault="00EF4450" w:rsidP="00EF4450">
      <w:pPr>
        <w:jc w:val="both"/>
        <w:rPr>
          <w:rFonts w:ascii="Arial" w:hAnsi="Arial" w:cs="Arial"/>
          <w:sz w:val="24"/>
          <w:szCs w:val="24"/>
        </w:rPr>
      </w:pPr>
      <w:r w:rsidRPr="00EF4450">
        <w:rPr>
          <w:rFonts w:ascii="Arial" w:hAnsi="Arial" w:cs="Arial"/>
          <w:sz w:val="24"/>
          <w:szCs w:val="24"/>
        </w:rPr>
        <w:t>El último evento público de García como director (e) ocurrió este miércoles</w:t>
      </w:r>
      <w:r w:rsidR="00577102">
        <w:rPr>
          <w:rFonts w:ascii="Arial" w:hAnsi="Arial" w:cs="Arial"/>
          <w:sz w:val="24"/>
          <w:szCs w:val="24"/>
        </w:rPr>
        <w:t xml:space="preserve">: participó en un diálogo sobre </w:t>
      </w:r>
      <w:r w:rsidRPr="00EF4450">
        <w:rPr>
          <w:rFonts w:ascii="Arial" w:hAnsi="Arial" w:cs="Arial"/>
          <w:sz w:val="24"/>
          <w:szCs w:val="24"/>
        </w:rPr>
        <w:t xml:space="preserve">los "avances y retos de la </w:t>
      </w:r>
      <w:r w:rsidR="00577102">
        <w:rPr>
          <w:rFonts w:ascii="Arial" w:hAnsi="Arial" w:cs="Arial"/>
          <w:sz w:val="24"/>
          <w:szCs w:val="24"/>
        </w:rPr>
        <w:t>p</w:t>
      </w:r>
      <w:r w:rsidRPr="00EF4450">
        <w:rPr>
          <w:rFonts w:ascii="Arial" w:hAnsi="Arial" w:cs="Arial"/>
          <w:sz w:val="24"/>
          <w:szCs w:val="24"/>
        </w:rPr>
        <w:t xml:space="preserve">obreza territorial en Colombia", en asocio con la Universidad del Rosario y El Tiempo. En su carta de renuncia dijo: “Tengo la certeza que el tiempo demostrará que el trabajo realizado fue por el bien de todos nuestros compatriotas, que los logros alcanzados han hecho de Colombia un mejor país”. </w:t>
      </w:r>
    </w:p>
    <w:p w14:paraId="3737DDCD" w14:textId="77777777" w:rsidR="00EF4450" w:rsidRPr="00EF4450" w:rsidRDefault="00EF4450" w:rsidP="00EF4450">
      <w:pPr>
        <w:jc w:val="both"/>
        <w:rPr>
          <w:rFonts w:ascii="Arial" w:hAnsi="Arial" w:cs="Arial"/>
          <w:sz w:val="24"/>
          <w:szCs w:val="24"/>
        </w:rPr>
      </w:pPr>
    </w:p>
    <w:p w14:paraId="7544CEB9" w14:textId="4F92AE2C" w:rsidR="00EF4450" w:rsidRPr="00EF4450" w:rsidRDefault="00EF4450" w:rsidP="00EF4450">
      <w:pPr>
        <w:jc w:val="both"/>
        <w:rPr>
          <w:rFonts w:ascii="Arial" w:hAnsi="Arial" w:cs="Arial"/>
          <w:sz w:val="24"/>
          <w:szCs w:val="24"/>
        </w:rPr>
      </w:pPr>
      <w:r w:rsidRPr="00EF4450">
        <w:rPr>
          <w:rFonts w:ascii="Arial" w:hAnsi="Arial" w:cs="Arial"/>
          <w:sz w:val="24"/>
          <w:szCs w:val="24"/>
        </w:rPr>
        <w:t xml:space="preserve">Antes de llegar a Prosperidad Social a ejercer como subdirector de Programas y Proyectos, García fue ministro </w:t>
      </w:r>
      <w:r w:rsidR="00BC4AFA">
        <w:rPr>
          <w:rFonts w:ascii="Arial" w:hAnsi="Arial" w:cs="Arial"/>
          <w:sz w:val="24"/>
          <w:szCs w:val="24"/>
        </w:rPr>
        <w:t>p</w:t>
      </w:r>
      <w:r w:rsidRPr="00EF4450">
        <w:rPr>
          <w:rFonts w:ascii="Arial" w:hAnsi="Arial" w:cs="Arial"/>
          <w:sz w:val="24"/>
          <w:szCs w:val="24"/>
        </w:rPr>
        <w:t>lenipotenciario en la Misión de Colombia ante la Organización de Naciones Unidas (ONU) y representante a la Cámara por Tolima (</w:t>
      </w:r>
      <w:r w:rsidR="00430CAA">
        <w:rPr>
          <w:rFonts w:ascii="Arial" w:hAnsi="Arial" w:cs="Arial"/>
          <w:sz w:val="24"/>
          <w:szCs w:val="24"/>
        </w:rPr>
        <w:t>e</w:t>
      </w:r>
      <w:r w:rsidRPr="00EF4450">
        <w:rPr>
          <w:rFonts w:ascii="Arial" w:hAnsi="Arial" w:cs="Arial"/>
          <w:sz w:val="24"/>
          <w:szCs w:val="24"/>
        </w:rPr>
        <w:t xml:space="preserve">ntre 2014 y 2018), por el partido Centro Democrático. </w:t>
      </w:r>
    </w:p>
    <w:p w14:paraId="6BBB7375" w14:textId="77777777" w:rsidR="00EF4450" w:rsidRPr="00EF4450" w:rsidRDefault="00EF4450" w:rsidP="00EF4450">
      <w:pPr>
        <w:jc w:val="both"/>
        <w:rPr>
          <w:rFonts w:ascii="Arial" w:hAnsi="Arial" w:cs="Arial"/>
          <w:sz w:val="24"/>
          <w:szCs w:val="24"/>
        </w:rPr>
      </w:pPr>
    </w:p>
    <w:p w14:paraId="11495135" w14:textId="77777777" w:rsidR="00EF4450" w:rsidRPr="00EF4450" w:rsidRDefault="00EF4450" w:rsidP="00EF4450">
      <w:pPr>
        <w:jc w:val="both"/>
        <w:rPr>
          <w:rFonts w:ascii="Arial" w:hAnsi="Arial" w:cs="Arial"/>
          <w:sz w:val="24"/>
          <w:szCs w:val="24"/>
        </w:rPr>
      </w:pPr>
      <w:r w:rsidRPr="00EF4450">
        <w:rPr>
          <w:rFonts w:ascii="Arial" w:hAnsi="Arial" w:cs="Arial"/>
          <w:sz w:val="24"/>
          <w:szCs w:val="24"/>
        </w:rPr>
        <w:t xml:space="preserve">García subrayó algunos de los principales logros alcanzados por la entidad durante este periodo, comenzando por la responsabilidad de las transferencias monetarias en la disminución de la incidencia de pobreza y la pobreza extrema: permitieron que </w:t>
      </w:r>
      <w:r w:rsidRPr="00EF4450">
        <w:rPr>
          <w:rFonts w:ascii="Arial" w:hAnsi="Arial" w:cs="Arial"/>
          <w:sz w:val="24"/>
          <w:szCs w:val="24"/>
        </w:rPr>
        <w:lastRenderedPageBreak/>
        <w:t>1,4 millones de personas salieron de la pobreza monetaria y 1,3 millones de la pobreza monetaria extrema.</w:t>
      </w:r>
    </w:p>
    <w:p w14:paraId="44BD21EA" w14:textId="77777777" w:rsidR="00EF4450" w:rsidRPr="00EF4450" w:rsidRDefault="00EF4450" w:rsidP="00EF4450">
      <w:pPr>
        <w:jc w:val="both"/>
        <w:rPr>
          <w:rFonts w:ascii="Arial" w:hAnsi="Arial" w:cs="Arial"/>
          <w:sz w:val="24"/>
          <w:szCs w:val="24"/>
        </w:rPr>
      </w:pPr>
    </w:p>
    <w:p w14:paraId="26CAE8AC" w14:textId="3CDE55B2" w:rsidR="00EF4450" w:rsidRPr="00EF4450" w:rsidRDefault="00EF4450" w:rsidP="00EF4450">
      <w:pPr>
        <w:jc w:val="both"/>
        <w:rPr>
          <w:rFonts w:ascii="Arial" w:hAnsi="Arial" w:cs="Arial"/>
          <w:sz w:val="24"/>
          <w:szCs w:val="24"/>
        </w:rPr>
      </w:pPr>
      <w:r w:rsidRPr="00EF4450">
        <w:rPr>
          <w:rFonts w:ascii="Arial" w:hAnsi="Arial" w:cs="Arial"/>
          <w:sz w:val="24"/>
          <w:szCs w:val="24"/>
        </w:rPr>
        <w:t>“Acabamos de celebrar los 10 años de existencia de Jóvenes en Acción. En estos cuatro años logramos ampliar la cobertura de 123.218 inscritos, que tenía en 2018, a 465.024. El programa sobrepasó las metas</w:t>
      </w:r>
      <w:r w:rsidR="000C4452">
        <w:rPr>
          <w:rFonts w:ascii="Arial" w:hAnsi="Arial" w:cs="Arial"/>
          <w:sz w:val="24"/>
          <w:szCs w:val="24"/>
        </w:rPr>
        <w:t xml:space="preserve"> </w:t>
      </w:r>
      <w:r w:rsidRPr="00EF4450">
        <w:rPr>
          <w:rFonts w:ascii="Arial" w:hAnsi="Arial" w:cs="Arial"/>
          <w:sz w:val="24"/>
          <w:szCs w:val="24"/>
        </w:rPr>
        <w:t>establecidas en el Plan Nacional de Desarrollo 2018-2022, Pacto por Colombia, Pacto por la Equidad: en estos cuatro años atendimos a 704.716 estudiantes”, expresó.</w:t>
      </w:r>
    </w:p>
    <w:p w14:paraId="514CE015" w14:textId="77777777" w:rsidR="00EF4450" w:rsidRPr="00EF4450" w:rsidRDefault="00EF4450" w:rsidP="00EF4450">
      <w:pPr>
        <w:jc w:val="both"/>
        <w:rPr>
          <w:rFonts w:ascii="Arial" w:hAnsi="Arial" w:cs="Arial"/>
          <w:sz w:val="24"/>
          <w:szCs w:val="24"/>
        </w:rPr>
      </w:pPr>
    </w:p>
    <w:p w14:paraId="0D3D580E" w14:textId="696CA94A" w:rsidR="00EF4450" w:rsidRPr="00EF4450" w:rsidRDefault="00EF4450" w:rsidP="00EF4450">
      <w:pPr>
        <w:jc w:val="both"/>
        <w:rPr>
          <w:rFonts w:ascii="Arial" w:hAnsi="Arial" w:cs="Arial"/>
          <w:sz w:val="24"/>
          <w:szCs w:val="24"/>
        </w:rPr>
      </w:pPr>
      <w:r w:rsidRPr="00EF4450">
        <w:rPr>
          <w:rFonts w:ascii="Arial" w:hAnsi="Arial" w:cs="Arial"/>
          <w:sz w:val="24"/>
          <w:szCs w:val="24"/>
        </w:rPr>
        <w:t>Ingreso Solidario ha invertido 16,1 billones de pesos, incluyendo los pagos que iniciaron la semana pasada, para apoyar a 4 millones de hogares pobres. “Me emociona saber que dejamos instalado un programa clave para que los hogares mitigaran los efectos de la crisis y la base de una política moderna contra la pobreza”, dijo. Devolución del IVA invirtió 1,8 billones de pesos para apoyar a 2 millones de hogares. Colombia Mayor atendió</w:t>
      </w:r>
      <w:r w:rsidR="00430CAA">
        <w:rPr>
          <w:rFonts w:ascii="Arial" w:hAnsi="Arial" w:cs="Arial"/>
          <w:sz w:val="24"/>
          <w:szCs w:val="24"/>
        </w:rPr>
        <w:t>,</w:t>
      </w:r>
      <w:r w:rsidRPr="00EF4450">
        <w:rPr>
          <w:rFonts w:ascii="Arial" w:hAnsi="Arial" w:cs="Arial"/>
          <w:sz w:val="24"/>
          <w:szCs w:val="24"/>
        </w:rPr>
        <w:t xml:space="preserve"> durante el periodo</w:t>
      </w:r>
      <w:r w:rsidR="00430CAA">
        <w:rPr>
          <w:rFonts w:ascii="Arial" w:hAnsi="Arial" w:cs="Arial"/>
          <w:sz w:val="24"/>
          <w:szCs w:val="24"/>
        </w:rPr>
        <w:t>,</w:t>
      </w:r>
      <w:r w:rsidRPr="00EF4450">
        <w:rPr>
          <w:rFonts w:ascii="Arial" w:hAnsi="Arial" w:cs="Arial"/>
          <w:sz w:val="24"/>
          <w:szCs w:val="24"/>
        </w:rPr>
        <w:t xml:space="preserve"> a 1.737.415 adultos mayores: invirtió 7,5 billones de pesos.</w:t>
      </w:r>
    </w:p>
    <w:p w14:paraId="0567BD13" w14:textId="77777777" w:rsidR="00EF4450" w:rsidRPr="00EF4450" w:rsidRDefault="00EF4450" w:rsidP="00EF4450">
      <w:pPr>
        <w:jc w:val="both"/>
        <w:rPr>
          <w:rFonts w:ascii="Arial" w:hAnsi="Arial" w:cs="Arial"/>
          <w:sz w:val="24"/>
          <w:szCs w:val="24"/>
        </w:rPr>
      </w:pPr>
    </w:p>
    <w:p w14:paraId="77CD26EA" w14:textId="388A7045" w:rsidR="00EF4450" w:rsidRPr="00EF4450" w:rsidRDefault="00EF4450" w:rsidP="00EF4450">
      <w:pPr>
        <w:jc w:val="both"/>
        <w:rPr>
          <w:rFonts w:ascii="Arial" w:hAnsi="Arial" w:cs="Arial"/>
          <w:sz w:val="24"/>
          <w:szCs w:val="24"/>
        </w:rPr>
      </w:pPr>
      <w:r w:rsidRPr="00EF4450">
        <w:rPr>
          <w:rFonts w:ascii="Arial" w:hAnsi="Arial" w:cs="Arial"/>
          <w:sz w:val="24"/>
          <w:szCs w:val="24"/>
        </w:rPr>
        <w:t xml:space="preserve">Familias en Acción, que es el más antiguo de los programas de transferencias monetarias en el país, fue modernizado, y está en inscripciones de la fase cuatro. “Durante el gobierno del presidente Duque, Familias en Acción ha atendido a 2.633.598 hogares. La inversión fue de 8,8 billones de pesos”, dijo García. </w:t>
      </w:r>
    </w:p>
    <w:p w14:paraId="145AD4DF" w14:textId="77777777" w:rsidR="00EF4450" w:rsidRPr="00EF4450" w:rsidRDefault="00EF4450" w:rsidP="00EF4450">
      <w:pPr>
        <w:jc w:val="both"/>
        <w:rPr>
          <w:rFonts w:ascii="Arial" w:hAnsi="Arial" w:cs="Arial"/>
          <w:sz w:val="24"/>
          <w:szCs w:val="24"/>
        </w:rPr>
      </w:pPr>
    </w:p>
    <w:p w14:paraId="7BA53E35" w14:textId="457449F9" w:rsidR="00EF4450" w:rsidRPr="00EF4450" w:rsidRDefault="00EF4450" w:rsidP="00EF4450">
      <w:pPr>
        <w:jc w:val="both"/>
        <w:rPr>
          <w:rFonts w:ascii="Arial" w:hAnsi="Arial" w:cs="Arial"/>
          <w:sz w:val="24"/>
          <w:szCs w:val="24"/>
        </w:rPr>
      </w:pPr>
      <w:r w:rsidRPr="00EF4450">
        <w:rPr>
          <w:rFonts w:ascii="Arial" w:hAnsi="Arial" w:cs="Arial"/>
          <w:sz w:val="24"/>
          <w:szCs w:val="24"/>
        </w:rPr>
        <w:t>“El impacto, medido y demostrado, de las transferencias no nos hace ignorar otros programas fundamentales de esta entidad</w:t>
      </w:r>
      <w:r w:rsidR="00F7687B">
        <w:rPr>
          <w:rFonts w:ascii="Arial" w:hAnsi="Arial" w:cs="Arial"/>
          <w:sz w:val="24"/>
          <w:szCs w:val="24"/>
        </w:rPr>
        <w:t>,</w:t>
      </w:r>
      <w:r w:rsidRPr="00EF4450">
        <w:rPr>
          <w:rFonts w:ascii="Arial" w:hAnsi="Arial" w:cs="Arial"/>
          <w:sz w:val="24"/>
          <w:szCs w:val="24"/>
        </w:rPr>
        <w:t xml:space="preserve"> que tuve el honor de dirigir. Apoyamos a más de 388.000 hogares en 555 municipios con programas de inclusión productiva. La inversión para eso superó los 1,16 billones de pesos”, agregó.</w:t>
      </w:r>
    </w:p>
    <w:p w14:paraId="0D50773C" w14:textId="77777777" w:rsidR="00EF4450" w:rsidRPr="00EF4450" w:rsidRDefault="00EF4450" w:rsidP="00EF4450">
      <w:pPr>
        <w:jc w:val="both"/>
        <w:rPr>
          <w:rFonts w:ascii="Arial" w:hAnsi="Arial" w:cs="Arial"/>
          <w:sz w:val="24"/>
          <w:szCs w:val="24"/>
        </w:rPr>
      </w:pPr>
    </w:p>
    <w:p w14:paraId="67C36B54" w14:textId="77777777" w:rsidR="00292050" w:rsidRDefault="00EF4450" w:rsidP="00EF4450">
      <w:pPr>
        <w:jc w:val="both"/>
        <w:rPr>
          <w:rFonts w:ascii="Arial" w:hAnsi="Arial" w:cs="Arial"/>
          <w:sz w:val="24"/>
          <w:szCs w:val="24"/>
        </w:rPr>
      </w:pPr>
      <w:r w:rsidRPr="00EF4450">
        <w:rPr>
          <w:rFonts w:ascii="Arial" w:hAnsi="Arial" w:cs="Arial"/>
          <w:sz w:val="24"/>
          <w:szCs w:val="24"/>
        </w:rPr>
        <w:t>Entre esos programas está Iraca, que es un programa que beneficia a comunidades étnicas: vinculó a más 34.854 hogares, e invirtió más de 183.000 millones de pesos, para contribuir al desarrollo integral y recuperar las tradiciones de las poblaciones étnicas. Familias en su Tierra le ha permitido a más de 27.900 hogares víctimas de desplazamiento, retornadas o reubicadas, trabajar por la estabilización socioeconómica, en 22 departamentos del país. La inversión ha sido superior a 180.624 millones de pesos.</w:t>
      </w:r>
    </w:p>
    <w:p w14:paraId="50B62194" w14:textId="77777777" w:rsidR="00292050" w:rsidRDefault="00292050" w:rsidP="00EF4450">
      <w:pPr>
        <w:jc w:val="both"/>
        <w:rPr>
          <w:rFonts w:ascii="Arial" w:hAnsi="Arial" w:cs="Arial"/>
          <w:sz w:val="24"/>
          <w:szCs w:val="24"/>
        </w:rPr>
      </w:pPr>
    </w:p>
    <w:p w14:paraId="62FAF590" w14:textId="4EF96575" w:rsidR="00EF4450" w:rsidRPr="00EF4450" w:rsidRDefault="00EF4450" w:rsidP="00EF4450">
      <w:pPr>
        <w:jc w:val="both"/>
        <w:rPr>
          <w:rFonts w:ascii="Arial" w:hAnsi="Arial" w:cs="Arial"/>
          <w:sz w:val="24"/>
          <w:szCs w:val="24"/>
        </w:rPr>
      </w:pPr>
      <w:r w:rsidRPr="00EF4450">
        <w:rPr>
          <w:rFonts w:ascii="Arial" w:hAnsi="Arial" w:cs="Arial"/>
          <w:sz w:val="24"/>
          <w:szCs w:val="24"/>
        </w:rPr>
        <w:t>“Hoy esos compatriotas desplazados están en Antioquia, Cauca, Chocó, Risaralda, Tolima, Arauca, La Guajira y muchos más departamentos, gozando de su tierra, tranquilos y produciendo para su propio bienestar. Le cumplimos al país”, dijo.</w:t>
      </w:r>
    </w:p>
    <w:p w14:paraId="50AB7B10" w14:textId="6A86A963" w:rsidR="00EF4450" w:rsidRDefault="00EF4450" w:rsidP="00EF4450">
      <w:pPr>
        <w:jc w:val="both"/>
        <w:rPr>
          <w:rFonts w:ascii="Arial" w:hAnsi="Arial" w:cs="Arial"/>
          <w:sz w:val="24"/>
          <w:szCs w:val="24"/>
        </w:rPr>
      </w:pPr>
    </w:p>
    <w:p w14:paraId="4B1D1C99" w14:textId="77777777" w:rsidR="00245F6C" w:rsidRPr="00EF4450" w:rsidRDefault="00245F6C" w:rsidP="00EF4450">
      <w:pPr>
        <w:jc w:val="both"/>
        <w:rPr>
          <w:rFonts w:ascii="Arial" w:hAnsi="Arial" w:cs="Arial"/>
          <w:sz w:val="24"/>
          <w:szCs w:val="24"/>
        </w:rPr>
      </w:pPr>
    </w:p>
    <w:p w14:paraId="26C2C931" w14:textId="10611668" w:rsidR="001710E0" w:rsidRPr="00132650" w:rsidRDefault="0010252A" w:rsidP="00162D01">
      <w:pPr>
        <w:jc w:val="both"/>
        <w:rPr>
          <w:rFonts w:ascii="Arial" w:hAnsi="Arial" w:cs="Arial"/>
          <w:sz w:val="24"/>
          <w:szCs w:val="24"/>
        </w:rPr>
      </w:pPr>
      <w:r w:rsidRPr="00132650">
        <w:rPr>
          <w:rFonts w:ascii="Arial" w:hAnsi="Arial" w:cs="Arial"/>
          <w:b/>
          <w:sz w:val="24"/>
          <w:szCs w:val="24"/>
        </w:rPr>
        <w:t>Twitter:</w:t>
      </w:r>
      <w:r w:rsidRPr="00132650">
        <w:rPr>
          <w:rFonts w:ascii="Arial" w:hAnsi="Arial" w:cs="Arial"/>
          <w:sz w:val="24"/>
          <w:szCs w:val="24"/>
        </w:rPr>
        <w:t xml:space="preserve"> @ProsperidadCol</w:t>
      </w:r>
      <w:r w:rsidR="00DA2446" w:rsidRPr="00132650">
        <w:rPr>
          <w:rFonts w:ascii="Arial" w:hAnsi="Arial" w:cs="Arial"/>
          <w:sz w:val="24"/>
          <w:szCs w:val="24"/>
        </w:rPr>
        <w:t xml:space="preserve">. </w:t>
      </w:r>
      <w:r w:rsidR="00792E8B" w:rsidRPr="00132650">
        <w:rPr>
          <w:rFonts w:ascii="Arial" w:hAnsi="Arial" w:cs="Arial"/>
          <w:sz w:val="24"/>
          <w:szCs w:val="24"/>
        </w:rPr>
        <w:t>/ Facebook</w:t>
      </w:r>
      <w:r w:rsidRPr="00132650">
        <w:rPr>
          <w:rFonts w:ascii="Arial" w:hAnsi="Arial" w:cs="Arial"/>
          <w:b/>
          <w:sz w:val="24"/>
          <w:szCs w:val="24"/>
        </w:rPr>
        <w:t>:</w:t>
      </w:r>
      <w:r w:rsidRPr="00132650">
        <w:rPr>
          <w:rFonts w:ascii="Arial" w:hAnsi="Arial" w:cs="Arial"/>
          <w:sz w:val="24"/>
          <w:szCs w:val="24"/>
        </w:rPr>
        <w:t xml:space="preserve"> </w:t>
      </w:r>
      <w:proofErr w:type="spellStart"/>
      <w:r w:rsidRPr="00132650">
        <w:rPr>
          <w:rFonts w:ascii="Arial" w:hAnsi="Arial" w:cs="Arial"/>
          <w:sz w:val="24"/>
          <w:szCs w:val="24"/>
        </w:rPr>
        <w:t>Prosperidad.Socia</w:t>
      </w:r>
      <w:r w:rsidR="00DA2446" w:rsidRPr="00132650">
        <w:rPr>
          <w:rFonts w:ascii="Arial" w:hAnsi="Arial" w:cs="Arial"/>
          <w:sz w:val="24"/>
          <w:szCs w:val="24"/>
        </w:rPr>
        <w:t>l</w:t>
      </w:r>
      <w:proofErr w:type="spellEnd"/>
      <w:r w:rsidR="00DA2446" w:rsidRPr="00132650">
        <w:rPr>
          <w:rFonts w:ascii="Arial" w:hAnsi="Arial" w:cs="Arial"/>
          <w:sz w:val="24"/>
          <w:szCs w:val="24"/>
        </w:rPr>
        <w:t xml:space="preserve"> </w:t>
      </w:r>
    </w:p>
    <w:p w14:paraId="1816F7AA" w14:textId="56161BCE" w:rsidR="00374584" w:rsidRPr="00132650" w:rsidRDefault="0010252A" w:rsidP="00162D01">
      <w:pPr>
        <w:jc w:val="both"/>
        <w:rPr>
          <w:rFonts w:ascii="Arial" w:hAnsi="Arial" w:cs="Arial"/>
          <w:sz w:val="24"/>
          <w:szCs w:val="24"/>
        </w:rPr>
      </w:pPr>
      <w:r w:rsidRPr="00132650">
        <w:rPr>
          <w:rFonts w:ascii="Arial" w:hAnsi="Arial" w:cs="Arial"/>
          <w:b/>
          <w:sz w:val="24"/>
          <w:szCs w:val="24"/>
        </w:rPr>
        <w:t>Instagram:</w:t>
      </w:r>
      <w:r w:rsidRPr="00132650">
        <w:rPr>
          <w:rFonts w:ascii="Arial" w:hAnsi="Arial" w:cs="Arial"/>
          <w:sz w:val="24"/>
          <w:szCs w:val="24"/>
        </w:rPr>
        <w:t xml:space="preserve"> </w:t>
      </w:r>
      <w:proofErr w:type="spellStart"/>
      <w:r w:rsidRPr="00132650">
        <w:rPr>
          <w:rFonts w:ascii="Arial" w:hAnsi="Arial" w:cs="Arial"/>
          <w:sz w:val="24"/>
          <w:szCs w:val="24"/>
        </w:rPr>
        <w:t>prosperidadcol</w:t>
      </w:r>
      <w:proofErr w:type="spellEnd"/>
      <w:r w:rsidRPr="00132650">
        <w:rPr>
          <w:rFonts w:ascii="Arial" w:hAnsi="Arial" w:cs="Arial"/>
          <w:b/>
          <w:sz w:val="24"/>
          <w:szCs w:val="24"/>
        </w:rPr>
        <w:t xml:space="preserve"> </w:t>
      </w:r>
      <w:r w:rsidR="001710E0" w:rsidRPr="00132650">
        <w:rPr>
          <w:rFonts w:ascii="Arial" w:hAnsi="Arial" w:cs="Arial"/>
          <w:b/>
          <w:sz w:val="24"/>
          <w:szCs w:val="24"/>
        </w:rPr>
        <w:t xml:space="preserve">/ </w:t>
      </w:r>
      <w:r w:rsidRPr="00132650">
        <w:rPr>
          <w:rFonts w:ascii="Arial" w:hAnsi="Arial" w:cs="Arial"/>
          <w:b/>
          <w:sz w:val="24"/>
          <w:szCs w:val="24"/>
        </w:rPr>
        <w:t>YouTube:</w:t>
      </w:r>
      <w:r w:rsidRPr="00132650">
        <w:rPr>
          <w:rFonts w:ascii="Arial" w:hAnsi="Arial" w:cs="Arial"/>
          <w:sz w:val="24"/>
          <w:szCs w:val="24"/>
        </w:rPr>
        <w:t xml:space="preserve"> </w:t>
      </w:r>
      <w:proofErr w:type="spellStart"/>
      <w:r w:rsidRPr="00132650">
        <w:rPr>
          <w:rFonts w:ascii="Arial" w:hAnsi="Arial" w:cs="Arial"/>
          <w:sz w:val="24"/>
          <w:szCs w:val="24"/>
        </w:rPr>
        <w:t>Prosperidad.Socia</w:t>
      </w:r>
      <w:r w:rsidR="00DA2446" w:rsidRPr="00132650">
        <w:rPr>
          <w:rFonts w:ascii="Arial" w:hAnsi="Arial" w:cs="Arial"/>
          <w:sz w:val="24"/>
          <w:szCs w:val="24"/>
        </w:rPr>
        <w:t>l</w:t>
      </w:r>
      <w:proofErr w:type="spellEnd"/>
    </w:p>
    <w:sectPr w:rsidR="00374584" w:rsidRPr="00132650">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9A8C" w14:textId="77777777" w:rsidR="003F6251" w:rsidRDefault="003F6251">
      <w:r>
        <w:separator/>
      </w:r>
    </w:p>
  </w:endnote>
  <w:endnote w:type="continuationSeparator" w:id="0">
    <w:p w14:paraId="5AC88B66" w14:textId="77777777" w:rsidR="003F6251" w:rsidRDefault="003F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7EE7" w14:textId="60EBD455" w:rsidR="00D438E4" w:rsidRPr="00785831" w:rsidRDefault="002B451B" w:rsidP="00D438E4">
    <w:pPr>
      <w:pStyle w:val="Piedepgina"/>
      <w:jc w:val="center"/>
      <w:rPr>
        <w:sz w:val="18"/>
      </w:rPr>
    </w:pPr>
    <w:r w:rsidRPr="00785831">
      <w:rPr>
        <w:sz w:val="18"/>
      </w:rPr>
      <w:t xml:space="preserve">Conmutador (57 1) </w:t>
    </w:r>
    <w:r w:rsidR="00B76F64" w:rsidRPr="00B76F64">
      <w:rPr>
        <w:sz w:val="18"/>
      </w:rPr>
      <w:t>514-2060</w:t>
    </w:r>
    <w:r w:rsidRPr="00785831">
      <w:rPr>
        <w:sz w:val="18"/>
      </w:rPr>
      <w:t xml:space="preserve"> - </w:t>
    </w:r>
    <w:r w:rsidR="00B76F64" w:rsidRPr="00B76F64">
      <w:rPr>
        <w:sz w:val="18"/>
      </w:rPr>
      <w:t>Carrera 7 No. 27 – 18</w:t>
    </w:r>
  </w:p>
  <w:p w14:paraId="66E8159C" w14:textId="120EAFF0" w:rsidR="00D438E4" w:rsidRDefault="002B451B" w:rsidP="00B76F64">
    <w:pPr>
      <w:pStyle w:val="Piedepgina"/>
      <w:jc w:val="center"/>
    </w:pPr>
    <w:r w:rsidRPr="00785831">
      <w:rPr>
        <w:sz w:val="18"/>
      </w:rPr>
      <w:t xml:space="preserve">Bogotá – Colombia </w:t>
    </w:r>
    <w:r w:rsidR="00B76F64" w:rsidRPr="00B76F64">
      <w:rPr>
        <w:sz w:val="18"/>
      </w:rPr>
      <w:t>https://prosperidadsocial.gov.co/</w:t>
    </w:r>
  </w:p>
  <w:p w14:paraId="7092010C" w14:textId="77777777" w:rsidR="00D438E4" w:rsidRDefault="00D438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2396" w14:textId="77777777" w:rsidR="003F6251" w:rsidRDefault="003F6251">
      <w:r>
        <w:separator/>
      </w:r>
    </w:p>
  </w:footnote>
  <w:footnote w:type="continuationSeparator" w:id="0">
    <w:p w14:paraId="0F6E21AC" w14:textId="77777777" w:rsidR="003F6251" w:rsidRDefault="003F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9C85" w14:textId="77777777" w:rsidR="00D438E4" w:rsidRDefault="002B451B">
    <w:pPr>
      <w:pStyle w:val="Encabezado"/>
    </w:pPr>
    <w:r>
      <w:rPr>
        <w:noProof/>
      </w:rPr>
      <w:drawing>
        <wp:inline distT="0" distB="0" distL="0" distR="0" wp14:anchorId="01D9B29F" wp14:editId="17A61F68">
          <wp:extent cx="2857500" cy="571500"/>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1"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inline>
      </w:drawing>
    </w:r>
  </w:p>
  <w:p w14:paraId="6DCF4A45" w14:textId="77777777" w:rsidR="00D438E4" w:rsidRDefault="00D438E4">
    <w:pPr>
      <w:pStyle w:val="Encabezado"/>
    </w:pPr>
  </w:p>
  <w:p w14:paraId="44611C7F" w14:textId="77777777" w:rsidR="00D438E4" w:rsidRPr="007503F5" w:rsidRDefault="002B451B" w:rsidP="00D438E4">
    <w:pPr>
      <w:pStyle w:val="Encabezado"/>
      <w:jc w:val="center"/>
      <w:rPr>
        <w:rFonts w:ascii="Arial" w:hAnsi="Arial" w:cs="Arial"/>
        <w:b/>
        <w:sz w:val="32"/>
        <w:szCs w:val="32"/>
      </w:rPr>
    </w:pPr>
    <w:r>
      <w:rPr>
        <w:rFonts w:ascii="Arial" w:hAnsi="Arial" w:cs="Arial"/>
        <w:b/>
        <w:sz w:val="32"/>
        <w:szCs w:val="32"/>
      </w:rPr>
      <w:t xml:space="preserve">Boletín de prensa </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0FA"/>
    <w:multiLevelType w:val="hybridMultilevel"/>
    <w:tmpl w:val="AC70F412"/>
    <w:lvl w:ilvl="0" w:tplc="2F5C339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F13199"/>
    <w:multiLevelType w:val="hybridMultilevel"/>
    <w:tmpl w:val="01A0D072"/>
    <w:lvl w:ilvl="0" w:tplc="4D564BD8">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2A20146"/>
    <w:multiLevelType w:val="hybridMultilevel"/>
    <w:tmpl w:val="9A9E43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DCC45A5"/>
    <w:multiLevelType w:val="hybridMultilevel"/>
    <w:tmpl w:val="0910F186"/>
    <w:lvl w:ilvl="0" w:tplc="4D5E7EE8">
      <w:start w:val="1"/>
      <w:numFmt w:val="bullet"/>
      <w:lvlText w:val=""/>
      <w:lvlJc w:val="left"/>
      <w:pPr>
        <w:ind w:left="720" w:hanging="360"/>
      </w:pPr>
      <w:rPr>
        <w:rFonts w:ascii="Symbol" w:hAnsi="Symbol" w:hint="default"/>
      </w:rPr>
    </w:lvl>
    <w:lvl w:ilvl="1" w:tplc="1F265BAA">
      <w:start w:val="1"/>
      <w:numFmt w:val="bullet"/>
      <w:lvlText w:val="o"/>
      <w:lvlJc w:val="left"/>
      <w:pPr>
        <w:ind w:left="1440" w:hanging="360"/>
      </w:pPr>
      <w:rPr>
        <w:rFonts w:ascii="Courier New" w:hAnsi="Courier New" w:hint="default"/>
      </w:rPr>
    </w:lvl>
    <w:lvl w:ilvl="2" w:tplc="FD98342C">
      <w:start w:val="1"/>
      <w:numFmt w:val="bullet"/>
      <w:lvlText w:val=""/>
      <w:lvlJc w:val="left"/>
      <w:pPr>
        <w:ind w:left="2160" w:hanging="360"/>
      </w:pPr>
      <w:rPr>
        <w:rFonts w:ascii="Wingdings" w:hAnsi="Wingdings" w:hint="default"/>
      </w:rPr>
    </w:lvl>
    <w:lvl w:ilvl="3" w:tplc="D7FC9862">
      <w:start w:val="1"/>
      <w:numFmt w:val="bullet"/>
      <w:lvlText w:val=""/>
      <w:lvlJc w:val="left"/>
      <w:pPr>
        <w:ind w:left="2880" w:hanging="360"/>
      </w:pPr>
      <w:rPr>
        <w:rFonts w:ascii="Symbol" w:hAnsi="Symbol" w:hint="default"/>
      </w:rPr>
    </w:lvl>
    <w:lvl w:ilvl="4" w:tplc="5E9C0CF6">
      <w:start w:val="1"/>
      <w:numFmt w:val="bullet"/>
      <w:lvlText w:val="o"/>
      <w:lvlJc w:val="left"/>
      <w:pPr>
        <w:ind w:left="3600" w:hanging="360"/>
      </w:pPr>
      <w:rPr>
        <w:rFonts w:ascii="Courier New" w:hAnsi="Courier New" w:hint="default"/>
      </w:rPr>
    </w:lvl>
    <w:lvl w:ilvl="5" w:tplc="A83A3000">
      <w:start w:val="1"/>
      <w:numFmt w:val="bullet"/>
      <w:lvlText w:val=""/>
      <w:lvlJc w:val="left"/>
      <w:pPr>
        <w:ind w:left="4320" w:hanging="360"/>
      </w:pPr>
      <w:rPr>
        <w:rFonts w:ascii="Wingdings" w:hAnsi="Wingdings" w:hint="default"/>
      </w:rPr>
    </w:lvl>
    <w:lvl w:ilvl="6" w:tplc="F6885E8E">
      <w:start w:val="1"/>
      <w:numFmt w:val="bullet"/>
      <w:lvlText w:val=""/>
      <w:lvlJc w:val="left"/>
      <w:pPr>
        <w:ind w:left="5040" w:hanging="360"/>
      </w:pPr>
      <w:rPr>
        <w:rFonts w:ascii="Symbol" w:hAnsi="Symbol" w:hint="default"/>
      </w:rPr>
    </w:lvl>
    <w:lvl w:ilvl="7" w:tplc="FA369750">
      <w:start w:val="1"/>
      <w:numFmt w:val="bullet"/>
      <w:lvlText w:val="o"/>
      <w:lvlJc w:val="left"/>
      <w:pPr>
        <w:ind w:left="5760" w:hanging="360"/>
      </w:pPr>
      <w:rPr>
        <w:rFonts w:ascii="Courier New" w:hAnsi="Courier New" w:hint="default"/>
      </w:rPr>
    </w:lvl>
    <w:lvl w:ilvl="8" w:tplc="5CC0892A">
      <w:start w:val="1"/>
      <w:numFmt w:val="bullet"/>
      <w:lvlText w:val=""/>
      <w:lvlJc w:val="left"/>
      <w:pPr>
        <w:ind w:left="6480" w:hanging="360"/>
      </w:pPr>
      <w:rPr>
        <w:rFonts w:ascii="Wingdings" w:hAnsi="Wingdings" w:hint="default"/>
      </w:rPr>
    </w:lvl>
  </w:abstractNum>
  <w:abstractNum w:abstractNumId="4" w15:restartNumberingAfterBreak="0">
    <w:nsid w:val="77D62943"/>
    <w:multiLevelType w:val="hybridMultilevel"/>
    <w:tmpl w:val="516E4A94"/>
    <w:lvl w:ilvl="0" w:tplc="A46651DC">
      <w:start w:val="1"/>
      <w:numFmt w:val="bullet"/>
      <w:lvlText w:val="·"/>
      <w:lvlJc w:val="left"/>
      <w:pPr>
        <w:ind w:left="720" w:hanging="360"/>
      </w:pPr>
      <w:rPr>
        <w:rFonts w:ascii="Symbol" w:hAnsi="Symbol" w:hint="default"/>
      </w:rPr>
    </w:lvl>
    <w:lvl w:ilvl="1" w:tplc="E0C0AEC4">
      <w:start w:val="1"/>
      <w:numFmt w:val="bullet"/>
      <w:lvlText w:val="o"/>
      <w:lvlJc w:val="left"/>
      <w:pPr>
        <w:ind w:left="1440" w:hanging="360"/>
      </w:pPr>
      <w:rPr>
        <w:rFonts w:ascii="Courier New" w:hAnsi="Courier New" w:hint="default"/>
      </w:rPr>
    </w:lvl>
    <w:lvl w:ilvl="2" w:tplc="2A627CF4">
      <w:start w:val="1"/>
      <w:numFmt w:val="bullet"/>
      <w:lvlText w:val=""/>
      <w:lvlJc w:val="left"/>
      <w:pPr>
        <w:ind w:left="2160" w:hanging="360"/>
      </w:pPr>
      <w:rPr>
        <w:rFonts w:ascii="Wingdings" w:hAnsi="Wingdings" w:hint="default"/>
      </w:rPr>
    </w:lvl>
    <w:lvl w:ilvl="3" w:tplc="1294005A">
      <w:start w:val="1"/>
      <w:numFmt w:val="bullet"/>
      <w:lvlText w:val=""/>
      <w:lvlJc w:val="left"/>
      <w:pPr>
        <w:ind w:left="2880" w:hanging="360"/>
      </w:pPr>
      <w:rPr>
        <w:rFonts w:ascii="Symbol" w:hAnsi="Symbol" w:hint="default"/>
      </w:rPr>
    </w:lvl>
    <w:lvl w:ilvl="4" w:tplc="CCD22642">
      <w:start w:val="1"/>
      <w:numFmt w:val="bullet"/>
      <w:lvlText w:val="o"/>
      <w:lvlJc w:val="left"/>
      <w:pPr>
        <w:ind w:left="3600" w:hanging="360"/>
      </w:pPr>
      <w:rPr>
        <w:rFonts w:ascii="Courier New" w:hAnsi="Courier New" w:hint="default"/>
      </w:rPr>
    </w:lvl>
    <w:lvl w:ilvl="5" w:tplc="FBB2A182">
      <w:start w:val="1"/>
      <w:numFmt w:val="bullet"/>
      <w:lvlText w:val=""/>
      <w:lvlJc w:val="left"/>
      <w:pPr>
        <w:ind w:left="4320" w:hanging="360"/>
      </w:pPr>
      <w:rPr>
        <w:rFonts w:ascii="Wingdings" w:hAnsi="Wingdings" w:hint="default"/>
      </w:rPr>
    </w:lvl>
    <w:lvl w:ilvl="6" w:tplc="86EEFA7C">
      <w:start w:val="1"/>
      <w:numFmt w:val="bullet"/>
      <w:lvlText w:val=""/>
      <w:lvlJc w:val="left"/>
      <w:pPr>
        <w:ind w:left="5040" w:hanging="360"/>
      </w:pPr>
      <w:rPr>
        <w:rFonts w:ascii="Symbol" w:hAnsi="Symbol" w:hint="default"/>
      </w:rPr>
    </w:lvl>
    <w:lvl w:ilvl="7" w:tplc="F710E236">
      <w:start w:val="1"/>
      <w:numFmt w:val="bullet"/>
      <w:lvlText w:val="o"/>
      <w:lvlJc w:val="left"/>
      <w:pPr>
        <w:ind w:left="5760" w:hanging="360"/>
      </w:pPr>
      <w:rPr>
        <w:rFonts w:ascii="Courier New" w:hAnsi="Courier New" w:hint="default"/>
      </w:rPr>
    </w:lvl>
    <w:lvl w:ilvl="8" w:tplc="C79098A2">
      <w:start w:val="1"/>
      <w:numFmt w:val="bullet"/>
      <w:lvlText w:val=""/>
      <w:lvlJc w:val="left"/>
      <w:pPr>
        <w:ind w:left="6480" w:hanging="360"/>
      </w:pPr>
      <w:rPr>
        <w:rFonts w:ascii="Wingdings" w:hAnsi="Wingdings" w:hint="default"/>
      </w:rPr>
    </w:lvl>
  </w:abstractNum>
  <w:num w:numId="1" w16cid:durableId="1949894261">
    <w:abstractNumId w:val="1"/>
  </w:num>
  <w:num w:numId="2" w16cid:durableId="218438491">
    <w:abstractNumId w:val="0"/>
  </w:num>
  <w:num w:numId="3" w16cid:durableId="980496003">
    <w:abstractNumId w:val="3"/>
  </w:num>
  <w:num w:numId="4" w16cid:durableId="1539850208">
    <w:abstractNumId w:val="4"/>
  </w:num>
  <w:num w:numId="5" w16cid:durableId="691882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52A"/>
    <w:rsid w:val="00000079"/>
    <w:rsid w:val="0000104F"/>
    <w:rsid w:val="000209B3"/>
    <w:rsid w:val="00024520"/>
    <w:rsid w:val="00030925"/>
    <w:rsid w:val="00032545"/>
    <w:rsid w:val="00034804"/>
    <w:rsid w:val="000441DF"/>
    <w:rsid w:val="00054C4C"/>
    <w:rsid w:val="00056856"/>
    <w:rsid w:val="00060287"/>
    <w:rsid w:val="0007260E"/>
    <w:rsid w:val="00073D33"/>
    <w:rsid w:val="00074DDB"/>
    <w:rsid w:val="000758A2"/>
    <w:rsid w:val="00075E03"/>
    <w:rsid w:val="000775F4"/>
    <w:rsid w:val="00095369"/>
    <w:rsid w:val="00096A97"/>
    <w:rsid w:val="00096E3E"/>
    <w:rsid w:val="000A0450"/>
    <w:rsid w:val="000A0CBB"/>
    <w:rsid w:val="000A4704"/>
    <w:rsid w:val="000B5113"/>
    <w:rsid w:val="000C433C"/>
    <w:rsid w:val="000C4452"/>
    <w:rsid w:val="000D4D68"/>
    <w:rsid w:val="000D60DC"/>
    <w:rsid w:val="000D685E"/>
    <w:rsid w:val="000D7AEF"/>
    <w:rsid w:val="000E4956"/>
    <w:rsid w:val="00101B6A"/>
    <w:rsid w:val="0010252A"/>
    <w:rsid w:val="00103CF4"/>
    <w:rsid w:val="00113343"/>
    <w:rsid w:val="0011559A"/>
    <w:rsid w:val="001216F9"/>
    <w:rsid w:val="0012243E"/>
    <w:rsid w:val="00132650"/>
    <w:rsid w:val="00141646"/>
    <w:rsid w:val="00145482"/>
    <w:rsid w:val="001457A6"/>
    <w:rsid w:val="00145CBA"/>
    <w:rsid w:val="00160D9E"/>
    <w:rsid w:val="00162D01"/>
    <w:rsid w:val="001710E0"/>
    <w:rsid w:val="00173E02"/>
    <w:rsid w:val="00174C39"/>
    <w:rsid w:val="00174F08"/>
    <w:rsid w:val="00175879"/>
    <w:rsid w:val="00185FBE"/>
    <w:rsid w:val="001964D3"/>
    <w:rsid w:val="00196BBC"/>
    <w:rsid w:val="00197807"/>
    <w:rsid w:val="001A69E9"/>
    <w:rsid w:val="001B1C24"/>
    <w:rsid w:val="001B6254"/>
    <w:rsid w:val="001D5AFC"/>
    <w:rsid w:val="001D5C2D"/>
    <w:rsid w:val="001D6262"/>
    <w:rsid w:val="001E4497"/>
    <w:rsid w:val="001F3345"/>
    <w:rsid w:val="001F68E7"/>
    <w:rsid w:val="001F7723"/>
    <w:rsid w:val="002052DE"/>
    <w:rsid w:val="00206074"/>
    <w:rsid w:val="00206D27"/>
    <w:rsid w:val="002272D9"/>
    <w:rsid w:val="002456A0"/>
    <w:rsid w:val="00245F6C"/>
    <w:rsid w:val="0024797C"/>
    <w:rsid w:val="00252EEE"/>
    <w:rsid w:val="00260776"/>
    <w:rsid w:val="002676CE"/>
    <w:rsid w:val="0027279C"/>
    <w:rsid w:val="00272956"/>
    <w:rsid w:val="00282397"/>
    <w:rsid w:val="002858D2"/>
    <w:rsid w:val="002902BE"/>
    <w:rsid w:val="00292050"/>
    <w:rsid w:val="00292878"/>
    <w:rsid w:val="00293041"/>
    <w:rsid w:val="00293362"/>
    <w:rsid w:val="002A0736"/>
    <w:rsid w:val="002A1574"/>
    <w:rsid w:val="002A1850"/>
    <w:rsid w:val="002A20A3"/>
    <w:rsid w:val="002B34EB"/>
    <w:rsid w:val="002B451B"/>
    <w:rsid w:val="002B5194"/>
    <w:rsid w:val="002B71CB"/>
    <w:rsid w:val="002C2EB0"/>
    <w:rsid w:val="002C78AD"/>
    <w:rsid w:val="002D7725"/>
    <w:rsid w:val="002E3EA9"/>
    <w:rsid w:val="002E5F18"/>
    <w:rsid w:val="002F2158"/>
    <w:rsid w:val="002F4CA2"/>
    <w:rsid w:val="002F7DD9"/>
    <w:rsid w:val="00301A52"/>
    <w:rsid w:val="00306740"/>
    <w:rsid w:val="003070B6"/>
    <w:rsid w:val="00311EC4"/>
    <w:rsid w:val="00325089"/>
    <w:rsid w:val="00341863"/>
    <w:rsid w:val="00347593"/>
    <w:rsid w:val="00352CF9"/>
    <w:rsid w:val="0035328E"/>
    <w:rsid w:val="0035362B"/>
    <w:rsid w:val="0036271A"/>
    <w:rsid w:val="00363A07"/>
    <w:rsid w:val="003671F0"/>
    <w:rsid w:val="00372453"/>
    <w:rsid w:val="003744EE"/>
    <w:rsid w:val="00374584"/>
    <w:rsid w:val="00374A72"/>
    <w:rsid w:val="003824F4"/>
    <w:rsid w:val="003828B4"/>
    <w:rsid w:val="003851BC"/>
    <w:rsid w:val="00387124"/>
    <w:rsid w:val="003871A7"/>
    <w:rsid w:val="003875C7"/>
    <w:rsid w:val="003909C3"/>
    <w:rsid w:val="00390A9F"/>
    <w:rsid w:val="00392965"/>
    <w:rsid w:val="003A42AC"/>
    <w:rsid w:val="003A79CB"/>
    <w:rsid w:val="003B3E92"/>
    <w:rsid w:val="003B7C29"/>
    <w:rsid w:val="003C4CBD"/>
    <w:rsid w:val="003C6704"/>
    <w:rsid w:val="003C7F10"/>
    <w:rsid w:val="003D15DF"/>
    <w:rsid w:val="003D3B2C"/>
    <w:rsid w:val="003D4995"/>
    <w:rsid w:val="003D7C45"/>
    <w:rsid w:val="003E44C7"/>
    <w:rsid w:val="003E5148"/>
    <w:rsid w:val="003F0A1F"/>
    <w:rsid w:val="003F6251"/>
    <w:rsid w:val="00406561"/>
    <w:rsid w:val="00420E1C"/>
    <w:rsid w:val="00424A4C"/>
    <w:rsid w:val="00430CAA"/>
    <w:rsid w:val="004349F8"/>
    <w:rsid w:val="00435ACD"/>
    <w:rsid w:val="004433CC"/>
    <w:rsid w:val="0044511B"/>
    <w:rsid w:val="00447F15"/>
    <w:rsid w:val="00452AFA"/>
    <w:rsid w:val="00455643"/>
    <w:rsid w:val="004644B7"/>
    <w:rsid w:val="00464A82"/>
    <w:rsid w:val="00466E0F"/>
    <w:rsid w:val="00467D19"/>
    <w:rsid w:val="0047329C"/>
    <w:rsid w:val="004807DC"/>
    <w:rsid w:val="00480E68"/>
    <w:rsid w:val="0048455D"/>
    <w:rsid w:val="00484769"/>
    <w:rsid w:val="00487868"/>
    <w:rsid w:val="00487947"/>
    <w:rsid w:val="00490129"/>
    <w:rsid w:val="004914D0"/>
    <w:rsid w:val="004B52EB"/>
    <w:rsid w:val="004B7C35"/>
    <w:rsid w:val="004B7EFC"/>
    <w:rsid w:val="004C5920"/>
    <w:rsid w:val="004D38F0"/>
    <w:rsid w:val="004D4B2A"/>
    <w:rsid w:val="004E659A"/>
    <w:rsid w:val="004F1334"/>
    <w:rsid w:val="0050013C"/>
    <w:rsid w:val="005047C6"/>
    <w:rsid w:val="00511A1E"/>
    <w:rsid w:val="005171B8"/>
    <w:rsid w:val="00526E33"/>
    <w:rsid w:val="00527F42"/>
    <w:rsid w:val="00537E14"/>
    <w:rsid w:val="00541808"/>
    <w:rsid w:val="00545EA2"/>
    <w:rsid w:val="00550330"/>
    <w:rsid w:val="00551C09"/>
    <w:rsid w:val="005522C6"/>
    <w:rsid w:val="00562AE7"/>
    <w:rsid w:val="0056307B"/>
    <w:rsid w:val="0056703B"/>
    <w:rsid w:val="005675CD"/>
    <w:rsid w:val="00574920"/>
    <w:rsid w:val="00574ACF"/>
    <w:rsid w:val="00577102"/>
    <w:rsid w:val="00581B92"/>
    <w:rsid w:val="00583F2A"/>
    <w:rsid w:val="00584F0B"/>
    <w:rsid w:val="005865E0"/>
    <w:rsid w:val="00592B59"/>
    <w:rsid w:val="005A03D7"/>
    <w:rsid w:val="005C0356"/>
    <w:rsid w:val="005D0A7F"/>
    <w:rsid w:val="005D30B6"/>
    <w:rsid w:val="005D7BC3"/>
    <w:rsid w:val="005D7F40"/>
    <w:rsid w:val="005E5753"/>
    <w:rsid w:val="005E6585"/>
    <w:rsid w:val="00615A47"/>
    <w:rsid w:val="00621C38"/>
    <w:rsid w:val="006302E8"/>
    <w:rsid w:val="006321B0"/>
    <w:rsid w:val="00634F80"/>
    <w:rsid w:val="00642BA5"/>
    <w:rsid w:val="00646F35"/>
    <w:rsid w:val="006562DF"/>
    <w:rsid w:val="006640EB"/>
    <w:rsid w:val="00686238"/>
    <w:rsid w:val="00697886"/>
    <w:rsid w:val="006A527B"/>
    <w:rsid w:val="006A700F"/>
    <w:rsid w:val="006B3FE2"/>
    <w:rsid w:val="006B6D93"/>
    <w:rsid w:val="006C4CC6"/>
    <w:rsid w:val="006D1585"/>
    <w:rsid w:val="006D19B4"/>
    <w:rsid w:val="006E4B6E"/>
    <w:rsid w:val="006E599F"/>
    <w:rsid w:val="006F1DB4"/>
    <w:rsid w:val="006F3619"/>
    <w:rsid w:val="006F434F"/>
    <w:rsid w:val="006F71DA"/>
    <w:rsid w:val="0070705E"/>
    <w:rsid w:val="00711ED6"/>
    <w:rsid w:val="00721442"/>
    <w:rsid w:val="00722EE0"/>
    <w:rsid w:val="0073027A"/>
    <w:rsid w:val="00732570"/>
    <w:rsid w:val="00735766"/>
    <w:rsid w:val="00742857"/>
    <w:rsid w:val="007433CD"/>
    <w:rsid w:val="00745C65"/>
    <w:rsid w:val="00747A4E"/>
    <w:rsid w:val="00753AD5"/>
    <w:rsid w:val="0075634C"/>
    <w:rsid w:val="00756D33"/>
    <w:rsid w:val="00764A3B"/>
    <w:rsid w:val="00767619"/>
    <w:rsid w:val="0077623F"/>
    <w:rsid w:val="00781860"/>
    <w:rsid w:val="0078307C"/>
    <w:rsid w:val="00792E8B"/>
    <w:rsid w:val="007A5C08"/>
    <w:rsid w:val="007B1C7C"/>
    <w:rsid w:val="007B2FBB"/>
    <w:rsid w:val="007D292C"/>
    <w:rsid w:val="007D37D6"/>
    <w:rsid w:val="007E2193"/>
    <w:rsid w:val="00800532"/>
    <w:rsid w:val="0080058D"/>
    <w:rsid w:val="0080085A"/>
    <w:rsid w:val="008020C4"/>
    <w:rsid w:val="008059C1"/>
    <w:rsid w:val="00805DBA"/>
    <w:rsid w:val="008368DB"/>
    <w:rsid w:val="0084120C"/>
    <w:rsid w:val="008440E6"/>
    <w:rsid w:val="00856FD7"/>
    <w:rsid w:val="00863F70"/>
    <w:rsid w:val="00866001"/>
    <w:rsid w:val="00872241"/>
    <w:rsid w:val="00877A8E"/>
    <w:rsid w:val="00877B78"/>
    <w:rsid w:val="0088511E"/>
    <w:rsid w:val="008950E6"/>
    <w:rsid w:val="00895B98"/>
    <w:rsid w:val="00896B93"/>
    <w:rsid w:val="008A1A6B"/>
    <w:rsid w:val="008B2E91"/>
    <w:rsid w:val="008C2222"/>
    <w:rsid w:val="008C4B6B"/>
    <w:rsid w:val="008C5419"/>
    <w:rsid w:val="008C63C3"/>
    <w:rsid w:val="008D08AE"/>
    <w:rsid w:val="008D4646"/>
    <w:rsid w:val="008E3CB2"/>
    <w:rsid w:val="008F3EC7"/>
    <w:rsid w:val="00904680"/>
    <w:rsid w:val="00915B57"/>
    <w:rsid w:val="00916D68"/>
    <w:rsid w:val="00917DF5"/>
    <w:rsid w:val="00926890"/>
    <w:rsid w:val="00927D02"/>
    <w:rsid w:val="009301B2"/>
    <w:rsid w:val="00941538"/>
    <w:rsid w:val="00945FE9"/>
    <w:rsid w:val="00953BBF"/>
    <w:rsid w:val="00967C2C"/>
    <w:rsid w:val="00992172"/>
    <w:rsid w:val="009948A6"/>
    <w:rsid w:val="009A0095"/>
    <w:rsid w:val="009A3B7C"/>
    <w:rsid w:val="009A6C8F"/>
    <w:rsid w:val="009B0549"/>
    <w:rsid w:val="009B4C86"/>
    <w:rsid w:val="009C2E7D"/>
    <w:rsid w:val="009D1046"/>
    <w:rsid w:val="009D1AC3"/>
    <w:rsid w:val="009D324D"/>
    <w:rsid w:val="009D4767"/>
    <w:rsid w:val="009E1E72"/>
    <w:rsid w:val="009E2A50"/>
    <w:rsid w:val="009E65AC"/>
    <w:rsid w:val="00A010D3"/>
    <w:rsid w:val="00A11814"/>
    <w:rsid w:val="00A203D4"/>
    <w:rsid w:val="00A253F3"/>
    <w:rsid w:val="00A32391"/>
    <w:rsid w:val="00A36700"/>
    <w:rsid w:val="00A36EAB"/>
    <w:rsid w:val="00A4437E"/>
    <w:rsid w:val="00A448BD"/>
    <w:rsid w:val="00A605F9"/>
    <w:rsid w:val="00A616ED"/>
    <w:rsid w:val="00A6236A"/>
    <w:rsid w:val="00A822FE"/>
    <w:rsid w:val="00A855DB"/>
    <w:rsid w:val="00A86BBA"/>
    <w:rsid w:val="00A90174"/>
    <w:rsid w:val="00A91E5F"/>
    <w:rsid w:val="00A94396"/>
    <w:rsid w:val="00A95CB5"/>
    <w:rsid w:val="00AD0BFC"/>
    <w:rsid w:val="00AE1E3D"/>
    <w:rsid w:val="00AE3940"/>
    <w:rsid w:val="00AE48F4"/>
    <w:rsid w:val="00AE6ABA"/>
    <w:rsid w:val="00AE7E85"/>
    <w:rsid w:val="00AF0D34"/>
    <w:rsid w:val="00AF113E"/>
    <w:rsid w:val="00AF4055"/>
    <w:rsid w:val="00AF6EF9"/>
    <w:rsid w:val="00AF7338"/>
    <w:rsid w:val="00AF777A"/>
    <w:rsid w:val="00B0020F"/>
    <w:rsid w:val="00B15407"/>
    <w:rsid w:val="00B23279"/>
    <w:rsid w:val="00B31842"/>
    <w:rsid w:val="00B46636"/>
    <w:rsid w:val="00B51F44"/>
    <w:rsid w:val="00B5295A"/>
    <w:rsid w:val="00B545D8"/>
    <w:rsid w:val="00B56B2C"/>
    <w:rsid w:val="00B61B5A"/>
    <w:rsid w:val="00B6337F"/>
    <w:rsid w:val="00B71203"/>
    <w:rsid w:val="00B766AD"/>
    <w:rsid w:val="00B76B3D"/>
    <w:rsid w:val="00B76F64"/>
    <w:rsid w:val="00B77EC7"/>
    <w:rsid w:val="00B83AF0"/>
    <w:rsid w:val="00B85CCF"/>
    <w:rsid w:val="00B87443"/>
    <w:rsid w:val="00B94991"/>
    <w:rsid w:val="00BA2784"/>
    <w:rsid w:val="00BA7197"/>
    <w:rsid w:val="00BB1691"/>
    <w:rsid w:val="00BB5097"/>
    <w:rsid w:val="00BB5CC3"/>
    <w:rsid w:val="00BB5DC0"/>
    <w:rsid w:val="00BC0BC2"/>
    <w:rsid w:val="00BC4AFA"/>
    <w:rsid w:val="00BC7B71"/>
    <w:rsid w:val="00BD2CE4"/>
    <w:rsid w:val="00BD2D79"/>
    <w:rsid w:val="00BD4B34"/>
    <w:rsid w:val="00BD60CE"/>
    <w:rsid w:val="00BE0480"/>
    <w:rsid w:val="00BE139A"/>
    <w:rsid w:val="00BE4A9D"/>
    <w:rsid w:val="00BE5BCF"/>
    <w:rsid w:val="00BF140C"/>
    <w:rsid w:val="00BF3C69"/>
    <w:rsid w:val="00BF78C4"/>
    <w:rsid w:val="00C067D3"/>
    <w:rsid w:val="00C11EC4"/>
    <w:rsid w:val="00C1410E"/>
    <w:rsid w:val="00C24530"/>
    <w:rsid w:val="00C26EC1"/>
    <w:rsid w:val="00C300C4"/>
    <w:rsid w:val="00C30460"/>
    <w:rsid w:val="00C32618"/>
    <w:rsid w:val="00C3269C"/>
    <w:rsid w:val="00C33D52"/>
    <w:rsid w:val="00C35E02"/>
    <w:rsid w:val="00C627FC"/>
    <w:rsid w:val="00C64FFE"/>
    <w:rsid w:val="00C73391"/>
    <w:rsid w:val="00C73E73"/>
    <w:rsid w:val="00C749E0"/>
    <w:rsid w:val="00C819D2"/>
    <w:rsid w:val="00C8445F"/>
    <w:rsid w:val="00C93448"/>
    <w:rsid w:val="00CA743B"/>
    <w:rsid w:val="00CC2F9A"/>
    <w:rsid w:val="00CD1965"/>
    <w:rsid w:val="00CD3903"/>
    <w:rsid w:val="00CD544A"/>
    <w:rsid w:val="00CD6483"/>
    <w:rsid w:val="00CF3717"/>
    <w:rsid w:val="00CF3E1F"/>
    <w:rsid w:val="00D002A8"/>
    <w:rsid w:val="00D12C73"/>
    <w:rsid w:val="00D32AC7"/>
    <w:rsid w:val="00D404EF"/>
    <w:rsid w:val="00D422B5"/>
    <w:rsid w:val="00D438E4"/>
    <w:rsid w:val="00D460DC"/>
    <w:rsid w:val="00D578E0"/>
    <w:rsid w:val="00D612EC"/>
    <w:rsid w:val="00D655A1"/>
    <w:rsid w:val="00D73C7B"/>
    <w:rsid w:val="00D74C3B"/>
    <w:rsid w:val="00D76B7D"/>
    <w:rsid w:val="00D837AE"/>
    <w:rsid w:val="00D8419D"/>
    <w:rsid w:val="00D93E4F"/>
    <w:rsid w:val="00DA2446"/>
    <w:rsid w:val="00DA4A52"/>
    <w:rsid w:val="00DB3160"/>
    <w:rsid w:val="00DB51E7"/>
    <w:rsid w:val="00DB6281"/>
    <w:rsid w:val="00DC0349"/>
    <w:rsid w:val="00DC4049"/>
    <w:rsid w:val="00DC43F8"/>
    <w:rsid w:val="00DC4C17"/>
    <w:rsid w:val="00DD067B"/>
    <w:rsid w:val="00DD43B0"/>
    <w:rsid w:val="00DD4FAB"/>
    <w:rsid w:val="00DD625A"/>
    <w:rsid w:val="00DD7EDA"/>
    <w:rsid w:val="00DF0121"/>
    <w:rsid w:val="00DF323D"/>
    <w:rsid w:val="00E01C36"/>
    <w:rsid w:val="00E04697"/>
    <w:rsid w:val="00E063C7"/>
    <w:rsid w:val="00E12F36"/>
    <w:rsid w:val="00E14E00"/>
    <w:rsid w:val="00E15613"/>
    <w:rsid w:val="00E1656A"/>
    <w:rsid w:val="00E23487"/>
    <w:rsid w:val="00E250AE"/>
    <w:rsid w:val="00E34C2D"/>
    <w:rsid w:val="00E35B45"/>
    <w:rsid w:val="00E45423"/>
    <w:rsid w:val="00E45798"/>
    <w:rsid w:val="00E502FC"/>
    <w:rsid w:val="00E50727"/>
    <w:rsid w:val="00E5214B"/>
    <w:rsid w:val="00E67DF3"/>
    <w:rsid w:val="00E72557"/>
    <w:rsid w:val="00E74A52"/>
    <w:rsid w:val="00E857BB"/>
    <w:rsid w:val="00E9080A"/>
    <w:rsid w:val="00EA34E5"/>
    <w:rsid w:val="00EA4AAB"/>
    <w:rsid w:val="00EA61D7"/>
    <w:rsid w:val="00EB400F"/>
    <w:rsid w:val="00EB63BE"/>
    <w:rsid w:val="00EC0F5F"/>
    <w:rsid w:val="00EC7AA5"/>
    <w:rsid w:val="00ED4A61"/>
    <w:rsid w:val="00EE06BA"/>
    <w:rsid w:val="00EE6A20"/>
    <w:rsid w:val="00EF4450"/>
    <w:rsid w:val="00EF6444"/>
    <w:rsid w:val="00F0248D"/>
    <w:rsid w:val="00F22DC5"/>
    <w:rsid w:val="00F2522D"/>
    <w:rsid w:val="00F278F5"/>
    <w:rsid w:val="00F30B8E"/>
    <w:rsid w:val="00F343D0"/>
    <w:rsid w:val="00F36F19"/>
    <w:rsid w:val="00F41AF1"/>
    <w:rsid w:val="00F6460D"/>
    <w:rsid w:val="00F65DA8"/>
    <w:rsid w:val="00F73584"/>
    <w:rsid w:val="00F73E1A"/>
    <w:rsid w:val="00F76505"/>
    <w:rsid w:val="00F7687B"/>
    <w:rsid w:val="00F777D4"/>
    <w:rsid w:val="00F85C5C"/>
    <w:rsid w:val="00F861FB"/>
    <w:rsid w:val="00F91A42"/>
    <w:rsid w:val="00F95B14"/>
    <w:rsid w:val="00FA2E8B"/>
    <w:rsid w:val="00FA509E"/>
    <w:rsid w:val="00FA7915"/>
    <w:rsid w:val="00FB2490"/>
    <w:rsid w:val="00FD4125"/>
    <w:rsid w:val="00FE7388"/>
    <w:rsid w:val="00FF69F1"/>
    <w:rsid w:val="00FF7A45"/>
    <w:rsid w:val="065DA632"/>
    <w:rsid w:val="08C93119"/>
    <w:rsid w:val="09476B08"/>
    <w:rsid w:val="0B0F7BCD"/>
    <w:rsid w:val="0BF55FBE"/>
    <w:rsid w:val="0C234C60"/>
    <w:rsid w:val="0E28585C"/>
    <w:rsid w:val="0FC428BD"/>
    <w:rsid w:val="12D93E8B"/>
    <w:rsid w:val="149A51CE"/>
    <w:rsid w:val="14B0CAD6"/>
    <w:rsid w:val="15B202C4"/>
    <w:rsid w:val="15CBBC8E"/>
    <w:rsid w:val="17BE6D0B"/>
    <w:rsid w:val="187F3596"/>
    <w:rsid w:val="194728FC"/>
    <w:rsid w:val="1FE739D9"/>
    <w:rsid w:val="247C0807"/>
    <w:rsid w:val="263C56C1"/>
    <w:rsid w:val="26BC7E9B"/>
    <w:rsid w:val="27336B3A"/>
    <w:rsid w:val="27A23E2F"/>
    <w:rsid w:val="28542101"/>
    <w:rsid w:val="29784EBC"/>
    <w:rsid w:val="2A3B548C"/>
    <w:rsid w:val="2B5D76C2"/>
    <w:rsid w:val="2E042192"/>
    <w:rsid w:val="31597E07"/>
    <w:rsid w:val="33E37ED1"/>
    <w:rsid w:val="35F4B0CD"/>
    <w:rsid w:val="39051589"/>
    <w:rsid w:val="3A6C5E82"/>
    <w:rsid w:val="3A79DAB3"/>
    <w:rsid w:val="3CEBC2AD"/>
    <w:rsid w:val="3EE5A1D0"/>
    <w:rsid w:val="3F9E2E03"/>
    <w:rsid w:val="41AD9A3C"/>
    <w:rsid w:val="41F9B125"/>
    <w:rsid w:val="42B1F058"/>
    <w:rsid w:val="43846639"/>
    <w:rsid w:val="4407949C"/>
    <w:rsid w:val="44879208"/>
    <w:rsid w:val="465E172C"/>
    <w:rsid w:val="48735BB9"/>
    <w:rsid w:val="49A45038"/>
    <w:rsid w:val="4A0AFE1F"/>
    <w:rsid w:val="4A450F76"/>
    <w:rsid w:val="4AE3303D"/>
    <w:rsid w:val="4BBDD405"/>
    <w:rsid w:val="542EDC4E"/>
    <w:rsid w:val="59C477A5"/>
    <w:rsid w:val="5A5D427A"/>
    <w:rsid w:val="5BD3CFAC"/>
    <w:rsid w:val="5C9D11EE"/>
    <w:rsid w:val="5D0BBFA7"/>
    <w:rsid w:val="5D24BBF8"/>
    <w:rsid w:val="5E086B44"/>
    <w:rsid w:val="5F3FAA45"/>
    <w:rsid w:val="61BA0D45"/>
    <w:rsid w:val="64A823D3"/>
    <w:rsid w:val="685AE3B0"/>
    <w:rsid w:val="68D38788"/>
    <w:rsid w:val="6A8B5FB1"/>
    <w:rsid w:val="6AC82EAB"/>
    <w:rsid w:val="6AD0E1BB"/>
    <w:rsid w:val="6BE8B01A"/>
    <w:rsid w:val="6D81062F"/>
    <w:rsid w:val="6F42C90C"/>
    <w:rsid w:val="70663875"/>
    <w:rsid w:val="72755B29"/>
    <w:rsid w:val="75DA217F"/>
    <w:rsid w:val="7B0F21CE"/>
    <w:rsid w:val="7BADFF35"/>
    <w:rsid w:val="7E2141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7E3CC"/>
  <w15:chartTrackingRefBased/>
  <w15:docId w15:val="{78C9F0E2-9D09-FA4C-84E0-C38F1389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52A"/>
    <w:rPr>
      <w:rFonts w:ascii="Calibri" w:hAnsi="Calibri" w:cs="Calibri"/>
      <w:sz w:val="22"/>
      <w:szCs w:val="2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252A"/>
    <w:pPr>
      <w:tabs>
        <w:tab w:val="center" w:pos="4419"/>
        <w:tab w:val="right" w:pos="8838"/>
      </w:tabs>
    </w:pPr>
  </w:style>
  <w:style w:type="character" w:customStyle="1" w:styleId="EncabezadoCar">
    <w:name w:val="Encabezado Car"/>
    <w:basedOn w:val="Fuentedeprrafopredeter"/>
    <w:link w:val="Encabezado"/>
    <w:uiPriority w:val="99"/>
    <w:rsid w:val="0010252A"/>
    <w:rPr>
      <w:rFonts w:ascii="Calibri" w:hAnsi="Calibri" w:cs="Calibri"/>
      <w:sz w:val="22"/>
      <w:szCs w:val="22"/>
      <w:lang w:eastAsia="es-CO"/>
    </w:rPr>
  </w:style>
  <w:style w:type="paragraph" w:styleId="Piedepgina">
    <w:name w:val="footer"/>
    <w:basedOn w:val="Normal"/>
    <w:link w:val="PiedepginaCar"/>
    <w:uiPriority w:val="99"/>
    <w:unhideWhenUsed/>
    <w:rsid w:val="0010252A"/>
    <w:pPr>
      <w:tabs>
        <w:tab w:val="center" w:pos="4419"/>
        <w:tab w:val="right" w:pos="8838"/>
      </w:tabs>
    </w:pPr>
  </w:style>
  <w:style w:type="character" w:customStyle="1" w:styleId="PiedepginaCar">
    <w:name w:val="Pie de página Car"/>
    <w:basedOn w:val="Fuentedeprrafopredeter"/>
    <w:link w:val="Piedepgina"/>
    <w:uiPriority w:val="99"/>
    <w:rsid w:val="0010252A"/>
    <w:rPr>
      <w:rFonts w:ascii="Calibri" w:hAnsi="Calibri" w:cs="Calibri"/>
      <w:sz w:val="22"/>
      <w:szCs w:val="22"/>
      <w:lang w:eastAsia="es-CO"/>
    </w:rPr>
  </w:style>
  <w:style w:type="paragraph" w:styleId="Prrafodelista">
    <w:name w:val="List Paragraph"/>
    <w:aliases w:val="titulo 3,Bullets,Párrafo de lista1,List Paragraph,Lista vistosa - Énfasis 11,List Paragraph 1,Ha,HOJA,Bolita,Párrafo de lista4,BOLADEF,Párrafo de lista3,Párrafo de lista21,BOLA,Nivel 1 OS,List Paragraph (numbered (a)),Guión,Titulo 8,lp1"/>
    <w:basedOn w:val="Normal"/>
    <w:link w:val="PrrafodelistaCar"/>
    <w:uiPriority w:val="34"/>
    <w:qFormat/>
    <w:rsid w:val="0010252A"/>
    <w:pPr>
      <w:ind w:left="720"/>
      <w:contextualSpacing/>
    </w:pPr>
    <w:rPr>
      <w:rFonts w:ascii="Times New Roman" w:hAnsi="Times New Roman" w:cs="Times New Roman"/>
      <w:sz w:val="24"/>
      <w:szCs w:val="24"/>
    </w:rPr>
  </w:style>
  <w:style w:type="character" w:customStyle="1" w:styleId="PrrafodelistaCar">
    <w:name w:val="Párrafo de lista Car"/>
    <w:aliases w:val="titulo 3 Car,Bullets Car,Párrafo de lista1 Car,List Paragraph Car,Lista vistosa - Énfasis 11 Car,List Paragraph 1 Car,Ha Car,HOJA Car,Bolita Car,Párrafo de lista4 Car,BOLADEF Car,Párrafo de lista3 Car,Párrafo de lista21 Car,BOLA Car"/>
    <w:basedOn w:val="Fuentedeprrafopredeter"/>
    <w:link w:val="Prrafodelista"/>
    <w:uiPriority w:val="34"/>
    <w:locked/>
    <w:rsid w:val="0010252A"/>
    <w:rPr>
      <w:rFonts w:ascii="Times New Roman" w:hAnsi="Times New Roman" w:cs="Times New Roman"/>
      <w:lang w:eastAsia="es-CO"/>
    </w:rPr>
  </w:style>
  <w:style w:type="character" w:styleId="nfasis">
    <w:name w:val="Emphasis"/>
    <w:basedOn w:val="Fuentedeprrafopredeter"/>
    <w:uiPriority w:val="20"/>
    <w:qFormat/>
    <w:rsid w:val="00E45798"/>
    <w:rPr>
      <w:i/>
      <w:iCs/>
    </w:rPr>
  </w:style>
  <w:style w:type="paragraph" w:styleId="Textodeglobo">
    <w:name w:val="Balloon Text"/>
    <w:basedOn w:val="Normal"/>
    <w:link w:val="TextodegloboCar"/>
    <w:uiPriority w:val="99"/>
    <w:semiHidden/>
    <w:unhideWhenUsed/>
    <w:rsid w:val="0000104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0104F"/>
    <w:rPr>
      <w:rFonts w:ascii="Times New Roman" w:hAnsi="Times New Roman" w:cs="Times New Roman"/>
      <w:sz w:val="18"/>
      <w:szCs w:val="18"/>
      <w:lang w:eastAsia="es-CO"/>
    </w:rPr>
  </w:style>
  <w:style w:type="character" w:styleId="Hipervnculo">
    <w:name w:val="Hyperlink"/>
    <w:basedOn w:val="Fuentedeprrafopredeter"/>
    <w:uiPriority w:val="99"/>
    <w:unhideWhenUsed/>
    <w:rsid w:val="00B6337F"/>
    <w:rPr>
      <w:color w:val="0563C1" w:themeColor="hyperlink"/>
      <w:u w:val="single"/>
    </w:rPr>
  </w:style>
  <w:style w:type="character" w:customStyle="1" w:styleId="Mencinsinresolver1">
    <w:name w:val="Mención sin resolver1"/>
    <w:basedOn w:val="Fuentedeprrafopredeter"/>
    <w:uiPriority w:val="99"/>
    <w:semiHidden/>
    <w:unhideWhenUsed/>
    <w:rsid w:val="00B6337F"/>
    <w:rPr>
      <w:color w:val="605E5C"/>
      <w:shd w:val="clear" w:color="auto" w:fill="E1DFDD"/>
    </w:rPr>
  </w:style>
  <w:style w:type="character" w:styleId="Refdecomentario">
    <w:name w:val="annotation reference"/>
    <w:basedOn w:val="Fuentedeprrafopredeter"/>
    <w:uiPriority w:val="99"/>
    <w:semiHidden/>
    <w:unhideWhenUsed/>
    <w:rsid w:val="00BF78C4"/>
    <w:rPr>
      <w:sz w:val="16"/>
      <w:szCs w:val="16"/>
    </w:rPr>
  </w:style>
  <w:style w:type="paragraph" w:styleId="Textocomentario">
    <w:name w:val="annotation text"/>
    <w:basedOn w:val="Normal"/>
    <w:link w:val="TextocomentarioCar"/>
    <w:uiPriority w:val="99"/>
    <w:semiHidden/>
    <w:unhideWhenUsed/>
    <w:rsid w:val="00BF78C4"/>
    <w:rPr>
      <w:sz w:val="20"/>
      <w:szCs w:val="20"/>
    </w:rPr>
  </w:style>
  <w:style w:type="character" w:customStyle="1" w:styleId="TextocomentarioCar">
    <w:name w:val="Texto comentario Car"/>
    <w:basedOn w:val="Fuentedeprrafopredeter"/>
    <w:link w:val="Textocomentario"/>
    <w:uiPriority w:val="99"/>
    <w:semiHidden/>
    <w:rsid w:val="00BF78C4"/>
    <w:rPr>
      <w:rFonts w:ascii="Calibri" w:hAnsi="Calibri" w:cs="Calibri"/>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BF78C4"/>
    <w:rPr>
      <w:b/>
      <w:bCs/>
    </w:rPr>
  </w:style>
  <w:style w:type="character" w:customStyle="1" w:styleId="AsuntodelcomentarioCar">
    <w:name w:val="Asunto del comentario Car"/>
    <w:basedOn w:val="TextocomentarioCar"/>
    <w:link w:val="Asuntodelcomentario"/>
    <w:uiPriority w:val="99"/>
    <w:semiHidden/>
    <w:rsid w:val="00BF78C4"/>
    <w:rPr>
      <w:rFonts w:ascii="Calibri" w:hAnsi="Calibri" w:cs="Calibri"/>
      <w:b/>
      <w:bCs/>
      <w:sz w:val="20"/>
      <w:szCs w:val="20"/>
      <w:lang w:eastAsia="es-CO"/>
    </w:rPr>
  </w:style>
  <w:style w:type="paragraph" w:styleId="NormalWeb">
    <w:name w:val="Normal (Web)"/>
    <w:basedOn w:val="Normal"/>
    <w:uiPriority w:val="99"/>
    <w:semiHidden/>
    <w:unhideWhenUsed/>
    <w:rsid w:val="00967C2C"/>
    <w:pPr>
      <w:spacing w:before="100" w:beforeAutospacing="1" w:after="100" w:afterAutospacing="1"/>
    </w:pPr>
    <w:rPr>
      <w:rFonts w:ascii="Times New Roman" w:eastAsia="Times New Roman" w:hAnsi="Times New Roman" w:cs="Times New Roman"/>
      <w:sz w:val="24"/>
      <w:szCs w:val="24"/>
    </w:rPr>
  </w:style>
  <w:style w:type="character" w:customStyle="1" w:styleId="Mencinsinresolver2">
    <w:name w:val="Mención sin resolver2"/>
    <w:basedOn w:val="Fuentedeprrafopredeter"/>
    <w:uiPriority w:val="99"/>
    <w:semiHidden/>
    <w:unhideWhenUsed/>
    <w:rsid w:val="008020C4"/>
    <w:rPr>
      <w:color w:val="605E5C"/>
      <w:shd w:val="clear" w:color="auto" w:fill="E1DFDD"/>
    </w:rPr>
  </w:style>
  <w:style w:type="character" w:customStyle="1" w:styleId="normaltextrun">
    <w:name w:val="normaltextrun"/>
    <w:basedOn w:val="Fuentedeprrafopredeter"/>
    <w:rsid w:val="00BC0BC2"/>
  </w:style>
  <w:style w:type="paragraph" w:styleId="Textonotaalfinal">
    <w:name w:val="endnote text"/>
    <w:basedOn w:val="Normal"/>
    <w:link w:val="TextonotaalfinalCar"/>
    <w:uiPriority w:val="99"/>
    <w:semiHidden/>
    <w:unhideWhenUsed/>
    <w:rsid w:val="00F73584"/>
    <w:rPr>
      <w:sz w:val="20"/>
      <w:szCs w:val="20"/>
    </w:rPr>
  </w:style>
  <w:style w:type="character" w:customStyle="1" w:styleId="TextonotaalfinalCar">
    <w:name w:val="Texto nota al final Car"/>
    <w:basedOn w:val="Fuentedeprrafopredeter"/>
    <w:link w:val="Textonotaalfinal"/>
    <w:uiPriority w:val="99"/>
    <w:semiHidden/>
    <w:rsid w:val="00F73584"/>
    <w:rPr>
      <w:rFonts w:ascii="Calibri" w:hAnsi="Calibri" w:cs="Calibri"/>
      <w:sz w:val="20"/>
      <w:szCs w:val="20"/>
      <w:lang w:eastAsia="es-CO"/>
    </w:rPr>
  </w:style>
  <w:style w:type="character" w:styleId="Refdenotaalfinal">
    <w:name w:val="endnote reference"/>
    <w:basedOn w:val="Fuentedeprrafopredeter"/>
    <w:uiPriority w:val="99"/>
    <w:semiHidden/>
    <w:unhideWhenUsed/>
    <w:rsid w:val="00F735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2467">
      <w:bodyDiv w:val="1"/>
      <w:marLeft w:val="0"/>
      <w:marRight w:val="0"/>
      <w:marTop w:val="0"/>
      <w:marBottom w:val="0"/>
      <w:divBdr>
        <w:top w:val="none" w:sz="0" w:space="0" w:color="auto"/>
        <w:left w:val="none" w:sz="0" w:space="0" w:color="auto"/>
        <w:bottom w:val="none" w:sz="0" w:space="0" w:color="auto"/>
        <w:right w:val="none" w:sz="0" w:space="0" w:color="auto"/>
      </w:divBdr>
    </w:div>
    <w:div w:id="403992112">
      <w:bodyDiv w:val="1"/>
      <w:marLeft w:val="0"/>
      <w:marRight w:val="0"/>
      <w:marTop w:val="0"/>
      <w:marBottom w:val="0"/>
      <w:divBdr>
        <w:top w:val="none" w:sz="0" w:space="0" w:color="auto"/>
        <w:left w:val="none" w:sz="0" w:space="0" w:color="auto"/>
        <w:bottom w:val="none" w:sz="0" w:space="0" w:color="auto"/>
        <w:right w:val="none" w:sz="0" w:space="0" w:color="auto"/>
      </w:divBdr>
    </w:div>
    <w:div w:id="417337657">
      <w:bodyDiv w:val="1"/>
      <w:marLeft w:val="0"/>
      <w:marRight w:val="0"/>
      <w:marTop w:val="0"/>
      <w:marBottom w:val="0"/>
      <w:divBdr>
        <w:top w:val="none" w:sz="0" w:space="0" w:color="auto"/>
        <w:left w:val="none" w:sz="0" w:space="0" w:color="auto"/>
        <w:bottom w:val="none" w:sz="0" w:space="0" w:color="auto"/>
        <w:right w:val="none" w:sz="0" w:space="0" w:color="auto"/>
      </w:divBdr>
      <w:divsChild>
        <w:div w:id="929659943">
          <w:marLeft w:val="0"/>
          <w:marRight w:val="0"/>
          <w:marTop w:val="0"/>
          <w:marBottom w:val="0"/>
          <w:divBdr>
            <w:top w:val="none" w:sz="0" w:space="0" w:color="auto"/>
            <w:left w:val="none" w:sz="0" w:space="0" w:color="auto"/>
            <w:bottom w:val="none" w:sz="0" w:space="0" w:color="auto"/>
            <w:right w:val="none" w:sz="0" w:space="0" w:color="auto"/>
          </w:divBdr>
        </w:div>
      </w:divsChild>
    </w:div>
    <w:div w:id="731926963">
      <w:bodyDiv w:val="1"/>
      <w:marLeft w:val="0"/>
      <w:marRight w:val="0"/>
      <w:marTop w:val="0"/>
      <w:marBottom w:val="0"/>
      <w:divBdr>
        <w:top w:val="none" w:sz="0" w:space="0" w:color="auto"/>
        <w:left w:val="none" w:sz="0" w:space="0" w:color="auto"/>
        <w:bottom w:val="none" w:sz="0" w:space="0" w:color="auto"/>
        <w:right w:val="none" w:sz="0" w:space="0" w:color="auto"/>
      </w:divBdr>
    </w:div>
    <w:div w:id="742994125">
      <w:bodyDiv w:val="1"/>
      <w:marLeft w:val="0"/>
      <w:marRight w:val="0"/>
      <w:marTop w:val="0"/>
      <w:marBottom w:val="0"/>
      <w:divBdr>
        <w:top w:val="none" w:sz="0" w:space="0" w:color="auto"/>
        <w:left w:val="none" w:sz="0" w:space="0" w:color="auto"/>
        <w:bottom w:val="none" w:sz="0" w:space="0" w:color="auto"/>
        <w:right w:val="none" w:sz="0" w:space="0" w:color="auto"/>
      </w:divBdr>
    </w:div>
    <w:div w:id="1353262620">
      <w:bodyDiv w:val="1"/>
      <w:marLeft w:val="0"/>
      <w:marRight w:val="0"/>
      <w:marTop w:val="0"/>
      <w:marBottom w:val="0"/>
      <w:divBdr>
        <w:top w:val="none" w:sz="0" w:space="0" w:color="auto"/>
        <w:left w:val="none" w:sz="0" w:space="0" w:color="auto"/>
        <w:bottom w:val="none" w:sz="0" w:space="0" w:color="auto"/>
        <w:right w:val="none" w:sz="0" w:space="0" w:color="auto"/>
      </w:divBdr>
    </w:div>
    <w:div w:id="1358584067">
      <w:bodyDiv w:val="1"/>
      <w:marLeft w:val="0"/>
      <w:marRight w:val="0"/>
      <w:marTop w:val="0"/>
      <w:marBottom w:val="0"/>
      <w:divBdr>
        <w:top w:val="none" w:sz="0" w:space="0" w:color="auto"/>
        <w:left w:val="none" w:sz="0" w:space="0" w:color="auto"/>
        <w:bottom w:val="none" w:sz="0" w:space="0" w:color="auto"/>
        <w:right w:val="none" w:sz="0" w:space="0" w:color="auto"/>
      </w:divBdr>
    </w:div>
    <w:div w:id="1702903316">
      <w:bodyDiv w:val="1"/>
      <w:marLeft w:val="0"/>
      <w:marRight w:val="0"/>
      <w:marTop w:val="0"/>
      <w:marBottom w:val="0"/>
      <w:divBdr>
        <w:top w:val="none" w:sz="0" w:space="0" w:color="auto"/>
        <w:left w:val="none" w:sz="0" w:space="0" w:color="auto"/>
        <w:bottom w:val="none" w:sz="0" w:space="0" w:color="auto"/>
        <w:right w:val="none" w:sz="0" w:space="0" w:color="auto"/>
      </w:divBdr>
    </w:div>
    <w:div w:id="1881428871">
      <w:bodyDiv w:val="1"/>
      <w:marLeft w:val="0"/>
      <w:marRight w:val="0"/>
      <w:marTop w:val="0"/>
      <w:marBottom w:val="0"/>
      <w:divBdr>
        <w:top w:val="none" w:sz="0" w:space="0" w:color="auto"/>
        <w:left w:val="none" w:sz="0" w:space="0" w:color="auto"/>
        <w:bottom w:val="none" w:sz="0" w:space="0" w:color="auto"/>
        <w:right w:val="none" w:sz="0" w:space="0" w:color="auto"/>
      </w:divBdr>
    </w:div>
    <w:div w:id="1961453938">
      <w:bodyDiv w:val="1"/>
      <w:marLeft w:val="0"/>
      <w:marRight w:val="0"/>
      <w:marTop w:val="0"/>
      <w:marBottom w:val="0"/>
      <w:divBdr>
        <w:top w:val="none" w:sz="0" w:space="0" w:color="auto"/>
        <w:left w:val="none" w:sz="0" w:space="0" w:color="auto"/>
        <w:bottom w:val="none" w:sz="0" w:space="0" w:color="auto"/>
        <w:right w:val="none" w:sz="0" w:space="0" w:color="auto"/>
      </w:divBdr>
    </w:div>
    <w:div w:id="210633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37D50CC0FD428488D6556B1A2B2A0FB" ma:contentTypeVersion="14" ma:contentTypeDescription="Crear nuevo documento." ma:contentTypeScope="" ma:versionID="26ae2b33e4dbf2c6e4e9ec4ce5269e15">
  <xsd:schema xmlns:xsd="http://www.w3.org/2001/XMLSchema" xmlns:xs="http://www.w3.org/2001/XMLSchema" xmlns:p="http://schemas.microsoft.com/office/2006/metadata/properties" xmlns:ns3="a640ae4e-dce3-4de7-8a76-6f2816cc9fc6" xmlns:ns4="25c36681-230d-4ac3-952c-afeb44402574" targetNamespace="http://schemas.microsoft.com/office/2006/metadata/properties" ma:root="true" ma:fieldsID="0047efa53f3cdea0e1ccfbcafe39916d" ns3:_="" ns4:_="">
    <xsd:import namespace="a640ae4e-dce3-4de7-8a76-6f2816cc9fc6"/>
    <xsd:import namespace="25c36681-230d-4ac3-952c-afeb444025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0ae4e-dce3-4de7-8a76-6f2816cc9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c36681-230d-4ac3-952c-afeb4440257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CA7A01-8289-421F-8E37-8B51382616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18D8C6-31D4-48AA-9C20-311A04FC0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0ae4e-dce3-4de7-8a76-6f2816cc9fc6"/>
    <ds:schemaRef ds:uri="25c36681-230d-4ac3-952c-afeb44402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1EE8D-D9B8-416F-860A-72A1E9324C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4060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Cecilia Villamizar Baez</dc:creator>
  <cp:keywords/>
  <dc:description/>
  <cp:lastModifiedBy>Fabio Leonardo Navarro Carrascal</cp:lastModifiedBy>
  <cp:revision>2</cp:revision>
  <cp:lastPrinted>2020-08-03T16:04:00Z</cp:lastPrinted>
  <dcterms:created xsi:type="dcterms:W3CDTF">2022-07-27T20:46:00Z</dcterms:created>
  <dcterms:modified xsi:type="dcterms:W3CDTF">2022-07-27T20:46:00Z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0x010100B37D50CC0FD428488D6556B1A2B2A0FB</vt:lpwstr>
  </property>
</Properties>
</file>