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471D7" w14:textId="361D91EE" w:rsidR="00C84496" w:rsidRPr="00D04802" w:rsidRDefault="00EE5B96" w:rsidP="00C84496">
      <w:pPr>
        <w:jc w:val="both"/>
        <w:rPr>
          <w:rFonts w:asciiTheme="majorHAnsi" w:hAnsiTheme="majorHAnsi" w:cstheme="majorHAnsi"/>
          <w:b/>
          <w:sz w:val="44"/>
          <w:szCs w:val="44"/>
        </w:rPr>
      </w:pPr>
      <w:r>
        <w:rPr>
          <w:rFonts w:asciiTheme="majorHAnsi" w:hAnsiTheme="majorHAnsi" w:cstheme="majorHAnsi"/>
          <w:b/>
          <w:sz w:val="44"/>
          <w:szCs w:val="44"/>
        </w:rPr>
        <w:t xml:space="preserve">Proyectos de </w:t>
      </w:r>
      <w:r w:rsidR="002762E0" w:rsidRPr="00D04802">
        <w:rPr>
          <w:rFonts w:asciiTheme="majorHAnsi" w:hAnsiTheme="majorHAnsi" w:cstheme="majorHAnsi"/>
          <w:b/>
          <w:sz w:val="44"/>
          <w:szCs w:val="44"/>
        </w:rPr>
        <w:t>bioeconomía</w:t>
      </w:r>
      <w:r w:rsidR="00C84496" w:rsidRPr="00D04802">
        <w:rPr>
          <w:rFonts w:asciiTheme="majorHAnsi" w:hAnsiTheme="majorHAnsi" w:cstheme="majorHAnsi"/>
          <w:b/>
          <w:sz w:val="44"/>
          <w:szCs w:val="44"/>
        </w:rPr>
        <w:t xml:space="preserve"> recibi</w:t>
      </w:r>
      <w:r w:rsidR="00D04802" w:rsidRPr="00D04802">
        <w:rPr>
          <w:rFonts w:asciiTheme="majorHAnsi" w:hAnsiTheme="majorHAnsi" w:cstheme="majorHAnsi"/>
          <w:b/>
          <w:sz w:val="44"/>
          <w:szCs w:val="44"/>
        </w:rPr>
        <w:t>rá</w:t>
      </w:r>
      <w:r>
        <w:rPr>
          <w:rFonts w:asciiTheme="majorHAnsi" w:hAnsiTheme="majorHAnsi" w:cstheme="majorHAnsi"/>
          <w:b/>
          <w:sz w:val="44"/>
          <w:szCs w:val="44"/>
        </w:rPr>
        <w:t>n</w:t>
      </w:r>
      <w:r w:rsidR="00C84496" w:rsidRPr="00D04802">
        <w:rPr>
          <w:rFonts w:asciiTheme="majorHAnsi" w:hAnsiTheme="majorHAnsi" w:cstheme="majorHAnsi"/>
          <w:b/>
          <w:sz w:val="44"/>
          <w:szCs w:val="44"/>
        </w:rPr>
        <w:t xml:space="preserve"> financiación por $30.000 millones</w:t>
      </w:r>
    </w:p>
    <w:p w14:paraId="55575F6E" w14:textId="77777777" w:rsidR="00773B4C" w:rsidRPr="00773B4C" w:rsidRDefault="00773B4C" w:rsidP="006E21FC">
      <w:pPr>
        <w:rPr>
          <w:rFonts w:asciiTheme="majorHAnsi" w:hAnsiTheme="majorHAnsi" w:cstheme="majorHAnsi"/>
          <w:b/>
          <w:sz w:val="18"/>
          <w:szCs w:val="18"/>
        </w:rPr>
      </w:pPr>
    </w:p>
    <w:p w14:paraId="192BB9A9" w14:textId="2F9CEC2E" w:rsidR="00617DA0" w:rsidRPr="00D04802" w:rsidRDefault="008D56BC" w:rsidP="00902B8C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i/>
          <w:color w:val="000000"/>
          <w:sz w:val="22"/>
          <w:szCs w:val="22"/>
        </w:rPr>
      </w:pPr>
      <w:bookmarkStart w:id="0" w:name="_gjdgxs" w:colFirst="0" w:colLast="0"/>
      <w:bookmarkEnd w:id="0"/>
      <w:r w:rsidRPr="00D04802">
        <w:rPr>
          <w:rFonts w:asciiTheme="majorHAnsi" w:hAnsiTheme="majorHAnsi" w:cstheme="majorHAnsi"/>
          <w:bCs/>
          <w:i/>
          <w:sz w:val="22"/>
          <w:szCs w:val="22"/>
        </w:rPr>
        <w:t>Se trata de l</w:t>
      </w:r>
      <w:r w:rsidR="00FE4761" w:rsidRPr="00D04802">
        <w:rPr>
          <w:rFonts w:asciiTheme="majorHAnsi" w:hAnsiTheme="majorHAnsi" w:cstheme="majorHAnsi"/>
          <w:bCs/>
          <w:i/>
          <w:sz w:val="22"/>
          <w:szCs w:val="22"/>
        </w:rPr>
        <w:t>a</w:t>
      </w:r>
      <w:r w:rsidR="00C84496" w:rsidRPr="00D04802">
        <w:rPr>
          <w:rFonts w:asciiTheme="majorHAnsi" w:hAnsiTheme="majorHAnsi" w:cstheme="majorHAnsi"/>
          <w:bCs/>
          <w:i/>
          <w:sz w:val="22"/>
          <w:szCs w:val="22"/>
        </w:rPr>
        <w:t xml:space="preserve"> nueva </w:t>
      </w:r>
      <w:r w:rsidR="00C84496" w:rsidRPr="00D04802">
        <w:rPr>
          <w:rFonts w:asciiTheme="majorHAnsi" w:hAnsiTheme="majorHAnsi" w:cstheme="majorHAnsi"/>
          <w:b/>
          <w:i/>
          <w:sz w:val="22"/>
          <w:szCs w:val="22"/>
        </w:rPr>
        <w:t>línea</w:t>
      </w:r>
      <w:r w:rsidR="00FE4761" w:rsidRPr="00D04802">
        <w:rPr>
          <w:rFonts w:asciiTheme="majorHAnsi" w:hAnsiTheme="majorHAnsi" w:cstheme="majorHAnsi"/>
          <w:b/>
          <w:i/>
          <w:sz w:val="22"/>
          <w:szCs w:val="22"/>
        </w:rPr>
        <w:t xml:space="preserve"> de crédito </w:t>
      </w:r>
      <w:r w:rsidR="008A61DB" w:rsidRPr="00D04802">
        <w:rPr>
          <w:rFonts w:asciiTheme="majorHAnsi" w:hAnsiTheme="majorHAnsi" w:cstheme="majorHAnsi"/>
          <w:b/>
          <w:i/>
          <w:sz w:val="22"/>
          <w:szCs w:val="22"/>
        </w:rPr>
        <w:t>Min</w:t>
      </w:r>
      <w:r w:rsidR="00A66B35" w:rsidRPr="00D04802">
        <w:rPr>
          <w:rFonts w:asciiTheme="majorHAnsi" w:hAnsiTheme="majorHAnsi" w:cstheme="majorHAnsi"/>
          <w:b/>
          <w:i/>
          <w:sz w:val="22"/>
          <w:szCs w:val="22"/>
        </w:rPr>
        <w:t>c</w:t>
      </w:r>
      <w:r w:rsidR="008A61DB" w:rsidRPr="00D04802">
        <w:rPr>
          <w:rFonts w:asciiTheme="majorHAnsi" w:hAnsiTheme="majorHAnsi" w:cstheme="majorHAnsi"/>
          <w:b/>
          <w:i/>
          <w:sz w:val="22"/>
          <w:szCs w:val="22"/>
        </w:rPr>
        <w:t>iencias CTeI</w:t>
      </w:r>
      <w:r w:rsidR="00FE4761" w:rsidRPr="00D04802">
        <w:rPr>
          <w:rFonts w:asciiTheme="majorHAnsi" w:hAnsiTheme="majorHAnsi" w:cstheme="majorHAnsi"/>
          <w:bCs/>
          <w:i/>
          <w:sz w:val="22"/>
          <w:szCs w:val="22"/>
        </w:rPr>
        <w:t xml:space="preserve">, </w:t>
      </w:r>
      <w:r w:rsidR="00C84496" w:rsidRPr="00D04802">
        <w:rPr>
          <w:rFonts w:asciiTheme="majorHAnsi" w:hAnsiTheme="majorHAnsi" w:cstheme="majorHAnsi"/>
          <w:bCs/>
          <w:i/>
          <w:sz w:val="22"/>
          <w:szCs w:val="22"/>
        </w:rPr>
        <w:t xml:space="preserve">creada por Bancóldex y </w:t>
      </w:r>
      <w:r w:rsidR="001A6D75">
        <w:rPr>
          <w:rFonts w:asciiTheme="majorHAnsi" w:hAnsiTheme="majorHAnsi" w:cstheme="majorHAnsi"/>
          <w:i/>
          <w:sz w:val="22"/>
          <w:szCs w:val="22"/>
        </w:rPr>
        <w:t>Minciencias</w:t>
      </w:r>
      <w:r w:rsidR="00FE4761" w:rsidRPr="00D04802">
        <w:rPr>
          <w:rFonts w:asciiTheme="majorHAnsi" w:hAnsiTheme="majorHAnsi" w:cstheme="majorHAnsi"/>
          <w:b/>
          <w:i/>
          <w:sz w:val="22"/>
          <w:szCs w:val="22"/>
        </w:rPr>
        <w:t xml:space="preserve">, </w:t>
      </w:r>
      <w:r w:rsidR="00FE4761" w:rsidRPr="00D04802">
        <w:rPr>
          <w:rFonts w:asciiTheme="majorHAnsi" w:hAnsiTheme="majorHAnsi" w:cstheme="majorHAnsi"/>
          <w:bCs/>
          <w:i/>
          <w:sz w:val="22"/>
          <w:szCs w:val="22"/>
        </w:rPr>
        <w:t xml:space="preserve">dirigida a </w:t>
      </w:r>
      <w:r w:rsidR="008A61DB" w:rsidRPr="00D04802">
        <w:rPr>
          <w:rFonts w:asciiTheme="majorHAnsi" w:hAnsiTheme="majorHAnsi" w:cstheme="majorHAnsi"/>
          <w:bCs/>
          <w:i/>
          <w:sz w:val="22"/>
          <w:szCs w:val="22"/>
        </w:rPr>
        <w:t>empresas interesadas</w:t>
      </w:r>
      <w:r w:rsidR="00733493" w:rsidRPr="00D04802">
        <w:rPr>
          <w:rFonts w:asciiTheme="majorHAnsi" w:hAnsiTheme="majorHAnsi" w:cstheme="majorHAnsi"/>
          <w:bCs/>
          <w:i/>
          <w:sz w:val="22"/>
          <w:szCs w:val="22"/>
        </w:rPr>
        <w:t xml:space="preserve"> en invertir en proyectos de Ciencia, Tecnología e Innovación en el sector de </w:t>
      </w:r>
      <w:r w:rsidR="004E4B88">
        <w:rPr>
          <w:rFonts w:asciiTheme="majorHAnsi" w:hAnsiTheme="majorHAnsi" w:cstheme="majorHAnsi"/>
          <w:bCs/>
          <w:i/>
          <w:sz w:val="22"/>
          <w:szCs w:val="22"/>
        </w:rPr>
        <w:t>b</w:t>
      </w:r>
      <w:r w:rsidR="00733493" w:rsidRPr="00D04802">
        <w:rPr>
          <w:rFonts w:asciiTheme="majorHAnsi" w:hAnsiTheme="majorHAnsi" w:cstheme="majorHAnsi"/>
          <w:bCs/>
          <w:i/>
          <w:sz w:val="22"/>
          <w:szCs w:val="22"/>
        </w:rPr>
        <w:t>ioeconomía.</w:t>
      </w:r>
    </w:p>
    <w:p w14:paraId="52C1AEEC" w14:textId="77777777" w:rsidR="00617DA0" w:rsidRPr="00617DA0" w:rsidRDefault="00617DA0" w:rsidP="008C3EB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i/>
          <w:color w:val="000000"/>
        </w:rPr>
      </w:pPr>
    </w:p>
    <w:p w14:paraId="1CCD1B75" w14:textId="6E8B1D56" w:rsidR="005B1E0B" w:rsidRDefault="00FE4761" w:rsidP="00902B8C">
      <w:pPr>
        <w:spacing w:line="276" w:lineRule="auto"/>
        <w:jc w:val="both"/>
        <w:rPr>
          <w:rFonts w:asciiTheme="majorHAnsi" w:hAnsiTheme="majorHAnsi" w:cstheme="majorHAnsi"/>
        </w:rPr>
      </w:pPr>
      <w:r w:rsidRPr="00BE3C27">
        <w:rPr>
          <w:rFonts w:asciiTheme="majorHAnsi" w:hAnsiTheme="majorHAnsi" w:cstheme="majorHAnsi"/>
          <w:b/>
          <w:color w:val="000000"/>
        </w:rPr>
        <w:t>Nacional</w:t>
      </w:r>
      <w:r w:rsidR="00FB7473" w:rsidRPr="00BE3C27">
        <w:rPr>
          <w:rFonts w:asciiTheme="majorHAnsi" w:hAnsiTheme="majorHAnsi" w:cstheme="majorHAnsi"/>
          <w:b/>
          <w:color w:val="000000"/>
        </w:rPr>
        <w:t xml:space="preserve">, </w:t>
      </w:r>
      <w:r w:rsidR="002762E0">
        <w:rPr>
          <w:rFonts w:asciiTheme="majorHAnsi" w:hAnsiTheme="majorHAnsi" w:cstheme="majorHAnsi"/>
          <w:b/>
          <w:color w:val="000000"/>
        </w:rPr>
        <w:t xml:space="preserve">4 </w:t>
      </w:r>
      <w:r w:rsidR="00F13207">
        <w:rPr>
          <w:rFonts w:asciiTheme="majorHAnsi" w:hAnsiTheme="majorHAnsi" w:cstheme="majorHAnsi"/>
          <w:b/>
          <w:color w:val="000000"/>
        </w:rPr>
        <w:t>abril</w:t>
      </w:r>
      <w:r w:rsidR="002D3A3F" w:rsidRPr="00BE3C27">
        <w:rPr>
          <w:rFonts w:asciiTheme="majorHAnsi" w:hAnsiTheme="majorHAnsi" w:cstheme="majorHAnsi"/>
          <w:b/>
          <w:color w:val="000000"/>
        </w:rPr>
        <w:t xml:space="preserve"> de 202</w:t>
      </w:r>
      <w:r w:rsidR="00AF2EE8">
        <w:rPr>
          <w:rFonts w:asciiTheme="majorHAnsi" w:hAnsiTheme="majorHAnsi" w:cstheme="majorHAnsi"/>
          <w:b/>
          <w:color w:val="000000"/>
        </w:rPr>
        <w:t>2</w:t>
      </w:r>
      <w:r w:rsidR="002D3A3F" w:rsidRPr="00FB7473">
        <w:rPr>
          <w:rFonts w:asciiTheme="majorHAnsi" w:hAnsiTheme="majorHAnsi" w:cstheme="majorHAnsi"/>
          <w:b/>
          <w:color w:val="000000"/>
        </w:rPr>
        <w:t>.</w:t>
      </w:r>
      <w:r w:rsidR="002D3A3F" w:rsidRPr="00FB7473">
        <w:rPr>
          <w:rFonts w:asciiTheme="majorHAnsi" w:hAnsiTheme="majorHAnsi" w:cstheme="majorHAnsi"/>
        </w:rPr>
        <w:t xml:space="preserve"> </w:t>
      </w:r>
      <w:r w:rsidR="00CF5D97" w:rsidRPr="00FB7473">
        <w:rPr>
          <w:rFonts w:asciiTheme="majorHAnsi" w:hAnsiTheme="majorHAnsi" w:cstheme="majorHAnsi"/>
          <w:b/>
          <w:bCs/>
        </w:rPr>
        <w:t xml:space="preserve"> </w:t>
      </w:r>
      <w:r w:rsidR="00451207" w:rsidRPr="00FB7473">
        <w:rPr>
          <w:rFonts w:asciiTheme="majorHAnsi" w:hAnsiTheme="majorHAnsi" w:cstheme="majorHAnsi"/>
        </w:rPr>
        <w:t xml:space="preserve">Bancóldex y </w:t>
      </w:r>
      <w:r w:rsidR="00D51E31">
        <w:rPr>
          <w:rFonts w:asciiTheme="majorHAnsi" w:hAnsiTheme="majorHAnsi" w:cstheme="majorHAnsi"/>
        </w:rPr>
        <w:t xml:space="preserve">el Ministerio de </w:t>
      </w:r>
      <w:r w:rsidR="00733493">
        <w:rPr>
          <w:rFonts w:asciiTheme="majorHAnsi" w:hAnsiTheme="majorHAnsi" w:cstheme="majorHAnsi"/>
        </w:rPr>
        <w:t>Ciencia</w:t>
      </w:r>
      <w:r w:rsidR="00D51E31">
        <w:rPr>
          <w:rFonts w:asciiTheme="majorHAnsi" w:hAnsiTheme="majorHAnsi" w:cstheme="majorHAnsi"/>
        </w:rPr>
        <w:t xml:space="preserve">, </w:t>
      </w:r>
      <w:r w:rsidR="00733493">
        <w:rPr>
          <w:rFonts w:asciiTheme="majorHAnsi" w:hAnsiTheme="majorHAnsi" w:cstheme="majorHAnsi"/>
        </w:rPr>
        <w:t>Tecnología e Innovación</w:t>
      </w:r>
      <w:r w:rsidR="00451207" w:rsidRPr="00FB7473">
        <w:rPr>
          <w:rFonts w:asciiTheme="majorHAnsi" w:hAnsiTheme="majorHAnsi" w:cstheme="majorHAnsi"/>
        </w:rPr>
        <w:t xml:space="preserve"> lanza</w:t>
      </w:r>
      <w:r w:rsidR="00451207" w:rsidRPr="00997621">
        <w:rPr>
          <w:rFonts w:asciiTheme="majorHAnsi" w:hAnsiTheme="majorHAnsi" w:cstheme="majorHAnsi"/>
        </w:rPr>
        <w:t>n la</w:t>
      </w:r>
      <w:r w:rsidR="00451207" w:rsidRPr="0075333E">
        <w:rPr>
          <w:rFonts w:asciiTheme="majorHAnsi" w:hAnsiTheme="majorHAnsi" w:cstheme="majorHAnsi"/>
          <w:b/>
          <w:bCs/>
        </w:rPr>
        <w:t xml:space="preserve"> </w:t>
      </w:r>
      <w:r w:rsidR="00451207" w:rsidRPr="00997621">
        <w:rPr>
          <w:rFonts w:asciiTheme="majorHAnsi" w:hAnsiTheme="majorHAnsi" w:cstheme="majorHAnsi"/>
          <w:b/>
          <w:bCs/>
          <w:i/>
          <w:iCs/>
        </w:rPr>
        <w:t>línea de crédito</w:t>
      </w:r>
      <w:r w:rsidR="008C3EB1">
        <w:rPr>
          <w:rFonts w:asciiTheme="majorHAnsi" w:hAnsiTheme="majorHAnsi" w:cstheme="majorHAnsi"/>
          <w:b/>
          <w:bCs/>
        </w:rPr>
        <w:t xml:space="preserve"> </w:t>
      </w:r>
      <w:r w:rsidR="00733493" w:rsidRPr="00733493">
        <w:rPr>
          <w:rFonts w:asciiTheme="majorHAnsi" w:hAnsiTheme="majorHAnsi" w:cstheme="majorHAnsi"/>
          <w:b/>
          <w:bCs/>
          <w:i/>
          <w:iCs/>
        </w:rPr>
        <w:t>Min</w:t>
      </w:r>
      <w:r w:rsidR="00A66B35">
        <w:rPr>
          <w:rFonts w:asciiTheme="majorHAnsi" w:hAnsiTheme="majorHAnsi" w:cstheme="majorHAnsi"/>
          <w:b/>
          <w:bCs/>
          <w:i/>
          <w:iCs/>
        </w:rPr>
        <w:t>c</w:t>
      </w:r>
      <w:r w:rsidR="00733493" w:rsidRPr="00733493">
        <w:rPr>
          <w:rFonts w:asciiTheme="majorHAnsi" w:hAnsiTheme="majorHAnsi" w:cstheme="majorHAnsi"/>
          <w:b/>
          <w:bCs/>
          <w:i/>
          <w:iCs/>
        </w:rPr>
        <w:t>iencias CTeI</w:t>
      </w:r>
      <w:r w:rsidR="00733493">
        <w:rPr>
          <w:rFonts w:asciiTheme="majorHAnsi" w:hAnsiTheme="majorHAnsi" w:cstheme="majorHAnsi"/>
          <w:b/>
          <w:bCs/>
        </w:rPr>
        <w:t xml:space="preserve"> </w:t>
      </w:r>
      <w:r w:rsidR="00431EA9" w:rsidRPr="00FB7473">
        <w:rPr>
          <w:rFonts w:asciiTheme="majorHAnsi" w:hAnsiTheme="majorHAnsi" w:cstheme="majorHAnsi"/>
        </w:rPr>
        <w:t xml:space="preserve">con la que </w:t>
      </w:r>
      <w:r w:rsidR="00C05425">
        <w:rPr>
          <w:rFonts w:asciiTheme="majorHAnsi" w:hAnsiTheme="majorHAnsi" w:cstheme="majorHAnsi"/>
        </w:rPr>
        <w:t>se busca</w:t>
      </w:r>
      <w:r w:rsidR="009E6F0D">
        <w:rPr>
          <w:rFonts w:asciiTheme="majorHAnsi" w:hAnsiTheme="majorHAnsi" w:cstheme="majorHAnsi"/>
        </w:rPr>
        <w:t xml:space="preserve"> apoyar el</w:t>
      </w:r>
      <w:r w:rsidR="00C05425">
        <w:rPr>
          <w:rFonts w:asciiTheme="majorHAnsi" w:hAnsiTheme="majorHAnsi" w:cstheme="majorHAnsi"/>
        </w:rPr>
        <w:t xml:space="preserve"> cumplimiento de las metas de innovación </w:t>
      </w:r>
      <w:r w:rsidR="009E6F0D">
        <w:rPr>
          <w:rFonts w:asciiTheme="majorHAnsi" w:hAnsiTheme="majorHAnsi" w:cstheme="majorHAnsi"/>
        </w:rPr>
        <w:t>estipuladas</w:t>
      </w:r>
      <w:r w:rsidR="00C05425">
        <w:rPr>
          <w:rFonts w:asciiTheme="majorHAnsi" w:hAnsiTheme="majorHAnsi" w:cstheme="majorHAnsi"/>
        </w:rPr>
        <w:t xml:space="preserve"> en el Plan Nacional de Desarrollo</w:t>
      </w:r>
      <w:r w:rsidR="00D722DC">
        <w:rPr>
          <w:rFonts w:asciiTheme="majorHAnsi" w:hAnsiTheme="majorHAnsi" w:cstheme="majorHAnsi"/>
        </w:rPr>
        <w:t xml:space="preserve"> (PND)</w:t>
      </w:r>
      <w:r w:rsidR="009E6F0D">
        <w:rPr>
          <w:rFonts w:asciiTheme="majorHAnsi" w:hAnsiTheme="majorHAnsi" w:cstheme="majorHAnsi"/>
        </w:rPr>
        <w:t xml:space="preserve"> para impulsar el conocimiento científico y el desarrollo de tecnología e innovaciones que permitan transformar la sociedad colombiana y su sector productivo.</w:t>
      </w:r>
      <w:r w:rsidR="00C05425">
        <w:rPr>
          <w:rFonts w:asciiTheme="majorHAnsi" w:hAnsiTheme="majorHAnsi" w:cstheme="majorHAnsi"/>
        </w:rPr>
        <w:t xml:space="preserve"> </w:t>
      </w:r>
    </w:p>
    <w:p w14:paraId="7A9D66B4" w14:textId="037A1070" w:rsidR="00B53B51" w:rsidRDefault="00B53B51" w:rsidP="00902B8C">
      <w:pPr>
        <w:spacing w:line="276" w:lineRule="auto"/>
        <w:jc w:val="both"/>
        <w:rPr>
          <w:rFonts w:asciiTheme="majorHAnsi" w:hAnsiTheme="majorHAnsi" w:cstheme="majorHAnsi"/>
        </w:rPr>
      </w:pPr>
    </w:p>
    <w:p w14:paraId="125E535C" w14:textId="290DC7E5" w:rsidR="008C650C" w:rsidRDefault="00B53B51" w:rsidP="00902B8C">
      <w:pPr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</w:t>
      </w:r>
      <w:r w:rsidRPr="00B53B51">
        <w:rPr>
          <w:rFonts w:asciiTheme="majorHAnsi" w:hAnsiTheme="majorHAnsi" w:cstheme="majorHAnsi"/>
        </w:rPr>
        <w:t xml:space="preserve"> </w:t>
      </w:r>
      <w:r w:rsidR="0040378C" w:rsidRPr="00B53B51">
        <w:rPr>
          <w:rFonts w:asciiTheme="majorHAnsi" w:hAnsiTheme="majorHAnsi" w:cstheme="majorHAnsi"/>
        </w:rPr>
        <w:t>línea financiará</w:t>
      </w:r>
      <w:r w:rsidRPr="00B53B51">
        <w:rPr>
          <w:rFonts w:asciiTheme="majorHAnsi" w:hAnsiTheme="majorHAnsi" w:cstheme="majorHAnsi"/>
        </w:rPr>
        <w:t xml:space="preserve"> inversiones en proyectos de Ciencia, Tecnología e Innovación</w:t>
      </w:r>
      <w:r w:rsidR="002762E0">
        <w:rPr>
          <w:rFonts w:asciiTheme="majorHAnsi" w:hAnsiTheme="majorHAnsi" w:cstheme="majorHAnsi"/>
        </w:rPr>
        <w:t xml:space="preserve"> (CTeI)</w:t>
      </w:r>
      <w:r w:rsidRPr="00B53B51">
        <w:rPr>
          <w:rFonts w:asciiTheme="majorHAnsi" w:hAnsiTheme="majorHAnsi" w:cstheme="majorHAnsi"/>
        </w:rPr>
        <w:t xml:space="preserve">, específicamente en el sector </w:t>
      </w:r>
      <w:r w:rsidR="002762E0">
        <w:rPr>
          <w:rFonts w:asciiTheme="majorHAnsi" w:hAnsiTheme="majorHAnsi" w:cstheme="majorHAnsi"/>
        </w:rPr>
        <w:t>b</w:t>
      </w:r>
      <w:r w:rsidRPr="00B53B51">
        <w:rPr>
          <w:rFonts w:asciiTheme="majorHAnsi" w:hAnsiTheme="majorHAnsi" w:cstheme="majorHAnsi"/>
        </w:rPr>
        <w:t>ioeconomía,</w:t>
      </w:r>
      <w:r w:rsidR="008C650C">
        <w:rPr>
          <w:rFonts w:asciiTheme="majorHAnsi" w:hAnsiTheme="majorHAnsi" w:cstheme="majorHAnsi"/>
        </w:rPr>
        <w:t xml:space="preserve"> que comprende las áreas de</w:t>
      </w:r>
      <w:r w:rsidR="00B22506">
        <w:rPr>
          <w:rFonts w:asciiTheme="majorHAnsi" w:hAnsiTheme="majorHAnsi" w:cstheme="majorHAnsi"/>
        </w:rPr>
        <w:t>:</w:t>
      </w:r>
      <w:r w:rsidR="008C650C">
        <w:rPr>
          <w:rFonts w:asciiTheme="majorHAnsi" w:hAnsiTheme="majorHAnsi" w:cstheme="majorHAnsi"/>
        </w:rPr>
        <w:t xml:space="preserve"> </w:t>
      </w:r>
      <w:r w:rsidR="002762E0">
        <w:rPr>
          <w:rFonts w:asciiTheme="majorHAnsi" w:hAnsiTheme="majorHAnsi" w:cstheme="majorHAnsi"/>
        </w:rPr>
        <w:t>b</w:t>
      </w:r>
      <w:r w:rsidR="008C650C" w:rsidRPr="008C650C">
        <w:rPr>
          <w:rFonts w:asciiTheme="majorHAnsi" w:hAnsiTheme="majorHAnsi" w:cstheme="majorHAnsi"/>
        </w:rPr>
        <w:t xml:space="preserve">iodiversidad y servicios ecosistémicos que le apuntan al aprovechamiento del ecosistema continental para un desarrollo sostenible; Colombia biointeligente </w:t>
      </w:r>
      <w:r w:rsidR="008C650C">
        <w:rPr>
          <w:rFonts w:asciiTheme="majorHAnsi" w:hAnsiTheme="majorHAnsi" w:cstheme="majorHAnsi"/>
        </w:rPr>
        <w:t xml:space="preserve">que busca el </w:t>
      </w:r>
      <w:r w:rsidR="008C650C" w:rsidRPr="008C650C">
        <w:rPr>
          <w:rFonts w:asciiTheme="majorHAnsi" w:hAnsiTheme="majorHAnsi" w:cstheme="majorHAnsi"/>
        </w:rPr>
        <w:t>uso inteligente de los genes de la naturaleza; agro productivo y sostenible que le apuesta a una agricultura que reconstruye tejido social; biomasa y química verde para mezclar el 100% de la biomasa con un 100% de rentabilidad generando más valor al sector productivo</w:t>
      </w:r>
      <w:r w:rsidR="00B22506">
        <w:rPr>
          <w:rFonts w:asciiTheme="majorHAnsi" w:hAnsiTheme="majorHAnsi" w:cstheme="majorHAnsi"/>
        </w:rPr>
        <w:t>; y por último</w:t>
      </w:r>
      <w:r w:rsidR="002762E0">
        <w:rPr>
          <w:rFonts w:asciiTheme="majorHAnsi" w:hAnsiTheme="majorHAnsi" w:cstheme="majorHAnsi"/>
        </w:rPr>
        <w:t>,</w:t>
      </w:r>
      <w:r w:rsidR="00B22506">
        <w:rPr>
          <w:rFonts w:asciiTheme="majorHAnsi" w:hAnsiTheme="majorHAnsi" w:cstheme="majorHAnsi"/>
        </w:rPr>
        <w:t xml:space="preserve"> salud y bienestar </w:t>
      </w:r>
      <w:r w:rsidR="00D03F87">
        <w:rPr>
          <w:rFonts w:asciiTheme="majorHAnsi" w:hAnsiTheme="majorHAnsi" w:cstheme="majorHAnsi"/>
        </w:rPr>
        <w:t>que promueve</w:t>
      </w:r>
      <w:r w:rsidR="00B22506">
        <w:rPr>
          <w:rFonts w:asciiTheme="majorHAnsi" w:hAnsiTheme="majorHAnsi" w:cstheme="majorHAnsi"/>
        </w:rPr>
        <w:t xml:space="preserve"> </w:t>
      </w:r>
      <w:r w:rsidR="00D03F87">
        <w:rPr>
          <w:rFonts w:asciiTheme="majorHAnsi" w:hAnsiTheme="majorHAnsi" w:cstheme="majorHAnsi"/>
        </w:rPr>
        <w:t>e</w:t>
      </w:r>
      <w:r w:rsidR="00B22506">
        <w:rPr>
          <w:rFonts w:asciiTheme="majorHAnsi" w:hAnsiTheme="majorHAnsi" w:cstheme="majorHAnsi"/>
        </w:rPr>
        <w:t>l aprovechamiento de t</w:t>
      </w:r>
      <w:r w:rsidR="008C650C" w:rsidRPr="008C650C">
        <w:rPr>
          <w:rFonts w:asciiTheme="majorHAnsi" w:hAnsiTheme="majorHAnsi" w:cstheme="majorHAnsi"/>
        </w:rPr>
        <w:t xml:space="preserve">ecnologías avanzadas para generar autonomía científica y </w:t>
      </w:r>
      <w:r w:rsidR="00D03F87" w:rsidRPr="008C650C">
        <w:rPr>
          <w:rFonts w:asciiTheme="majorHAnsi" w:hAnsiTheme="majorHAnsi" w:cstheme="majorHAnsi"/>
        </w:rPr>
        <w:t>t</w:t>
      </w:r>
      <w:r w:rsidR="00D03F87">
        <w:rPr>
          <w:rFonts w:asciiTheme="majorHAnsi" w:hAnsiTheme="majorHAnsi" w:cstheme="majorHAnsi"/>
        </w:rPr>
        <w:t>ecnológica</w:t>
      </w:r>
      <w:r w:rsidR="008C650C" w:rsidRPr="008C650C">
        <w:rPr>
          <w:rFonts w:asciiTheme="majorHAnsi" w:hAnsiTheme="majorHAnsi" w:cstheme="majorHAnsi"/>
        </w:rPr>
        <w:t xml:space="preserve"> en el país</w:t>
      </w:r>
      <w:r w:rsidR="00B22506">
        <w:rPr>
          <w:rFonts w:asciiTheme="majorHAnsi" w:hAnsiTheme="majorHAnsi" w:cstheme="majorHAnsi"/>
        </w:rPr>
        <w:t xml:space="preserve">. </w:t>
      </w:r>
    </w:p>
    <w:p w14:paraId="2002E404" w14:textId="43CCC231" w:rsidR="005874C3" w:rsidRDefault="00B53B51" w:rsidP="00902B8C">
      <w:pPr>
        <w:spacing w:line="276" w:lineRule="auto"/>
        <w:jc w:val="both"/>
        <w:rPr>
          <w:rFonts w:asciiTheme="majorHAnsi" w:hAnsiTheme="majorHAnsi" w:cstheme="majorHAnsi"/>
        </w:rPr>
      </w:pPr>
      <w:r w:rsidRPr="00B53B51">
        <w:rPr>
          <w:rFonts w:asciiTheme="majorHAnsi" w:hAnsiTheme="majorHAnsi" w:cstheme="majorHAnsi"/>
        </w:rPr>
        <w:t xml:space="preserve"> </w:t>
      </w:r>
    </w:p>
    <w:p w14:paraId="35E2D39D" w14:textId="71F897EC" w:rsidR="00451207" w:rsidRDefault="00451207" w:rsidP="00902B8C">
      <w:pPr>
        <w:pStyle w:val="Sinespaciado"/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FB7473">
        <w:rPr>
          <w:rFonts w:asciiTheme="majorHAnsi" w:hAnsiTheme="majorHAnsi" w:cstheme="majorHAnsi"/>
          <w:i/>
          <w:iCs/>
        </w:rPr>
        <w:t>“</w:t>
      </w:r>
      <w:r w:rsidR="007C1DBA">
        <w:rPr>
          <w:rFonts w:asciiTheme="majorHAnsi" w:hAnsiTheme="majorHAnsi" w:cstheme="majorHAnsi"/>
          <w:i/>
          <w:iCs/>
        </w:rPr>
        <w:t xml:space="preserve">Desde el Gobierno Nacional </w:t>
      </w:r>
      <w:r w:rsidR="00F508A5">
        <w:rPr>
          <w:rFonts w:asciiTheme="majorHAnsi" w:hAnsiTheme="majorHAnsi" w:cstheme="majorHAnsi"/>
          <w:i/>
          <w:iCs/>
        </w:rPr>
        <w:t xml:space="preserve">buscamos </w:t>
      </w:r>
      <w:r w:rsidR="00204FA7">
        <w:rPr>
          <w:rFonts w:asciiTheme="majorHAnsi" w:hAnsiTheme="majorHAnsi" w:cstheme="majorHAnsi"/>
          <w:i/>
          <w:iCs/>
        </w:rPr>
        <w:t>contribuir</w:t>
      </w:r>
      <w:r w:rsidR="007C1DBA">
        <w:rPr>
          <w:rFonts w:asciiTheme="majorHAnsi" w:hAnsiTheme="majorHAnsi" w:cstheme="majorHAnsi"/>
          <w:i/>
          <w:iCs/>
        </w:rPr>
        <w:t xml:space="preserve"> constantemente</w:t>
      </w:r>
      <w:r w:rsidR="00204FA7">
        <w:rPr>
          <w:rFonts w:asciiTheme="majorHAnsi" w:hAnsiTheme="majorHAnsi" w:cstheme="majorHAnsi"/>
          <w:i/>
          <w:iCs/>
        </w:rPr>
        <w:t xml:space="preserve"> </w:t>
      </w:r>
      <w:r w:rsidR="00204FA7" w:rsidRPr="00F508A5">
        <w:rPr>
          <w:rFonts w:asciiTheme="majorHAnsi" w:hAnsiTheme="majorHAnsi" w:cstheme="majorHAnsi"/>
          <w:i/>
          <w:iCs/>
        </w:rPr>
        <w:t>al desarrollo y crecimiento de</w:t>
      </w:r>
      <w:r w:rsidR="00204FA7">
        <w:rPr>
          <w:rFonts w:asciiTheme="majorHAnsi" w:hAnsiTheme="majorHAnsi" w:cstheme="majorHAnsi"/>
          <w:i/>
          <w:iCs/>
        </w:rPr>
        <w:t>l país</w:t>
      </w:r>
      <w:r w:rsidR="00F508A5">
        <w:rPr>
          <w:rFonts w:asciiTheme="majorHAnsi" w:hAnsiTheme="majorHAnsi" w:cstheme="majorHAnsi"/>
          <w:i/>
          <w:iCs/>
        </w:rPr>
        <w:t xml:space="preserve"> </w:t>
      </w:r>
      <w:r w:rsidR="00204FA7">
        <w:rPr>
          <w:rFonts w:asciiTheme="majorHAnsi" w:hAnsiTheme="majorHAnsi" w:cstheme="majorHAnsi"/>
          <w:i/>
          <w:iCs/>
        </w:rPr>
        <w:t xml:space="preserve">y fortalecer </w:t>
      </w:r>
      <w:r w:rsidR="00F508A5" w:rsidRPr="00F508A5">
        <w:rPr>
          <w:rFonts w:asciiTheme="majorHAnsi" w:hAnsiTheme="majorHAnsi" w:cstheme="majorHAnsi"/>
          <w:i/>
          <w:iCs/>
        </w:rPr>
        <w:t>el conocimiento científico y tecnológico</w:t>
      </w:r>
      <w:r w:rsidR="00F508A5">
        <w:rPr>
          <w:rFonts w:asciiTheme="majorHAnsi" w:hAnsiTheme="majorHAnsi" w:cstheme="majorHAnsi"/>
          <w:i/>
          <w:iCs/>
        </w:rPr>
        <w:t xml:space="preserve">. </w:t>
      </w:r>
      <w:r w:rsidR="007C1DBA">
        <w:rPr>
          <w:rFonts w:asciiTheme="majorHAnsi" w:hAnsiTheme="majorHAnsi" w:cstheme="majorHAnsi"/>
          <w:i/>
          <w:iCs/>
        </w:rPr>
        <w:t>P</w:t>
      </w:r>
      <w:r w:rsidR="00D51E31">
        <w:rPr>
          <w:rFonts w:asciiTheme="majorHAnsi" w:hAnsiTheme="majorHAnsi" w:cstheme="majorHAnsi"/>
          <w:i/>
          <w:iCs/>
        </w:rPr>
        <w:t>or esta razón</w:t>
      </w:r>
      <w:r w:rsidR="007C1DBA">
        <w:rPr>
          <w:rFonts w:asciiTheme="majorHAnsi" w:hAnsiTheme="majorHAnsi" w:cstheme="majorHAnsi"/>
          <w:i/>
          <w:iCs/>
        </w:rPr>
        <w:t>, creamos junto</w:t>
      </w:r>
      <w:r w:rsidR="00D51E31">
        <w:rPr>
          <w:rFonts w:asciiTheme="majorHAnsi" w:hAnsiTheme="majorHAnsi" w:cstheme="majorHAnsi"/>
          <w:i/>
          <w:iCs/>
        </w:rPr>
        <w:t xml:space="preserve"> </w:t>
      </w:r>
      <w:r w:rsidR="007C1DBA">
        <w:rPr>
          <w:rFonts w:asciiTheme="majorHAnsi" w:hAnsiTheme="majorHAnsi" w:cstheme="majorHAnsi"/>
          <w:i/>
          <w:iCs/>
        </w:rPr>
        <w:t>a Bancóldex esta línea de crédito</w:t>
      </w:r>
      <w:r w:rsidR="0040378C">
        <w:rPr>
          <w:rFonts w:asciiTheme="majorHAnsi" w:hAnsiTheme="majorHAnsi" w:cstheme="majorHAnsi"/>
          <w:i/>
          <w:iCs/>
        </w:rPr>
        <w:t xml:space="preserve"> para impulsar a los empresarios del país que hoy trabajan en este tipo de proyectos y necesitan financiación en condiciones favorables</w:t>
      </w:r>
      <w:r w:rsidRPr="00FB7473">
        <w:rPr>
          <w:rFonts w:asciiTheme="majorHAnsi" w:hAnsiTheme="majorHAnsi" w:cstheme="majorHAnsi"/>
          <w:i/>
          <w:iCs/>
        </w:rPr>
        <w:t xml:space="preserve">”, </w:t>
      </w:r>
      <w:r w:rsidR="007C1DBA">
        <w:rPr>
          <w:rFonts w:asciiTheme="majorHAnsi" w:hAnsiTheme="majorHAnsi" w:cstheme="majorHAnsi"/>
          <w:iCs/>
        </w:rPr>
        <w:t>afirmó</w:t>
      </w:r>
      <w:r w:rsidRPr="00FB7473">
        <w:rPr>
          <w:rFonts w:asciiTheme="majorHAnsi" w:hAnsiTheme="majorHAnsi" w:cstheme="majorHAnsi"/>
          <w:i/>
          <w:iCs/>
        </w:rPr>
        <w:t xml:space="preserve"> </w:t>
      </w:r>
      <w:r w:rsidR="00C16E56">
        <w:rPr>
          <w:rFonts w:asciiTheme="majorHAnsi" w:hAnsiTheme="majorHAnsi" w:cstheme="majorHAnsi"/>
          <w:b/>
          <w:bCs/>
        </w:rPr>
        <w:t>el ministro</w:t>
      </w:r>
      <w:r w:rsidR="00DE678F">
        <w:rPr>
          <w:rFonts w:asciiTheme="majorHAnsi" w:hAnsiTheme="majorHAnsi" w:cstheme="majorHAnsi"/>
          <w:b/>
          <w:bCs/>
        </w:rPr>
        <w:t xml:space="preserve"> de </w:t>
      </w:r>
      <w:r w:rsidR="00997621">
        <w:rPr>
          <w:rFonts w:asciiTheme="majorHAnsi" w:hAnsiTheme="majorHAnsi" w:cstheme="majorHAnsi"/>
          <w:b/>
          <w:bCs/>
        </w:rPr>
        <w:t>Ciencias, Tecnología e Innovación</w:t>
      </w:r>
      <w:r w:rsidR="00DE678F">
        <w:rPr>
          <w:rFonts w:asciiTheme="majorHAnsi" w:hAnsiTheme="majorHAnsi" w:cstheme="majorHAnsi"/>
          <w:b/>
          <w:bCs/>
        </w:rPr>
        <w:t xml:space="preserve">, </w:t>
      </w:r>
      <w:r w:rsidR="00C16E56">
        <w:rPr>
          <w:rFonts w:asciiTheme="majorHAnsi" w:hAnsiTheme="majorHAnsi" w:cstheme="majorHAnsi"/>
          <w:b/>
          <w:bCs/>
        </w:rPr>
        <w:t>Tito Crissien</w:t>
      </w:r>
      <w:r w:rsidR="007C1DBA">
        <w:rPr>
          <w:rFonts w:asciiTheme="majorHAnsi" w:hAnsiTheme="majorHAnsi" w:cstheme="majorHAnsi"/>
          <w:b/>
          <w:bCs/>
        </w:rPr>
        <w:t>.</w:t>
      </w:r>
    </w:p>
    <w:p w14:paraId="6DA96CD0" w14:textId="77777777" w:rsidR="00B53B51" w:rsidRPr="006E00DB" w:rsidRDefault="00B53B51" w:rsidP="00902B8C">
      <w:pPr>
        <w:pStyle w:val="Sinespaciado"/>
        <w:spacing w:line="276" w:lineRule="auto"/>
        <w:jc w:val="both"/>
        <w:rPr>
          <w:rFonts w:asciiTheme="majorHAnsi" w:hAnsiTheme="majorHAnsi" w:cstheme="majorHAnsi"/>
          <w:i/>
          <w:iCs/>
        </w:rPr>
      </w:pPr>
    </w:p>
    <w:p w14:paraId="790076BA" w14:textId="651A2026" w:rsidR="00B53B51" w:rsidRPr="00226A65" w:rsidRDefault="00B53B51" w:rsidP="00B53B51">
      <w:pPr>
        <w:pStyle w:val="Sinespaciado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Se considerarán proyectos de bioeconomía a aquellos que utilicen </w:t>
      </w:r>
      <w:r w:rsidRPr="00203705">
        <w:rPr>
          <w:rFonts w:asciiTheme="majorHAnsi" w:hAnsiTheme="majorHAnsi" w:cstheme="majorHAnsi"/>
          <w:lang w:val="es-CO"/>
        </w:rPr>
        <w:t>insumos de origen biológico (plantas, alguna de sus partes o extractos vegetales; animales o sus partes; algas; microorganismos</w:t>
      </w:r>
      <w:r w:rsidR="0040378C">
        <w:rPr>
          <w:rFonts w:asciiTheme="majorHAnsi" w:hAnsiTheme="majorHAnsi" w:cstheme="majorHAnsi"/>
          <w:lang w:val="es-CO"/>
        </w:rPr>
        <w:t xml:space="preserve"> y</w:t>
      </w:r>
      <w:r w:rsidRPr="00203705">
        <w:rPr>
          <w:rFonts w:asciiTheme="majorHAnsi" w:hAnsiTheme="majorHAnsi" w:cstheme="majorHAnsi"/>
          <w:lang w:val="es-CO"/>
        </w:rPr>
        <w:t xml:space="preserve"> residuos</w:t>
      </w:r>
      <w:r w:rsidR="0040378C">
        <w:rPr>
          <w:rFonts w:asciiTheme="majorHAnsi" w:hAnsiTheme="majorHAnsi" w:cstheme="majorHAnsi"/>
          <w:lang w:val="es-CO"/>
        </w:rPr>
        <w:t xml:space="preserve">: </w:t>
      </w:r>
      <w:r w:rsidRPr="00203705">
        <w:rPr>
          <w:rFonts w:asciiTheme="majorHAnsi" w:hAnsiTheme="majorHAnsi" w:cstheme="majorHAnsi"/>
          <w:lang w:val="es-CO"/>
        </w:rPr>
        <w:t>agropecuarios, alimenticios, forestales), material genético</w:t>
      </w:r>
      <w:r>
        <w:rPr>
          <w:rFonts w:asciiTheme="majorHAnsi" w:hAnsiTheme="majorHAnsi" w:cstheme="majorHAnsi"/>
          <w:lang w:val="es-CO"/>
        </w:rPr>
        <w:t xml:space="preserve">, </w:t>
      </w:r>
      <w:r w:rsidRPr="00203705">
        <w:rPr>
          <w:rFonts w:asciiTheme="majorHAnsi" w:hAnsiTheme="majorHAnsi" w:cstheme="majorHAnsi"/>
          <w:lang w:val="es-CO"/>
        </w:rPr>
        <w:t>proteínas</w:t>
      </w:r>
      <w:r>
        <w:rPr>
          <w:rFonts w:asciiTheme="majorHAnsi" w:hAnsiTheme="majorHAnsi" w:cstheme="majorHAnsi"/>
          <w:lang w:val="es-CO"/>
        </w:rPr>
        <w:t>; y</w:t>
      </w:r>
      <w:r w:rsidR="001E5DB2">
        <w:rPr>
          <w:rFonts w:asciiTheme="majorHAnsi" w:hAnsiTheme="majorHAnsi" w:cstheme="majorHAnsi"/>
          <w:lang w:val="es-CO"/>
        </w:rPr>
        <w:t xml:space="preserve"> aquellas que</w:t>
      </w:r>
      <w:r>
        <w:rPr>
          <w:rFonts w:asciiTheme="majorHAnsi" w:hAnsiTheme="majorHAnsi" w:cstheme="majorHAnsi"/>
          <w:lang w:val="es-CO"/>
        </w:rPr>
        <w:t xml:space="preserve"> generen</w:t>
      </w:r>
      <w:r w:rsidRPr="00203705">
        <w:rPr>
          <w:rFonts w:asciiTheme="majorHAnsi" w:hAnsiTheme="majorHAnsi" w:cstheme="majorHAnsi"/>
        </w:rPr>
        <w:t xml:space="preserve"> servicios o productos como ingredientes naturales, compuestos activos, bioplásticos, biomateriales, vacunas, nuevos alimentos, alimentos funcionales, bioenergía, bioinsumos, entre otros.</w:t>
      </w:r>
    </w:p>
    <w:p w14:paraId="566C896E" w14:textId="77777777" w:rsidR="007C1DBA" w:rsidRPr="00DE678F" w:rsidRDefault="007C1DBA" w:rsidP="00902B8C">
      <w:pPr>
        <w:spacing w:line="276" w:lineRule="auto"/>
        <w:jc w:val="both"/>
        <w:rPr>
          <w:rFonts w:asciiTheme="majorHAnsi" w:hAnsiTheme="majorHAnsi" w:cstheme="majorHAnsi"/>
          <w:lang w:val="es-ES_tradnl"/>
        </w:rPr>
      </w:pPr>
    </w:p>
    <w:p w14:paraId="78AEFF17" w14:textId="657CD87E" w:rsidR="008C0256" w:rsidRDefault="00997621" w:rsidP="00902B8C">
      <w:pPr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Las empresas </w:t>
      </w:r>
      <w:r w:rsidRPr="00FB7473">
        <w:rPr>
          <w:rFonts w:asciiTheme="majorHAnsi" w:hAnsiTheme="majorHAnsi" w:cstheme="majorHAnsi"/>
        </w:rPr>
        <w:t xml:space="preserve">podrán acceder </w:t>
      </w:r>
      <w:r>
        <w:rPr>
          <w:rFonts w:asciiTheme="majorHAnsi" w:hAnsiTheme="majorHAnsi" w:cstheme="majorHAnsi"/>
        </w:rPr>
        <w:t xml:space="preserve">a </w:t>
      </w:r>
      <w:r w:rsidRPr="001C759B">
        <w:rPr>
          <w:rFonts w:asciiTheme="majorHAnsi" w:hAnsiTheme="majorHAnsi" w:cstheme="majorHAnsi"/>
        </w:rPr>
        <w:t>monto</w:t>
      </w:r>
      <w:r>
        <w:rPr>
          <w:rFonts w:asciiTheme="majorHAnsi" w:hAnsiTheme="majorHAnsi" w:cstheme="majorHAnsi"/>
        </w:rPr>
        <w:t>s</w:t>
      </w:r>
      <w:r w:rsidRPr="001C759B">
        <w:rPr>
          <w:rFonts w:asciiTheme="majorHAnsi" w:hAnsiTheme="majorHAnsi" w:cstheme="majorHAnsi"/>
        </w:rPr>
        <w:t xml:space="preserve"> máximo</w:t>
      </w:r>
      <w:r>
        <w:rPr>
          <w:rFonts w:asciiTheme="majorHAnsi" w:hAnsiTheme="majorHAnsi" w:cstheme="majorHAnsi"/>
        </w:rPr>
        <w:t>s de hasta</w:t>
      </w:r>
      <w:r w:rsidRPr="001C759B">
        <w:rPr>
          <w:rFonts w:asciiTheme="majorHAnsi" w:hAnsiTheme="majorHAnsi" w:cstheme="majorHAnsi"/>
        </w:rPr>
        <w:t xml:space="preserve"> </w:t>
      </w:r>
      <w:r w:rsidRPr="001C759B">
        <w:rPr>
          <w:rFonts w:asciiTheme="majorHAnsi" w:hAnsiTheme="majorHAnsi" w:cstheme="majorHAnsi"/>
          <w:b/>
          <w:bCs/>
        </w:rPr>
        <w:t>$</w:t>
      </w:r>
      <w:r w:rsidR="00AF2EE8">
        <w:rPr>
          <w:rFonts w:asciiTheme="majorHAnsi" w:hAnsiTheme="majorHAnsi" w:cstheme="majorHAnsi"/>
          <w:b/>
          <w:bCs/>
        </w:rPr>
        <w:t>2</w:t>
      </w:r>
      <w:r>
        <w:rPr>
          <w:rFonts w:asciiTheme="majorHAnsi" w:hAnsiTheme="majorHAnsi" w:cstheme="majorHAnsi"/>
          <w:b/>
          <w:bCs/>
        </w:rPr>
        <w:t>.0</w:t>
      </w:r>
      <w:r w:rsidRPr="001C759B">
        <w:rPr>
          <w:rFonts w:asciiTheme="majorHAnsi" w:hAnsiTheme="majorHAnsi" w:cstheme="majorHAnsi"/>
          <w:b/>
          <w:bCs/>
        </w:rPr>
        <w:t>00 millones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</w:rPr>
        <w:t xml:space="preserve">para financiar proyectos </w:t>
      </w:r>
      <w:r w:rsidR="00F54600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CTeI</w:t>
      </w:r>
      <w:r w:rsidR="00F54600">
        <w:rPr>
          <w:rFonts w:asciiTheme="majorHAnsi" w:hAnsiTheme="majorHAnsi" w:cstheme="majorHAnsi"/>
        </w:rPr>
        <w:t xml:space="preserve"> en </w:t>
      </w:r>
      <w:r w:rsidR="004E4B88">
        <w:rPr>
          <w:rFonts w:asciiTheme="majorHAnsi" w:hAnsiTheme="majorHAnsi" w:cstheme="majorHAnsi"/>
        </w:rPr>
        <w:t>b</w:t>
      </w:r>
      <w:r w:rsidR="00F54600">
        <w:rPr>
          <w:rFonts w:asciiTheme="majorHAnsi" w:hAnsiTheme="majorHAnsi" w:cstheme="majorHAnsi"/>
        </w:rPr>
        <w:t>ioeconomía</w:t>
      </w:r>
      <w:r>
        <w:rPr>
          <w:rFonts w:asciiTheme="majorHAnsi" w:hAnsiTheme="majorHAnsi" w:cstheme="majorHAnsi"/>
        </w:rPr>
        <w:t xml:space="preserve">. </w:t>
      </w:r>
      <w:r w:rsidR="00D11BDC">
        <w:rPr>
          <w:rFonts w:asciiTheme="majorHAnsi" w:hAnsiTheme="majorHAnsi" w:cstheme="majorHAnsi"/>
        </w:rPr>
        <w:t>Los créditos</w:t>
      </w:r>
      <w:r>
        <w:rPr>
          <w:rFonts w:asciiTheme="majorHAnsi" w:hAnsiTheme="majorHAnsi" w:cstheme="majorHAnsi"/>
        </w:rPr>
        <w:t xml:space="preserve"> </w:t>
      </w:r>
      <w:r w:rsidR="00D11BDC">
        <w:rPr>
          <w:rFonts w:asciiTheme="majorHAnsi" w:hAnsiTheme="majorHAnsi" w:cstheme="majorHAnsi"/>
        </w:rPr>
        <w:t xml:space="preserve">se </w:t>
      </w:r>
      <w:r>
        <w:rPr>
          <w:rFonts w:asciiTheme="majorHAnsi" w:hAnsiTheme="majorHAnsi" w:cstheme="majorHAnsi"/>
        </w:rPr>
        <w:t xml:space="preserve">podrán </w:t>
      </w:r>
      <w:r w:rsidR="00D11BDC">
        <w:rPr>
          <w:rFonts w:asciiTheme="majorHAnsi" w:hAnsiTheme="majorHAnsi" w:cstheme="majorHAnsi"/>
        </w:rPr>
        <w:t>destinar</w:t>
      </w:r>
      <w:r>
        <w:rPr>
          <w:rFonts w:asciiTheme="majorHAnsi" w:hAnsiTheme="majorHAnsi" w:cstheme="majorHAnsi"/>
        </w:rPr>
        <w:t xml:space="preserve"> </w:t>
      </w:r>
      <w:r w:rsidRPr="00FB7473">
        <w:rPr>
          <w:rFonts w:asciiTheme="majorHAnsi" w:hAnsiTheme="majorHAnsi" w:cstheme="majorHAnsi"/>
        </w:rPr>
        <w:t xml:space="preserve">para cubrir gastos de capital de trabajo </w:t>
      </w:r>
      <w:r>
        <w:rPr>
          <w:rFonts w:asciiTheme="majorHAnsi" w:hAnsiTheme="majorHAnsi" w:cstheme="majorHAnsi"/>
        </w:rPr>
        <w:t>y modernización como i</w:t>
      </w:r>
      <w:r w:rsidRPr="00997621">
        <w:rPr>
          <w:rFonts w:asciiTheme="majorHAnsi" w:hAnsiTheme="majorHAnsi" w:cstheme="majorHAnsi"/>
        </w:rPr>
        <w:t>nversión en equipos, tecnología y demás activos fijos necesarios para el desarrollo de proyecto</w:t>
      </w:r>
      <w:r w:rsidR="00F905A7">
        <w:rPr>
          <w:rFonts w:asciiTheme="majorHAnsi" w:hAnsiTheme="majorHAnsi" w:cstheme="majorHAnsi"/>
        </w:rPr>
        <w:t>s en</w:t>
      </w:r>
      <w:r w:rsidRPr="00997621">
        <w:rPr>
          <w:rFonts w:asciiTheme="majorHAnsi" w:hAnsiTheme="majorHAnsi" w:cstheme="majorHAnsi"/>
        </w:rPr>
        <w:t xml:space="preserve"> I+D+i</w:t>
      </w:r>
      <w:r>
        <w:rPr>
          <w:rFonts w:asciiTheme="majorHAnsi" w:hAnsiTheme="majorHAnsi" w:cstheme="majorHAnsi"/>
        </w:rPr>
        <w:t xml:space="preserve"> (</w:t>
      </w:r>
      <w:r w:rsidRPr="00997621">
        <w:rPr>
          <w:rFonts w:asciiTheme="majorHAnsi" w:hAnsiTheme="majorHAnsi" w:cstheme="majorHAnsi"/>
        </w:rPr>
        <w:t>Investigación, desarrollo e innovación</w:t>
      </w:r>
      <w:r>
        <w:rPr>
          <w:rFonts w:asciiTheme="majorHAnsi" w:hAnsiTheme="majorHAnsi" w:cstheme="majorHAnsi"/>
        </w:rPr>
        <w:t xml:space="preserve">). </w:t>
      </w:r>
    </w:p>
    <w:p w14:paraId="1D9709E0" w14:textId="466292C4" w:rsidR="008C0256" w:rsidRDefault="008C0256" w:rsidP="00902B8C">
      <w:pPr>
        <w:spacing w:line="276" w:lineRule="auto"/>
        <w:jc w:val="both"/>
        <w:rPr>
          <w:rFonts w:asciiTheme="majorHAnsi" w:hAnsiTheme="majorHAnsi" w:cstheme="majorHAnsi"/>
        </w:rPr>
      </w:pPr>
    </w:p>
    <w:p w14:paraId="3759F407" w14:textId="135344FF" w:rsidR="008C0256" w:rsidRPr="006E00DB" w:rsidRDefault="008C0256" w:rsidP="00902B8C">
      <w:pPr>
        <w:pStyle w:val="Sinespaciado"/>
        <w:spacing w:line="276" w:lineRule="auto"/>
        <w:jc w:val="both"/>
        <w:rPr>
          <w:rFonts w:asciiTheme="majorHAnsi" w:hAnsiTheme="majorHAnsi" w:cstheme="majorHAnsi"/>
          <w:i/>
          <w:iCs/>
        </w:rPr>
      </w:pPr>
      <w:r w:rsidRPr="00314694">
        <w:rPr>
          <w:rFonts w:asciiTheme="majorHAnsi" w:hAnsiTheme="majorHAnsi" w:cstheme="majorHAnsi"/>
        </w:rPr>
        <w:t>“</w:t>
      </w:r>
      <w:r w:rsidR="00204FA7">
        <w:rPr>
          <w:rStyle w:val="normaltextrun"/>
          <w:rFonts w:ascii="Calibri" w:hAnsi="Calibri" w:cs="Segoe UI"/>
          <w:i/>
          <w:iCs/>
        </w:rPr>
        <w:t>Esta</w:t>
      </w:r>
      <w:r w:rsidR="00C16E56">
        <w:rPr>
          <w:rStyle w:val="normaltextrun"/>
          <w:rFonts w:ascii="Calibri" w:hAnsi="Calibri" w:cs="Segoe UI"/>
          <w:i/>
          <w:iCs/>
        </w:rPr>
        <w:t xml:space="preserve"> solución crediticia</w:t>
      </w:r>
      <w:r w:rsidR="00784D0C">
        <w:rPr>
          <w:rStyle w:val="normaltextrun"/>
          <w:rFonts w:ascii="Calibri" w:hAnsi="Calibri" w:cs="Segoe UI"/>
          <w:i/>
          <w:iCs/>
        </w:rPr>
        <w:t xml:space="preserve"> </w:t>
      </w:r>
      <w:r w:rsidRPr="00314694">
        <w:rPr>
          <w:rFonts w:asciiTheme="majorHAnsi" w:hAnsiTheme="majorHAnsi" w:cstheme="majorHAnsi"/>
          <w:i/>
          <w:iCs/>
        </w:rPr>
        <w:t xml:space="preserve">beneficiará a </w:t>
      </w:r>
      <w:r w:rsidR="00784D0C">
        <w:rPr>
          <w:rFonts w:asciiTheme="majorHAnsi" w:hAnsiTheme="majorHAnsi" w:cstheme="majorHAnsi"/>
          <w:i/>
          <w:iCs/>
        </w:rPr>
        <w:t xml:space="preserve">empresas de todos los tamaños interesadas en desarrollar proyectos </w:t>
      </w:r>
      <w:r w:rsidR="00E537E0">
        <w:rPr>
          <w:rFonts w:asciiTheme="majorHAnsi" w:hAnsiTheme="majorHAnsi" w:cstheme="majorHAnsi"/>
          <w:i/>
          <w:iCs/>
        </w:rPr>
        <w:t xml:space="preserve">en los campos de </w:t>
      </w:r>
      <w:r w:rsidR="00E537E0" w:rsidRPr="00E537E0">
        <w:rPr>
          <w:rFonts w:asciiTheme="majorHAnsi" w:hAnsiTheme="majorHAnsi" w:cstheme="majorHAnsi"/>
          <w:i/>
          <w:iCs/>
        </w:rPr>
        <w:t>Ciencia, Tecnología e Innovación</w:t>
      </w:r>
      <w:r w:rsidR="00E537E0">
        <w:rPr>
          <w:rFonts w:asciiTheme="majorHAnsi" w:hAnsiTheme="majorHAnsi" w:cstheme="majorHAnsi"/>
          <w:i/>
          <w:iCs/>
        </w:rPr>
        <w:t xml:space="preserve">, incluyendo </w:t>
      </w:r>
      <w:r w:rsidR="00F54600">
        <w:rPr>
          <w:rFonts w:asciiTheme="majorHAnsi" w:hAnsiTheme="majorHAnsi" w:cstheme="majorHAnsi"/>
          <w:i/>
          <w:iCs/>
        </w:rPr>
        <w:t xml:space="preserve">la financiación de tecnología necesaria para desarrollar </w:t>
      </w:r>
      <w:r w:rsidR="0041443E">
        <w:rPr>
          <w:rFonts w:asciiTheme="majorHAnsi" w:hAnsiTheme="majorHAnsi" w:cstheme="majorHAnsi"/>
          <w:i/>
          <w:iCs/>
        </w:rPr>
        <w:t>iniciativas en donde se</w:t>
      </w:r>
      <w:r w:rsidR="00F54600">
        <w:rPr>
          <w:rFonts w:asciiTheme="majorHAnsi" w:hAnsiTheme="majorHAnsi" w:cstheme="majorHAnsi"/>
          <w:i/>
          <w:iCs/>
        </w:rPr>
        <w:t xml:space="preserve"> aprovechen los recursos</w:t>
      </w:r>
      <w:r w:rsidR="00D55F66">
        <w:rPr>
          <w:rFonts w:asciiTheme="majorHAnsi" w:hAnsiTheme="majorHAnsi" w:cstheme="majorHAnsi"/>
          <w:i/>
          <w:iCs/>
        </w:rPr>
        <w:t xml:space="preserve"> naturales</w:t>
      </w:r>
      <w:r w:rsidR="0041443E">
        <w:rPr>
          <w:rFonts w:asciiTheme="majorHAnsi" w:hAnsiTheme="majorHAnsi" w:cstheme="majorHAnsi"/>
          <w:i/>
          <w:iCs/>
        </w:rPr>
        <w:t xml:space="preserve"> o biológicos</w:t>
      </w:r>
      <w:r w:rsidR="00D55F66">
        <w:rPr>
          <w:rFonts w:asciiTheme="majorHAnsi" w:hAnsiTheme="majorHAnsi" w:cstheme="majorHAnsi"/>
          <w:i/>
          <w:iCs/>
        </w:rPr>
        <w:t>,</w:t>
      </w:r>
      <w:r w:rsidR="00F54600">
        <w:rPr>
          <w:rFonts w:asciiTheme="majorHAnsi" w:hAnsiTheme="majorHAnsi" w:cstheme="majorHAnsi"/>
          <w:i/>
          <w:iCs/>
        </w:rPr>
        <w:t xml:space="preserve"> </w:t>
      </w:r>
      <w:r w:rsidR="002762E0">
        <w:rPr>
          <w:rFonts w:asciiTheme="majorHAnsi" w:hAnsiTheme="majorHAnsi" w:cstheme="majorHAnsi"/>
          <w:i/>
          <w:iCs/>
        </w:rPr>
        <w:t>como,</w:t>
      </w:r>
      <w:r w:rsidR="00F54600">
        <w:rPr>
          <w:rFonts w:asciiTheme="majorHAnsi" w:hAnsiTheme="majorHAnsi" w:cstheme="majorHAnsi"/>
          <w:i/>
          <w:iCs/>
        </w:rPr>
        <w:t xml:space="preserve"> por ejemplo</w:t>
      </w:r>
      <w:r w:rsidR="002762E0">
        <w:rPr>
          <w:rFonts w:asciiTheme="majorHAnsi" w:hAnsiTheme="majorHAnsi" w:cstheme="majorHAnsi"/>
          <w:i/>
          <w:iCs/>
        </w:rPr>
        <w:t>:</w:t>
      </w:r>
      <w:r w:rsidR="00F54600">
        <w:rPr>
          <w:rFonts w:asciiTheme="majorHAnsi" w:hAnsiTheme="majorHAnsi" w:cstheme="majorHAnsi"/>
          <w:i/>
          <w:iCs/>
        </w:rPr>
        <w:t xml:space="preserve"> el aprovechamiento </w:t>
      </w:r>
      <w:r w:rsidR="00726622">
        <w:rPr>
          <w:rFonts w:asciiTheme="majorHAnsi" w:hAnsiTheme="majorHAnsi" w:cstheme="majorHAnsi"/>
          <w:i/>
          <w:iCs/>
        </w:rPr>
        <w:t>de la soya</w:t>
      </w:r>
      <w:r w:rsidR="00D55F66">
        <w:rPr>
          <w:rFonts w:asciiTheme="majorHAnsi" w:hAnsiTheme="majorHAnsi" w:cstheme="majorHAnsi"/>
          <w:i/>
          <w:iCs/>
        </w:rPr>
        <w:t xml:space="preserve"> o la palma</w:t>
      </w:r>
      <w:r w:rsidR="006505D6">
        <w:rPr>
          <w:rFonts w:asciiTheme="majorHAnsi" w:hAnsiTheme="majorHAnsi" w:cstheme="majorHAnsi"/>
          <w:i/>
          <w:iCs/>
        </w:rPr>
        <w:t xml:space="preserve"> </w:t>
      </w:r>
      <w:r w:rsidR="00726622">
        <w:rPr>
          <w:rFonts w:asciiTheme="majorHAnsi" w:hAnsiTheme="majorHAnsi" w:cstheme="majorHAnsi"/>
          <w:i/>
          <w:iCs/>
        </w:rPr>
        <w:t>para la generación de productos cosméticos o biocombustibles</w:t>
      </w:r>
      <w:r w:rsidR="002762E0">
        <w:rPr>
          <w:rFonts w:asciiTheme="majorHAnsi" w:hAnsiTheme="majorHAnsi" w:cstheme="majorHAnsi"/>
          <w:i/>
          <w:iCs/>
        </w:rPr>
        <w:t>”,</w:t>
      </w:r>
      <w:r w:rsidR="00726622">
        <w:rPr>
          <w:rFonts w:asciiTheme="majorHAnsi" w:hAnsiTheme="majorHAnsi" w:cstheme="majorHAnsi"/>
          <w:i/>
          <w:iCs/>
        </w:rPr>
        <w:t xml:space="preserve"> </w:t>
      </w:r>
      <w:r w:rsidRPr="00FB7473">
        <w:rPr>
          <w:rFonts w:asciiTheme="majorHAnsi" w:hAnsiTheme="majorHAnsi" w:cstheme="majorHAnsi"/>
          <w:iCs/>
        </w:rPr>
        <w:t>destacó</w:t>
      </w:r>
      <w:r w:rsidRPr="00FB7473">
        <w:rPr>
          <w:rFonts w:asciiTheme="majorHAnsi" w:hAnsiTheme="majorHAnsi" w:cstheme="majorHAnsi"/>
          <w:i/>
          <w:iCs/>
        </w:rPr>
        <w:t xml:space="preserve"> </w:t>
      </w:r>
      <w:r w:rsidRPr="00FB7473">
        <w:rPr>
          <w:rFonts w:asciiTheme="majorHAnsi" w:hAnsiTheme="majorHAnsi" w:cstheme="majorHAnsi"/>
          <w:b/>
          <w:bCs/>
        </w:rPr>
        <w:t>Javier Díaz Fajardo, presidente de Bancóldex.</w:t>
      </w:r>
    </w:p>
    <w:p w14:paraId="05A07FFF" w14:textId="1F8CE580" w:rsidR="00203705" w:rsidRDefault="00203705" w:rsidP="00902B8C">
      <w:pPr>
        <w:pStyle w:val="Sinespaciado"/>
        <w:spacing w:line="276" w:lineRule="auto"/>
        <w:jc w:val="both"/>
        <w:rPr>
          <w:rFonts w:asciiTheme="majorHAnsi" w:hAnsiTheme="majorHAnsi" w:cstheme="majorHAnsi"/>
        </w:rPr>
      </w:pPr>
    </w:p>
    <w:p w14:paraId="571D0FA5" w14:textId="77777777" w:rsidR="00804C3A" w:rsidRDefault="00804C3A" w:rsidP="00804C3A">
      <w:pPr>
        <w:pStyle w:val="Sinespaciado"/>
        <w:spacing w:line="276" w:lineRule="auto"/>
        <w:jc w:val="both"/>
        <w:rPr>
          <w:rFonts w:asciiTheme="majorHAnsi" w:hAnsiTheme="majorHAnsi" w:cstheme="majorHAnsi"/>
        </w:rPr>
      </w:pPr>
      <w:r w:rsidRPr="001C759B">
        <w:rPr>
          <w:rFonts w:asciiTheme="majorHAnsi" w:hAnsiTheme="majorHAnsi" w:cstheme="majorHAnsi"/>
        </w:rPr>
        <w:t xml:space="preserve">Dentro de las facilidades financieras de </w:t>
      </w:r>
      <w:r>
        <w:rPr>
          <w:rFonts w:asciiTheme="majorHAnsi" w:hAnsiTheme="majorHAnsi" w:cstheme="majorHAnsi"/>
        </w:rPr>
        <w:t xml:space="preserve">esta línea de crédito </w:t>
      </w:r>
      <w:r w:rsidRPr="001C759B">
        <w:rPr>
          <w:rFonts w:asciiTheme="majorHAnsi" w:hAnsiTheme="majorHAnsi" w:cstheme="majorHAnsi"/>
        </w:rPr>
        <w:t>se encuentran</w:t>
      </w:r>
      <w:r w:rsidRPr="001C759B">
        <w:rPr>
          <w:rFonts w:asciiTheme="majorHAnsi" w:hAnsiTheme="majorHAnsi" w:cstheme="majorHAnsi"/>
          <w:b/>
          <w:bCs/>
        </w:rPr>
        <w:t xml:space="preserve"> </w:t>
      </w:r>
      <w:r w:rsidRPr="00804C3A">
        <w:rPr>
          <w:rFonts w:asciiTheme="majorHAnsi" w:hAnsiTheme="majorHAnsi" w:cstheme="majorHAnsi"/>
          <w:b/>
          <w:bCs/>
        </w:rPr>
        <w:t>plazos máximos de hasta 3 años con 12 meses de periodo de gracia</w:t>
      </w:r>
      <w:r w:rsidRPr="00D51E31">
        <w:rPr>
          <w:rFonts w:asciiTheme="majorHAnsi" w:hAnsiTheme="majorHAnsi" w:cstheme="majorHAnsi"/>
        </w:rPr>
        <w:t xml:space="preserve"> para capital de trabajo, y </w:t>
      </w:r>
      <w:r>
        <w:rPr>
          <w:rFonts w:asciiTheme="majorHAnsi" w:hAnsiTheme="majorHAnsi" w:cstheme="majorHAnsi"/>
        </w:rPr>
        <w:t xml:space="preserve">de </w:t>
      </w:r>
      <w:r w:rsidRPr="00804C3A">
        <w:rPr>
          <w:rFonts w:asciiTheme="majorHAnsi" w:hAnsiTheme="majorHAnsi" w:cstheme="majorHAnsi"/>
          <w:b/>
          <w:bCs/>
        </w:rPr>
        <w:t>hasta 5 años con 12 meses de periodo de gracia</w:t>
      </w:r>
      <w:r w:rsidRPr="00D51E31">
        <w:rPr>
          <w:rFonts w:asciiTheme="majorHAnsi" w:hAnsiTheme="majorHAnsi" w:cstheme="majorHAnsi"/>
        </w:rPr>
        <w:t xml:space="preserve"> para modernización</w:t>
      </w:r>
      <w:r>
        <w:rPr>
          <w:rFonts w:asciiTheme="majorHAnsi" w:hAnsiTheme="majorHAnsi" w:cstheme="majorHAnsi"/>
        </w:rPr>
        <w:t>.</w:t>
      </w:r>
    </w:p>
    <w:p w14:paraId="7B4D149F" w14:textId="77777777" w:rsidR="00804C3A" w:rsidRDefault="00804C3A" w:rsidP="00902B8C">
      <w:pPr>
        <w:pStyle w:val="Sinespaciado"/>
        <w:spacing w:line="276" w:lineRule="auto"/>
        <w:jc w:val="both"/>
        <w:rPr>
          <w:rFonts w:asciiTheme="majorHAnsi" w:hAnsiTheme="majorHAnsi" w:cstheme="majorHAnsi"/>
        </w:rPr>
      </w:pPr>
    </w:p>
    <w:p w14:paraId="25E3978E" w14:textId="0F270444" w:rsidR="00C16E56" w:rsidRDefault="00C16E56" w:rsidP="00902B8C">
      <w:pPr>
        <w:pStyle w:val="Sinespaciado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Los recursos de est</w:t>
      </w:r>
      <w:r w:rsidR="001E5DB2">
        <w:rPr>
          <w:rFonts w:asciiTheme="majorHAnsi" w:hAnsiTheme="majorHAnsi" w:cstheme="majorHAnsi"/>
        </w:rPr>
        <w:t xml:space="preserve">e cupo crediticio </w:t>
      </w:r>
      <w:r>
        <w:rPr>
          <w:rFonts w:asciiTheme="majorHAnsi" w:hAnsiTheme="majorHAnsi" w:cstheme="majorHAnsi"/>
        </w:rPr>
        <w:t>podrán usarse para el desarrollo de p</w:t>
      </w:r>
      <w:r w:rsidRPr="00C16E56">
        <w:rPr>
          <w:rFonts w:asciiTheme="majorHAnsi" w:hAnsiTheme="majorHAnsi" w:cstheme="majorHAnsi"/>
        </w:rPr>
        <w:t xml:space="preserve">royectos </w:t>
      </w:r>
      <w:r w:rsidR="008D57E5">
        <w:rPr>
          <w:rFonts w:asciiTheme="majorHAnsi" w:hAnsiTheme="majorHAnsi" w:cstheme="majorHAnsi"/>
        </w:rPr>
        <w:t xml:space="preserve">o actividades como: proyectos </w:t>
      </w:r>
      <w:r w:rsidRPr="00C16E56">
        <w:rPr>
          <w:rFonts w:asciiTheme="majorHAnsi" w:hAnsiTheme="majorHAnsi" w:cstheme="majorHAnsi"/>
        </w:rPr>
        <w:t>de investigación básica</w:t>
      </w:r>
      <w:r>
        <w:rPr>
          <w:rFonts w:asciiTheme="majorHAnsi" w:hAnsiTheme="majorHAnsi" w:cstheme="majorHAnsi"/>
        </w:rPr>
        <w:t xml:space="preserve">, </w:t>
      </w:r>
      <w:r w:rsidRPr="00C16E56">
        <w:rPr>
          <w:rFonts w:asciiTheme="majorHAnsi" w:hAnsiTheme="majorHAnsi" w:cstheme="majorHAnsi"/>
        </w:rPr>
        <w:t>investigación aplicada</w:t>
      </w:r>
      <w:r>
        <w:rPr>
          <w:rFonts w:asciiTheme="majorHAnsi" w:hAnsiTheme="majorHAnsi" w:cstheme="majorHAnsi"/>
        </w:rPr>
        <w:t xml:space="preserve">, </w:t>
      </w:r>
      <w:r w:rsidRPr="00C16E56">
        <w:rPr>
          <w:rFonts w:asciiTheme="majorHAnsi" w:hAnsiTheme="majorHAnsi" w:cstheme="majorHAnsi"/>
        </w:rPr>
        <w:t>desarrollo de nuevos pro</w:t>
      </w:r>
      <w:r w:rsidR="008D57E5">
        <w:rPr>
          <w:rFonts w:asciiTheme="majorHAnsi" w:hAnsiTheme="majorHAnsi" w:cstheme="majorHAnsi"/>
        </w:rPr>
        <w:t>totipos</w:t>
      </w:r>
      <w:r>
        <w:rPr>
          <w:rFonts w:asciiTheme="majorHAnsi" w:hAnsiTheme="majorHAnsi" w:cstheme="majorHAnsi"/>
        </w:rPr>
        <w:t>,</w:t>
      </w:r>
      <w:r w:rsidR="002B5C47">
        <w:rPr>
          <w:rFonts w:asciiTheme="majorHAnsi" w:hAnsiTheme="majorHAnsi" w:cstheme="majorHAnsi"/>
        </w:rPr>
        <w:t xml:space="preserve"> </w:t>
      </w:r>
      <w:r w:rsidRPr="00C16E56">
        <w:rPr>
          <w:rFonts w:asciiTheme="majorHAnsi" w:hAnsiTheme="majorHAnsi" w:cstheme="majorHAnsi"/>
        </w:rPr>
        <w:t xml:space="preserve">desarrollo de </w:t>
      </w:r>
      <w:r w:rsidR="008D57E5">
        <w:rPr>
          <w:rFonts w:asciiTheme="majorHAnsi" w:hAnsiTheme="majorHAnsi" w:cstheme="majorHAnsi"/>
        </w:rPr>
        <w:t>software, desarrollo experimental, d</w:t>
      </w:r>
      <w:r w:rsidR="008D57E5" w:rsidRPr="008D57E5">
        <w:rPr>
          <w:rFonts w:asciiTheme="majorHAnsi" w:hAnsiTheme="majorHAnsi" w:cstheme="majorHAnsi"/>
        </w:rPr>
        <w:t>esarrollo de sistemas de información que generen nuevas soluciones para empresas</w:t>
      </w:r>
      <w:r w:rsidR="008D57E5">
        <w:rPr>
          <w:rFonts w:asciiTheme="majorHAnsi" w:hAnsiTheme="majorHAnsi" w:cstheme="majorHAnsi"/>
        </w:rPr>
        <w:t>,</w:t>
      </w:r>
      <w:r w:rsidR="001E5DB2">
        <w:rPr>
          <w:rFonts w:asciiTheme="majorHAnsi" w:hAnsiTheme="majorHAnsi" w:cstheme="majorHAnsi"/>
        </w:rPr>
        <w:t xml:space="preserve"> y</w:t>
      </w:r>
      <w:r w:rsidR="008D57E5">
        <w:rPr>
          <w:rFonts w:asciiTheme="majorHAnsi" w:hAnsiTheme="majorHAnsi" w:cstheme="majorHAnsi"/>
        </w:rPr>
        <w:t xml:space="preserve"> g</w:t>
      </w:r>
      <w:r w:rsidR="008D57E5" w:rsidRPr="008D57E5">
        <w:rPr>
          <w:rFonts w:asciiTheme="majorHAnsi" w:hAnsiTheme="majorHAnsi" w:cstheme="majorHAnsi"/>
        </w:rPr>
        <w:t xml:space="preserve">estión de la propiedad </w:t>
      </w:r>
      <w:r w:rsidR="008D57E5">
        <w:rPr>
          <w:rFonts w:asciiTheme="majorHAnsi" w:hAnsiTheme="majorHAnsi" w:cstheme="majorHAnsi"/>
        </w:rPr>
        <w:t>i</w:t>
      </w:r>
      <w:r w:rsidR="008D57E5" w:rsidRPr="008D57E5">
        <w:rPr>
          <w:rFonts w:asciiTheme="majorHAnsi" w:hAnsiTheme="majorHAnsi" w:cstheme="majorHAnsi"/>
        </w:rPr>
        <w:t>ntelectual</w:t>
      </w:r>
      <w:r w:rsidR="008D57E5">
        <w:rPr>
          <w:rFonts w:asciiTheme="majorHAnsi" w:hAnsiTheme="majorHAnsi" w:cstheme="majorHAnsi"/>
        </w:rPr>
        <w:t>, entre otros.</w:t>
      </w:r>
    </w:p>
    <w:p w14:paraId="03679D70" w14:textId="390F895C" w:rsidR="007E07B4" w:rsidRDefault="007E07B4" w:rsidP="00902B8C">
      <w:pPr>
        <w:pStyle w:val="Sinespaciado"/>
        <w:spacing w:line="276" w:lineRule="auto"/>
        <w:jc w:val="both"/>
        <w:rPr>
          <w:rFonts w:asciiTheme="majorHAnsi" w:hAnsiTheme="majorHAnsi" w:cstheme="majorHAnsi"/>
        </w:rPr>
      </w:pPr>
    </w:p>
    <w:p w14:paraId="34166B1F" w14:textId="6A7DCBDE" w:rsidR="009B40E4" w:rsidRPr="00A66B35" w:rsidRDefault="006E21FC" w:rsidP="00902B8C">
      <w:pPr>
        <w:pStyle w:val="Sinespaciado"/>
        <w:spacing w:line="276" w:lineRule="auto"/>
        <w:jc w:val="both"/>
        <w:rPr>
          <w:rFonts w:asciiTheme="majorHAnsi" w:hAnsiTheme="majorHAnsi" w:cstheme="majorHAnsi"/>
          <w:b/>
          <w:bCs/>
          <w:i/>
          <w:iCs/>
          <w:u w:val="single"/>
        </w:rPr>
      </w:pPr>
      <w:r w:rsidRPr="00226A65">
        <w:rPr>
          <w:rFonts w:asciiTheme="majorHAnsi" w:hAnsiTheme="majorHAnsi" w:cstheme="majorHAnsi"/>
          <w:b/>
          <w:bCs/>
          <w:u w:val="single"/>
        </w:rPr>
        <w:t xml:space="preserve">¿Cómo acceder a la </w:t>
      </w:r>
      <w:r w:rsidR="002B5C47" w:rsidRPr="002B5C47">
        <w:rPr>
          <w:rFonts w:asciiTheme="majorHAnsi" w:hAnsiTheme="majorHAnsi" w:cstheme="majorHAnsi"/>
          <w:b/>
          <w:bCs/>
          <w:i/>
          <w:iCs/>
          <w:u w:val="single"/>
        </w:rPr>
        <w:t>línea Min</w:t>
      </w:r>
      <w:r w:rsidR="00A66B35">
        <w:rPr>
          <w:rFonts w:asciiTheme="majorHAnsi" w:hAnsiTheme="majorHAnsi" w:cstheme="majorHAnsi"/>
          <w:b/>
          <w:bCs/>
          <w:i/>
          <w:iCs/>
          <w:u w:val="single"/>
        </w:rPr>
        <w:t>c</w:t>
      </w:r>
      <w:r w:rsidR="002B5C47" w:rsidRPr="002B5C47">
        <w:rPr>
          <w:rFonts w:asciiTheme="majorHAnsi" w:hAnsiTheme="majorHAnsi" w:cstheme="majorHAnsi"/>
          <w:b/>
          <w:bCs/>
          <w:i/>
          <w:iCs/>
          <w:u w:val="single"/>
        </w:rPr>
        <w:t>iencias CTeI</w:t>
      </w:r>
      <w:r w:rsidRPr="00226A65">
        <w:rPr>
          <w:rFonts w:asciiTheme="majorHAnsi" w:hAnsiTheme="majorHAnsi" w:cstheme="majorHAnsi"/>
          <w:b/>
          <w:bCs/>
          <w:u w:val="single"/>
        </w:rPr>
        <w:t>?</w:t>
      </w:r>
    </w:p>
    <w:p w14:paraId="3A01459D" w14:textId="77777777" w:rsidR="002B5C47" w:rsidRPr="00FB7473" w:rsidRDefault="002B5C47" w:rsidP="002B5C47">
      <w:pPr>
        <w:spacing w:before="280" w:after="280" w:line="259" w:lineRule="auto"/>
        <w:jc w:val="both"/>
        <w:rPr>
          <w:rFonts w:asciiTheme="majorHAnsi" w:hAnsiTheme="majorHAnsi" w:cstheme="majorHAnsi"/>
        </w:rPr>
      </w:pPr>
      <w:r w:rsidRPr="00FB7473">
        <w:rPr>
          <w:rFonts w:asciiTheme="majorHAnsi" w:hAnsiTheme="majorHAnsi" w:cstheme="majorHAnsi"/>
          <w:lang w:val="es-ES"/>
        </w:rPr>
        <w:t xml:space="preserve">Bancóldex cuenta con una amplia red de aliados a la que pueden acudir los empresarios interesados como establecimientos bancarios, corporaciones financieras, compañías de financiamiento y cooperativas financieras, Fintech, ONG financieras, cooperativas con actividad de ahorro y/o crédito, fundaciones financieras, cajas de compensación, fondos de empleados, entidades microfinancieras y otras entidades con cupo en Bancóldex. Para consultar el listado de aliados y los pasos para acceder a los créditos, ingrese al portal </w:t>
      </w:r>
      <w:hyperlink r:id="rId11" w:history="1">
        <w:r w:rsidRPr="001C58BB">
          <w:rPr>
            <w:rStyle w:val="Hipervnculo"/>
            <w:rFonts w:asciiTheme="majorHAnsi" w:hAnsiTheme="majorHAnsi" w:cstheme="majorHAnsi"/>
            <w:lang w:val="es-ES"/>
          </w:rPr>
          <w:t>www.bancoldex.com</w:t>
        </w:r>
      </w:hyperlink>
      <w:r>
        <w:rPr>
          <w:rFonts w:asciiTheme="majorHAnsi" w:hAnsiTheme="majorHAnsi" w:cstheme="majorHAnsi"/>
          <w:lang w:val="es-ES"/>
        </w:rPr>
        <w:t>.</w:t>
      </w:r>
    </w:p>
    <w:sectPr w:rsidR="002B5C47" w:rsidRPr="00FB7473" w:rsidSect="009B40E4">
      <w:headerReference w:type="default" r:id="rId12"/>
      <w:footerReference w:type="default" r:id="rId13"/>
      <w:pgSz w:w="12240" w:h="15840"/>
      <w:pgMar w:top="1560" w:right="1701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63F0A" w14:textId="77777777" w:rsidR="002F566A" w:rsidRDefault="002F566A">
      <w:r>
        <w:separator/>
      </w:r>
    </w:p>
  </w:endnote>
  <w:endnote w:type="continuationSeparator" w:id="0">
    <w:p w14:paraId="0E2DAD40" w14:textId="77777777" w:rsidR="002F566A" w:rsidRDefault="002F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90091" w14:textId="77777777" w:rsidR="005B23A2" w:rsidRDefault="002D3A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E1D24D9" wp14:editId="3F1B88B3">
          <wp:simplePos x="0" y="0"/>
          <wp:positionH relativeFrom="column">
            <wp:posOffset>-1104899</wp:posOffset>
          </wp:positionH>
          <wp:positionV relativeFrom="paragraph">
            <wp:posOffset>-1287779</wp:posOffset>
          </wp:positionV>
          <wp:extent cx="7766348" cy="1740794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6348" cy="17407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F4D3B" w14:textId="77777777" w:rsidR="002F566A" w:rsidRDefault="002F566A">
      <w:r>
        <w:separator/>
      </w:r>
    </w:p>
  </w:footnote>
  <w:footnote w:type="continuationSeparator" w:id="0">
    <w:p w14:paraId="2657683D" w14:textId="77777777" w:rsidR="002F566A" w:rsidRDefault="002F5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7790E" w14:textId="2DA3CFC0" w:rsidR="005B23A2" w:rsidRDefault="00DF3B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065D60A" wp14:editId="6F351539">
          <wp:simplePos x="0" y="0"/>
          <wp:positionH relativeFrom="page">
            <wp:posOffset>0</wp:posOffset>
          </wp:positionH>
          <wp:positionV relativeFrom="paragraph">
            <wp:posOffset>-486410</wp:posOffset>
          </wp:positionV>
          <wp:extent cx="3924300" cy="825500"/>
          <wp:effectExtent l="0" t="0" r="0" b="0"/>
          <wp:wrapTight wrapText="bothSides">
            <wp:wrapPolygon edited="0">
              <wp:start x="0" y="0"/>
              <wp:lineTo x="0" y="20935"/>
              <wp:lineTo x="16986" y="20935"/>
              <wp:lineTo x="16986" y="15951"/>
              <wp:lineTo x="19398" y="15951"/>
              <wp:lineTo x="21495" y="12462"/>
              <wp:lineTo x="21495" y="6480"/>
              <wp:lineTo x="20132" y="0"/>
              <wp:lineTo x="0" y="0"/>
            </wp:wrapPolygon>
          </wp:wrapTight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4300" cy="825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36820"/>
    <w:multiLevelType w:val="hybridMultilevel"/>
    <w:tmpl w:val="A636E1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46D7D"/>
    <w:multiLevelType w:val="hybridMultilevel"/>
    <w:tmpl w:val="40A8BC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82C82"/>
    <w:multiLevelType w:val="hybridMultilevel"/>
    <w:tmpl w:val="791E1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5172F"/>
    <w:multiLevelType w:val="hybridMultilevel"/>
    <w:tmpl w:val="33C6AD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56FE0"/>
    <w:multiLevelType w:val="hybridMultilevel"/>
    <w:tmpl w:val="56A2EC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A2E98"/>
    <w:multiLevelType w:val="multilevel"/>
    <w:tmpl w:val="748A3F64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8C47C7"/>
    <w:multiLevelType w:val="hybridMultilevel"/>
    <w:tmpl w:val="DD5E0D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3A2"/>
    <w:rsid w:val="0001571F"/>
    <w:rsid w:val="00017027"/>
    <w:rsid w:val="000460FA"/>
    <w:rsid w:val="00046D87"/>
    <w:rsid w:val="000577C2"/>
    <w:rsid w:val="00092678"/>
    <w:rsid w:val="000944D4"/>
    <w:rsid w:val="000A584A"/>
    <w:rsid w:val="000C6117"/>
    <w:rsid w:val="000F07B1"/>
    <w:rsid w:val="00135599"/>
    <w:rsid w:val="00137304"/>
    <w:rsid w:val="00144C5F"/>
    <w:rsid w:val="0014627F"/>
    <w:rsid w:val="00170D52"/>
    <w:rsid w:val="00173DF1"/>
    <w:rsid w:val="00176BA9"/>
    <w:rsid w:val="00193445"/>
    <w:rsid w:val="001A6D75"/>
    <w:rsid w:val="001A7EF5"/>
    <w:rsid w:val="001C759B"/>
    <w:rsid w:val="001D4A8A"/>
    <w:rsid w:val="001E420B"/>
    <w:rsid w:val="001E5DB2"/>
    <w:rsid w:val="001F1161"/>
    <w:rsid w:val="00203705"/>
    <w:rsid w:val="00204FA7"/>
    <w:rsid w:val="00226A65"/>
    <w:rsid w:val="0027571D"/>
    <w:rsid w:val="002762E0"/>
    <w:rsid w:val="002854CE"/>
    <w:rsid w:val="002A4B8D"/>
    <w:rsid w:val="002B5C47"/>
    <w:rsid w:val="002C1887"/>
    <w:rsid w:val="002D12DE"/>
    <w:rsid w:val="002D3A3F"/>
    <w:rsid w:val="002E6618"/>
    <w:rsid w:val="002F566A"/>
    <w:rsid w:val="003115BA"/>
    <w:rsid w:val="00314694"/>
    <w:rsid w:val="0031618A"/>
    <w:rsid w:val="00316F5E"/>
    <w:rsid w:val="003259DB"/>
    <w:rsid w:val="00352F43"/>
    <w:rsid w:val="003C1B21"/>
    <w:rsid w:val="003D46DB"/>
    <w:rsid w:val="003E7BFC"/>
    <w:rsid w:val="003F1EAD"/>
    <w:rsid w:val="003F52C7"/>
    <w:rsid w:val="00403685"/>
    <w:rsid w:val="0040378C"/>
    <w:rsid w:val="0041443E"/>
    <w:rsid w:val="00431EA9"/>
    <w:rsid w:val="00435589"/>
    <w:rsid w:val="004409CB"/>
    <w:rsid w:val="004431B5"/>
    <w:rsid w:val="00451207"/>
    <w:rsid w:val="00484277"/>
    <w:rsid w:val="004A5215"/>
    <w:rsid w:val="004B6292"/>
    <w:rsid w:val="004C40C8"/>
    <w:rsid w:val="004E4B88"/>
    <w:rsid w:val="00500A43"/>
    <w:rsid w:val="00504D78"/>
    <w:rsid w:val="005159EF"/>
    <w:rsid w:val="0053183E"/>
    <w:rsid w:val="00543E59"/>
    <w:rsid w:val="005545AF"/>
    <w:rsid w:val="0056324A"/>
    <w:rsid w:val="00575E98"/>
    <w:rsid w:val="005874C3"/>
    <w:rsid w:val="00591FA8"/>
    <w:rsid w:val="00595507"/>
    <w:rsid w:val="005A4AC8"/>
    <w:rsid w:val="005B1E0B"/>
    <w:rsid w:val="005B1E7A"/>
    <w:rsid w:val="005B23A2"/>
    <w:rsid w:val="005B4BCB"/>
    <w:rsid w:val="005D628A"/>
    <w:rsid w:val="005E0FA7"/>
    <w:rsid w:val="005E6475"/>
    <w:rsid w:val="005F0467"/>
    <w:rsid w:val="00603B55"/>
    <w:rsid w:val="00613074"/>
    <w:rsid w:val="00617DA0"/>
    <w:rsid w:val="006359C9"/>
    <w:rsid w:val="006505D6"/>
    <w:rsid w:val="0065165A"/>
    <w:rsid w:val="00660BE6"/>
    <w:rsid w:val="006A5A1C"/>
    <w:rsid w:val="006B7497"/>
    <w:rsid w:val="006D1373"/>
    <w:rsid w:val="006E00DB"/>
    <w:rsid w:val="006E21FC"/>
    <w:rsid w:val="006F4535"/>
    <w:rsid w:val="00715FEE"/>
    <w:rsid w:val="00726622"/>
    <w:rsid w:val="00733493"/>
    <w:rsid w:val="0075333E"/>
    <w:rsid w:val="00773B4C"/>
    <w:rsid w:val="00774F4F"/>
    <w:rsid w:val="00784D0C"/>
    <w:rsid w:val="007A1C7F"/>
    <w:rsid w:val="007C1DBA"/>
    <w:rsid w:val="007D6330"/>
    <w:rsid w:val="007D6AB2"/>
    <w:rsid w:val="007E07B4"/>
    <w:rsid w:val="007E08E6"/>
    <w:rsid w:val="00802799"/>
    <w:rsid w:val="00804C3A"/>
    <w:rsid w:val="0083158A"/>
    <w:rsid w:val="00852AFF"/>
    <w:rsid w:val="00885A02"/>
    <w:rsid w:val="0089597B"/>
    <w:rsid w:val="008A5DC1"/>
    <w:rsid w:val="008A61DB"/>
    <w:rsid w:val="008C0256"/>
    <w:rsid w:val="008C3EB1"/>
    <w:rsid w:val="008C4409"/>
    <w:rsid w:val="008C650C"/>
    <w:rsid w:val="008C679C"/>
    <w:rsid w:val="008D56BC"/>
    <w:rsid w:val="008D57E5"/>
    <w:rsid w:val="008E3058"/>
    <w:rsid w:val="008E6793"/>
    <w:rsid w:val="00902B8C"/>
    <w:rsid w:val="00906DE6"/>
    <w:rsid w:val="0090740B"/>
    <w:rsid w:val="00926D17"/>
    <w:rsid w:val="0096344E"/>
    <w:rsid w:val="009820D0"/>
    <w:rsid w:val="00990E3D"/>
    <w:rsid w:val="00997621"/>
    <w:rsid w:val="009B40E4"/>
    <w:rsid w:val="009C5A9B"/>
    <w:rsid w:val="009D0C53"/>
    <w:rsid w:val="009E3335"/>
    <w:rsid w:val="009E6F0D"/>
    <w:rsid w:val="009F4661"/>
    <w:rsid w:val="00A10285"/>
    <w:rsid w:val="00A42911"/>
    <w:rsid w:val="00A47B19"/>
    <w:rsid w:val="00A60CEE"/>
    <w:rsid w:val="00A66B35"/>
    <w:rsid w:val="00A7122F"/>
    <w:rsid w:val="00A82F22"/>
    <w:rsid w:val="00AA13BE"/>
    <w:rsid w:val="00AC328F"/>
    <w:rsid w:val="00AC3C37"/>
    <w:rsid w:val="00AE3FE4"/>
    <w:rsid w:val="00AF2EE8"/>
    <w:rsid w:val="00AF35A8"/>
    <w:rsid w:val="00AF6C5E"/>
    <w:rsid w:val="00B0023D"/>
    <w:rsid w:val="00B02259"/>
    <w:rsid w:val="00B22506"/>
    <w:rsid w:val="00B53B51"/>
    <w:rsid w:val="00B556F9"/>
    <w:rsid w:val="00B73341"/>
    <w:rsid w:val="00B828DD"/>
    <w:rsid w:val="00B82CE3"/>
    <w:rsid w:val="00B94F40"/>
    <w:rsid w:val="00BB5B43"/>
    <w:rsid w:val="00BB7597"/>
    <w:rsid w:val="00BE3C27"/>
    <w:rsid w:val="00BF1950"/>
    <w:rsid w:val="00C05425"/>
    <w:rsid w:val="00C10173"/>
    <w:rsid w:val="00C12233"/>
    <w:rsid w:val="00C16715"/>
    <w:rsid w:val="00C16E56"/>
    <w:rsid w:val="00C57EE7"/>
    <w:rsid w:val="00C8164A"/>
    <w:rsid w:val="00C84496"/>
    <w:rsid w:val="00C94D92"/>
    <w:rsid w:val="00CA1523"/>
    <w:rsid w:val="00CE5E62"/>
    <w:rsid w:val="00CF5D97"/>
    <w:rsid w:val="00D03F87"/>
    <w:rsid w:val="00D04802"/>
    <w:rsid w:val="00D04B0C"/>
    <w:rsid w:val="00D11BDC"/>
    <w:rsid w:val="00D16298"/>
    <w:rsid w:val="00D32C7A"/>
    <w:rsid w:val="00D51E31"/>
    <w:rsid w:val="00D55F66"/>
    <w:rsid w:val="00D604BA"/>
    <w:rsid w:val="00D66240"/>
    <w:rsid w:val="00D722DC"/>
    <w:rsid w:val="00D735B6"/>
    <w:rsid w:val="00DA41EE"/>
    <w:rsid w:val="00DE678F"/>
    <w:rsid w:val="00DF3BFC"/>
    <w:rsid w:val="00E0004C"/>
    <w:rsid w:val="00E017E4"/>
    <w:rsid w:val="00E027DA"/>
    <w:rsid w:val="00E21C0A"/>
    <w:rsid w:val="00E537E0"/>
    <w:rsid w:val="00E615DD"/>
    <w:rsid w:val="00ED643E"/>
    <w:rsid w:val="00ED6AEC"/>
    <w:rsid w:val="00EE3561"/>
    <w:rsid w:val="00EE5B96"/>
    <w:rsid w:val="00F13207"/>
    <w:rsid w:val="00F170C0"/>
    <w:rsid w:val="00F17E8B"/>
    <w:rsid w:val="00F45B5C"/>
    <w:rsid w:val="00F508A5"/>
    <w:rsid w:val="00F54600"/>
    <w:rsid w:val="00F61339"/>
    <w:rsid w:val="00F71360"/>
    <w:rsid w:val="00F8020E"/>
    <w:rsid w:val="00F80AA6"/>
    <w:rsid w:val="00F867BD"/>
    <w:rsid w:val="00F905A7"/>
    <w:rsid w:val="00F91FEE"/>
    <w:rsid w:val="00F969DC"/>
    <w:rsid w:val="00FB71C9"/>
    <w:rsid w:val="00FB7473"/>
    <w:rsid w:val="00FE4761"/>
    <w:rsid w:val="00FE5C0B"/>
    <w:rsid w:val="00FF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3F0DA6"/>
  <w15:docId w15:val="{3CDD51F1-2A71-4413-8A3C-87CE47610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62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aliases w:val="Dot pt,No Spacing1,List Paragraph Char Char Char,Indicator Text,Numbered Para 1,Colorful List - Accent 11,Bullet 1,F5 List Paragraph,Bullet Points,List Paragraph1,Lista vistosa - Énfasis 11,titulo 3,List Paragraph 1,Ha,HOJA,Bolita,DH1"/>
    <w:basedOn w:val="Normal"/>
    <w:link w:val="PrrafodelistaCar"/>
    <w:uiPriority w:val="34"/>
    <w:qFormat/>
    <w:rsid w:val="00603B55"/>
    <w:pPr>
      <w:ind w:left="720"/>
      <w:contextualSpacing/>
    </w:pPr>
  </w:style>
  <w:style w:type="character" w:customStyle="1" w:styleId="PrrafodelistaCar">
    <w:name w:val="Párrafo de lista Car"/>
    <w:aliases w:val="Dot pt Car,No Spacing1 Car,List Paragraph Char Char Char Car,Indicator Text Car,Numbered Para 1 Car,Colorful List - Accent 11 Car,Bullet 1 Car,F5 List Paragraph Car,Bullet Points Car,List Paragraph1 Car,titulo 3 Car,Ha Car,HOJA Car"/>
    <w:link w:val="Prrafodelista"/>
    <w:uiPriority w:val="34"/>
    <w:qFormat/>
    <w:locked/>
    <w:rsid w:val="00603B55"/>
  </w:style>
  <w:style w:type="paragraph" w:customStyle="1" w:styleId="paragraph">
    <w:name w:val="paragraph"/>
    <w:basedOn w:val="Normal"/>
    <w:rsid w:val="00CF5D9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uentedeprrafopredeter"/>
    <w:rsid w:val="00CF5D97"/>
  </w:style>
  <w:style w:type="paragraph" w:styleId="Sinespaciado">
    <w:name w:val="No Spacing"/>
    <w:uiPriority w:val="1"/>
    <w:qFormat/>
    <w:rsid w:val="00CF5D97"/>
    <w:rPr>
      <w:rFonts w:asciiTheme="minorHAnsi" w:eastAsiaTheme="minorEastAsia" w:hAnsiTheme="minorHAnsi" w:cstheme="minorBidi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DF3B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3BFC"/>
  </w:style>
  <w:style w:type="paragraph" w:styleId="Piedepgina">
    <w:name w:val="footer"/>
    <w:basedOn w:val="Normal"/>
    <w:link w:val="PiedepginaCar"/>
    <w:uiPriority w:val="99"/>
    <w:unhideWhenUsed/>
    <w:rsid w:val="00DF3B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BFC"/>
  </w:style>
  <w:style w:type="character" w:styleId="Hipervnculo">
    <w:name w:val="Hyperlink"/>
    <w:basedOn w:val="Fuentedeprrafopredeter"/>
    <w:uiPriority w:val="99"/>
    <w:unhideWhenUsed/>
    <w:rsid w:val="009E333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3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ancoldex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6980B847C6664B8A52715506F9D553" ma:contentTypeVersion="13" ma:contentTypeDescription="Crear nuevo documento." ma:contentTypeScope="" ma:versionID="8f29991c70a5809ca3efefb0630edcab">
  <xsd:schema xmlns:xsd="http://www.w3.org/2001/XMLSchema" xmlns:xs="http://www.w3.org/2001/XMLSchema" xmlns:p="http://schemas.microsoft.com/office/2006/metadata/properties" xmlns:ns2="e310f3b8-702f-4c5b-ab23-5ca72800e6b6" xmlns:ns3="a0a86f38-04b4-459f-9ae7-8f16e53ee8b3" targetNamespace="http://schemas.microsoft.com/office/2006/metadata/properties" ma:root="true" ma:fieldsID="30d9b4250e7b04a2d9c08e5f2bc9a9f0" ns2:_="" ns3:_="">
    <xsd:import namespace="e310f3b8-702f-4c5b-ab23-5ca72800e6b6"/>
    <xsd:import namespace="a0a86f38-04b4-459f-9ae7-8f16e53ee8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0f3b8-702f-4c5b-ab23-5ca72800e6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86f38-04b4-459f-9ae7-8f16e53ee8b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3C0CE8-1733-4379-913E-62B049747A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8F6468-0CF8-4207-A49C-D2C9A5B5E7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38CA5C-3F5A-4D45-B6E4-43A2C1782D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0f3b8-702f-4c5b-ab23-5ca72800e6b6"/>
    <ds:schemaRef ds:uri="a0a86f38-04b4-459f-9ae7-8f16e53ee8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DCE60B-902A-42A2-9349-1584A44BA2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685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Rojas Muñoz</dc:creator>
  <cp:lastModifiedBy>Carolina Rojas Muñoz</cp:lastModifiedBy>
  <cp:revision>4</cp:revision>
  <dcterms:created xsi:type="dcterms:W3CDTF">2022-03-30T23:57:00Z</dcterms:created>
  <dcterms:modified xsi:type="dcterms:W3CDTF">2022-03-31T00:07:00Z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0x0101003C6980B847C6664B8A52715506F9D553</vt:lpwstr>
  </property>
</Properties>
</file>