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36A4" w14:textId="77777777" w:rsidR="00FB2B09" w:rsidRDefault="00FB2B09"/>
    <w:p w14:paraId="4A76FA8F" w14:textId="2C48674D" w:rsidR="00FB2B09" w:rsidRDefault="00F769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Mibanco le apuesta al talento colombiano y abre vacantes para apoyar la promoción de progreso</w:t>
      </w:r>
    </w:p>
    <w:p w14:paraId="517716A4" w14:textId="77777777" w:rsidR="00FB2B09" w:rsidRDefault="00FB2B09">
      <w:pPr>
        <w:jc w:val="center"/>
        <w:rPr>
          <w:b/>
          <w:sz w:val="10"/>
          <w:szCs w:val="10"/>
        </w:rPr>
      </w:pPr>
    </w:p>
    <w:p w14:paraId="60AC717C" w14:textId="3B3E2325" w:rsidR="00FB2B09" w:rsidRDefault="00F769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 w:right="406"/>
        <w:jc w:val="both"/>
        <w:rPr>
          <w:color w:val="000000"/>
        </w:rPr>
      </w:pPr>
      <w:r>
        <w:t>La Entidad busca contribuir al desarrollo del talento colombiano mediante la incorporación de bachilleres, técnicos o tecn</w:t>
      </w:r>
      <w:r w:rsidR="004E3505">
        <w:t>ó</w:t>
      </w:r>
      <w:r>
        <w:t>l</w:t>
      </w:r>
      <w:r w:rsidR="004E3505">
        <w:t>o</w:t>
      </w:r>
      <w:r>
        <w:t>g</w:t>
      </w:r>
      <w:r w:rsidR="004E3505">
        <w:t>o</w:t>
      </w:r>
      <w:r>
        <w:t xml:space="preserve">s como asesores de negocios. </w:t>
      </w:r>
    </w:p>
    <w:p w14:paraId="528A8F11" w14:textId="77777777" w:rsidR="00FB2B09" w:rsidRDefault="00FB2B09">
      <w:pPr>
        <w:pBdr>
          <w:top w:val="nil"/>
          <w:left w:val="nil"/>
          <w:bottom w:val="nil"/>
          <w:right w:val="nil"/>
          <w:between w:val="nil"/>
        </w:pBdr>
        <w:ind w:left="360" w:right="406"/>
        <w:jc w:val="both"/>
        <w:rPr>
          <w:sz w:val="10"/>
          <w:szCs w:val="10"/>
        </w:rPr>
      </w:pPr>
    </w:p>
    <w:p w14:paraId="289F6408" w14:textId="1938D2B2" w:rsidR="00FB2B09" w:rsidRDefault="00F769B2">
      <w:pPr>
        <w:jc w:val="both"/>
      </w:pPr>
      <w:r>
        <w:rPr>
          <w:b/>
        </w:rPr>
        <w:t xml:space="preserve">Bogotá, </w:t>
      </w:r>
      <w:r w:rsidR="004E3505">
        <w:rPr>
          <w:b/>
        </w:rPr>
        <w:t>1</w:t>
      </w:r>
      <w:r w:rsidR="002C62BA">
        <w:rPr>
          <w:b/>
        </w:rPr>
        <w:t xml:space="preserve">8 </w:t>
      </w:r>
      <w:r>
        <w:rPr>
          <w:b/>
        </w:rPr>
        <w:t xml:space="preserve">de agosto de 2021 – </w:t>
      </w:r>
      <w:r>
        <w:t>Mibanco, marca líder en microfinanzas en América Latina y parte del Grupo Credicorp Holding, abre vacantes laborales en Colombia para construir historias de progreso para el desarrollo del talento local.</w:t>
      </w:r>
    </w:p>
    <w:p w14:paraId="05CD4D1E" w14:textId="22113C16" w:rsidR="00FB2B09" w:rsidRDefault="00F769B2">
      <w:pPr>
        <w:jc w:val="both"/>
        <w:rPr>
          <w:b/>
        </w:rPr>
      </w:pPr>
      <w:r>
        <w:t xml:space="preserve">En el marco de su estrategia de generación de empleo y con el objetivo </w:t>
      </w:r>
      <w:r w:rsidR="00BF43C1">
        <w:t>de seguir</w:t>
      </w:r>
      <w:r>
        <w:t xml:space="preserve"> contribuyendo al crecimiento del país en materia social y laboral, </w:t>
      </w:r>
      <w:r>
        <w:rPr>
          <w:b/>
        </w:rPr>
        <w:t>Mibanco busca hombres y mujeres apasionados que quieran aportar a la transformación de sus comunidades para convertirse en Asesores de Negocios en Valle del Cauca, Tolima, Nariño, Boyacá, Antioquia, Eje Cafetero y Bogotá.</w:t>
      </w:r>
    </w:p>
    <w:p w14:paraId="301432F1" w14:textId="77777777" w:rsidR="00FB2B09" w:rsidRDefault="00F769B2">
      <w:pPr>
        <w:jc w:val="both"/>
      </w:pPr>
      <w:r>
        <w:t xml:space="preserve">Una tarea que sin duda tiene un impacto positivo en las comunidades, en el desarrollo de microempresarios, en la inclusión financiera y en el acceso a la bancarización en Colombia. A través de estas posiciones la Entidad busca insertar dentro del territorio el sentimiento colaborativo con comunidades de diferentes regiones del país, y al mismo tiempo aportar a la calidad de vida de las familias, los trabajadores y los soñadores de Colombia. </w:t>
      </w:r>
    </w:p>
    <w:p w14:paraId="38184235" w14:textId="69330499" w:rsidR="00FB2B09" w:rsidRDefault="00F769B2">
      <w:pPr>
        <w:jc w:val="both"/>
      </w:pPr>
      <w:r>
        <w:t xml:space="preserve">Las vacantes estarán abiertas desde </w:t>
      </w:r>
      <w:r w:rsidR="00A54AC9">
        <w:t>17</w:t>
      </w:r>
      <w:r>
        <w:t xml:space="preserve"> hasta </w:t>
      </w:r>
      <w:r w:rsidR="00A54AC9">
        <w:t>31 de agosto</w:t>
      </w:r>
      <w:r>
        <w:t xml:space="preserve">, y los aplicantes podrán enviar su hoja de vida al correo seleccion.hv@mibanco.com.co. </w:t>
      </w:r>
    </w:p>
    <w:p w14:paraId="15B0B8F5" w14:textId="6F60E424" w:rsidR="00FB2B09" w:rsidRDefault="00F769B2">
      <w:pPr>
        <w:jc w:val="both"/>
      </w:pPr>
      <w:r>
        <w:t xml:space="preserve">Aquellos que deseen aplicar al cargo deberán tener título académico de bachiller, </w:t>
      </w:r>
      <w:r w:rsidR="00A54AC9">
        <w:t xml:space="preserve">o ser </w:t>
      </w:r>
      <w:r>
        <w:t>técnic</w:t>
      </w:r>
      <w:r w:rsidR="00A54AC9">
        <w:t>o</w:t>
      </w:r>
      <w:r>
        <w:t xml:space="preserve">s o </w:t>
      </w:r>
      <w:r w:rsidR="00A54AC9">
        <w:t xml:space="preserve">tecnólogos </w:t>
      </w:r>
      <w:r>
        <w:t>en</w:t>
      </w:r>
      <w:r w:rsidR="00A54AC9">
        <w:t xml:space="preserve"> carreras administrativas o comerciales y </w:t>
      </w:r>
      <w:r>
        <w:t xml:space="preserve">contar con experiencia comercial mínima de 1 año en el sector T.A.T y/o P.A.P y disfrutar del trabajo en calle. </w:t>
      </w:r>
    </w:p>
    <w:p w14:paraId="37B45058" w14:textId="77777777" w:rsidR="00FB2B09" w:rsidRDefault="00FB2B09">
      <w:pPr>
        <w:jc w:val="both"/>
      </w:pPr>
    </w:p>
    <w:p w14:paraId="1B7B026F" w14:textId="77777777" w:rsidR="00FB2B09" w:rsidRDefault="00FB2B09">
      <w:pPr>
        <w:ind w:left="360" w:right="406"/>
        <w:jc w:val="both"/>
      </w:pPr>
    </w:p>
    <w:p w14:paraId="59191438" w14:textId="77777777" w:rsidR="00FB2B09" w:rsidRDefault="00FB2B09">
      <w:pPr>
        <w:jc w:val="both"/>
      </w:pPr>
    </w:p>
    <w:p w14:paraId="32299584" w14:textId="77777777" w:rsidR="00FB2B09" w:rsidRDefault="00F769B2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>#####</w:t>
      </w:r>
    </w:p>
    <w:p w14:paraId="0059B562" w14:textId="77777777" w:rsidR="00FB2B09" w:rsidRDefault="00F769B2">
      <w:pPr>
        <w:spacing w:before="240" w:after="240"/>
        <w:jc w:val="both"/>
        <w:rPr>
          <w:sz w:val="16"/>
          <w:szCs w:val="16"/>
        </w:rPr>
      </w:pPr>
      <w:r>
        <w:rPr>
          <w:b/>
          <w:sz w:val="16"/>
          <w:szCs w:val="16"/>
        </w:rPr>
        <w:t>Sobre Mibanco</w:t>
      </w:r>
    </w:p>
    <w:p w14:paraId="0C902E92" w14:textId="7FCF0EB7" w:rsidR="00FB2B09" w:rsidRDefault="00F769B2">
      <w:pPr>
        <w:spacing w:before="240" w:after="240"/>
        <w:jc w:val="both"/>
      </w:pPr>
      <w:r>
        <w:rPr>
          <w:sz w:val="16"/>
          <w:szCs w:val="16"/>
        </w:rPr>
        <w:t xml:space="preserve">Mibanco es la </w:t>
      </w:r>
      <w:r w:rsidR="00133D05">
        <w:rPr>
          <w:sz w:val="16"/>
          <w:szCs w:val="16"/>
        </w:rPr>
        <w:t>marca</w:t>
      </w:r>
      <w:r>
        <w:rPr>
          <w:sz w:val="16"/>
          <w:szCs w:val="16"/>
        </w:rPr>
        <w:t xml:space="preserve"> líder de las microfinanzas en América Latina y segundo jugador más relevante a nivel mundial. En Colombia surge tras la fusión por absorción de Encumbra (</w:t>
      </w:r>
      <w:proofErr w:type="spellStart"/>
      <w:r>
        <w:rPr>
          <w:sz w:val="16"/>
          <w:szCs w:val="16"/>
        </w:rPr>
        <w:t>Edyficar</w:t>
      </w:r>
      <w:proofErr w:type="spellEnd"/>
      <w:r>
        <w:rPr>
          <w:sz w:val="16"/>
          <w:szCs w:val="16"/>
        </w:rPr>
        <w:t xml:space="preserve"> S.A.S.) por parte de Bancompartir (Bancompartir S.A.). Atiende a más de </w:t>
      </w:r>
      <w:r w:rsidR="00133D05">
        <w:rPr>
          <w:sz w:val="16"/>
          <w:szCs w:val="16"/>
        </w:rPr>
        <w:t>510</w:t>
      </w:r>
      <w:r>
        <w:rPr>
          <w:sz w:val="16"/>
          <w:szCs w:val="16"/>
        </w:rPr>
        <w:t xml:space="preserve"> mil clientes en 11</w:t>
      </w:r>
      <w:r w:rsidR="00133D05">
        <w:rPr>
          <w:sz w:val="16"/>
          <w:szCs w:val="16"/>
        </w:rPr>
        <w:t>7</w:t>
      </w:r>
      <w:r>
        <w:rPr>
          <w:sz w:val="16"/>
          <w:szCs w:val="16"/>
        </w:rPr>
        <w:t xml:space="preserve"> oficinas en todo el país. Su modelo operativo se basa en la oferta de soluciones de financiamiento y ahorro a través de crédito microempresarial, agropecuario, para remodelación, vehículo, libre inversión y vivienda, entre otros. Mibanco le apuesta al desarrollo social atendiendo y acompañando a los micro y pequeños empresarios colombianos y sus familias para el progreso, desarrollo y mejoramiento de su calidad de vida.</w:t>
      </w:r>
    </w:p>
    <w:sectPr w:rsidR="00FB2B09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462C" w14:textId="77777777" w:rsidR="00E31D73" w:rsidRDefault="00E31D73">
      <w:pPr>
        <w:spacing w:after="0" w:line="240" w:lineRule="auto"/>
      </w:pPr>
      <w:r>
        <w:separator/>
      </w:r>
    </w:p>
  </w:endnote>
  <w:endnote w:type="continuationSeparator" w:id="0">
    <w:p w14:paraId="417C60C2" w14:textId="77777777" w:rsidR="00E31D73" w:rsidRDefault="00E3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3EDC" w14:textId="77777777" w:rsidR="00E31D73" w:rsidRDefault="00E31D73">
      <w:pPr>
        <w:spacing w:after="0" w:line="240" w:lineRule="auto"/>
      </w:pPr>
      <w:r>
        <w:separator/>
      </w:r>
    </w:p>
  </w:footnote>
  <w:footnote w:type="continuationSeparator" w:id="0">
    <w:p w14:paraId="7695793A" w14:textId="77777777" w:rsidR="00E31D73" w:rsidRDefault="00E3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1A3E" w14:textId="77777777" w:rsidR="00FB2B09" w:rsidRDefault="00F769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0B10991" wp14:editId="42C8B70C">
          <wp:extent cx="1143000" cy="619125"/>
          <wp:effectExtent l="0" t="0" r="0" b="0"/>
          <wp:docPr id="10" name="image1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ipo, nombre de la empres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398"/>
    <w:multiLevelType w:val="multilevel"/>
    <w:tmpl w:val="13A4CE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B09"/>
    <w:rsid w:val="0012260C"/>
    <w:rsid w:val="00133D05"/>
    <w:rsid w:val="002C62BA"/>
    <w:rsid w:val="0038014A"/>
    <w:rsid w:val="0045614A"/>
    <w:rsid w:val="004827BF"/>
    <w:rsid w:val="004E3505"/>
    <w:rsid w:val="005759CD"/>
    <w:rsid w:val="0061640D"/>
    <w:rsid w:val="00823823"/>
    <w:rsid w:val="00A54AC9"/>
    <w:rsid w:val="00BF43C1"/>
    <w:rsid w:val="00E31D73"/>
    <w:rsid w:val="00F769B2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83CF"/>
  <w15:docId w15:val="{85837163-30EA-4E97-AF26-36ABBFA1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35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7F8"/>
  </w:style>
  <w:style w:type="paragraph" w:styleId="Piedepgina">
    <w:name w:val="footer"/>
    <w:basedOn w:val="Normal"/>
    <w:link w:val="PiedepginaCar"/>
    <w:uiPriority w:val="99"/>
    <w:unhideWhenUsed/>
    <w:rsid w:val="00335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7F8"/>
  </w:style>
  <w:style w:type="paragraph" w:styleId="Prrafodelista">
    <w:name w:val="List Paragraph"/>
    <w:basedOn w:val="Normal"/>
    <w:uiPriority w:val="34"/>
    <w:qFormat/>
    <w:rsid w:val="003357F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46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6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6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6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6D0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2A2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nTMcFBJZ/1CGJCcGh2wgHdcxQ==">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María Lucía Bordamalo</cp:lastModifiedBy>
  <cp:revision>2</cp:revision>
  <dcterms:created xsi:type="dcterms:W3CDTF">2021-08-18T13:09:00Z</dcterms:created>
  <dcterms:modified xsi:type="dcterms:W3CDTF">2021-08-18T13:09:00Z</dcterms:modified>
</cp:coreProperties>
</file>