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B173" w14:textId="77777777" w:rsidR="00455B5A" w:rsidRPr="00801B52" w:rsidRDefault="00455B5A" w:rsidP="00AB408E">
      <w:pPr>
        <w:spacing w:line="264" w:lineRule="auto"/>
        <w:jc w:val="center"/>
        <w:rPr>
          <w:rFonts w:ascii="Arial" w:hAnsi="Arial"/>
          <w:b/>
          <w:color w:val="595959" w:themeColor="text1" w:themeTint="A6"/>
          <w:sz w:val="22"/>
          <w:lang w:val="es-CO"/>
        </w:rPr>
      </w:pPr>
      <w:r w:rsidRPr="00801B52">
        <w:rPr>
          <w:rFonts w:ascii="Arial" w:hAnsi="Arial"/>
          <w:b/>
          <w:color w:val="595959" w:themeColor="text1" w:themeTint="A6"/>
          <w:sz w:val="22"/>
          <w:lang w:val="es-CO"/>
        </w:rPr>
        <w:t xml:space="preserve">Experian adquiere una participación mayoritaria de </w:t>
      </w:r>
      <w:proofErr w:type="spellStart"/>
      <w:r w:rsidRPr="00801B52">
        <w:rPr>
          <w:rFonts w:ascii="Arial" w:hAnsi="Arial"/>
          <w:b/>
          <w:color w:val="595959" w:themeColor="text1" w:themeTint="A6"/>
          <w:sz w:val="22"/>
          <w:lang w:val="es-CO"/>
        </w:rPr>
        <w:t>Sinacofi</w:t>
      </w:r>
      <w:proofErr w:type="spellEnd"/>
      <w:r w:rsidRPr="00801B52">
        <w:rPr>
          <w:rFonts w:ascii="Arial" w:hAnsi="Arial"/>
          <w:b/>
          <w:color w:val="595959" w:themeColor="text1" w:themeTint="A6"/>
          <w:sz w:val="22"/>
          <w:lang w:val="es-CO"/>
        </w:rPr>
        <w:t xml:space="preserve"> Buró, fortaleciendo la innovación en evaluación crediticia y generando nuevas oportunidades para millones de chilenos</w:t>
      </w:r>
    </w:p>
    <w:p w14:paraId="00383DD5" w14:textId="77777777" w:rsidR="00455B5A" w:rsidRPr="007C54AB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</w:p>
    <w:p w14:paraId="08A8B893" w14:textId="77777777" w:rsidR="00455B5A" w:rsidRPr="00854F5A" w:rsidRDefault="00455B5A" w:rsidP="00455B5A">
      <w:pPr>
        <w:pStyle w:val="Prrafodelista"/>
        <w:numPr>
          <w:ilvl w:val="0"/>
          <w:numId w:val="1"/>
        </w:numPr>
        <w:spacing w:line="264" w:lineRule="auto"/>
        <w:jc w:val="both"/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</w:pPr>
      <w:proofErr w:type="spellStart"/>
      <w:r w:rsidRPr="00854F5A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Sinacofi</w:t>
      </w:r>
      <w:proofErr w:type="spellEnd"/>
      <w:r w:rsidRPr="00854F5A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Buró es hoy una de las compañías de información financiera y tecnología más importantes en Chile, y factor fundamental en la inclusión financiera de millones de personas. </w:t>
      </w:r>
    </w:p>
    <w:p w14:paraId="4BBD889D" w14:textId="77777777" w:rsidR="00455B5A" w:rsidRPr="006831E7" w:rsidRDefault="00455B5A" w:rsidP="00455B5A">
      <w:pPr>
        <w:pStyle w:val="Prrafodelista"/>
        <w:jc w:val="both"/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</w:pPr>
    </w:p>
    <w:p w14:paraId="412ED381" w14:textId="77777777" w:rsidR="00455B5A" w:rsidRPr="006831E7" w:rsidRDefault="00455B5A" w:rsidP="00455B5A">
      <w:pPr>
        <w:pStyle w:val="Prrafodelista"/>
        <w:numPr>
          <w:ilvl w:val="0"/>
          <w:numId w:val="1"/>
        </w:num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Experian,</w:t>
      </w:r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considerada como una de las empresas más innovadoras del mundo, adquirió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Sinacofi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Buró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, aportando las mejores prácticas </w:t>
      </w:r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mundiales 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en evaluación crediticia y prevención del fraude</w:t>
      </w:r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.</w:t>
      </w:r>
    </w:p>
    <w:p w14:paraId="3C74DCAC" w14:textId="77777777" w:rsidR="00455B5A" w:rsidRPr="006831E7" w:rsidRDefault="00455B5A" w:rsidP="00455B5A">
      <w:pPr>
        <w:pStyle w:val="Prrafodelista"/>
        <w:jc w:val="both"/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</w:pPr>
    </w:p>
    <w:p w14:paraId="6A428008" w14:textId="77777777" w:rsidR="00455B5A" w:rsidRPr="006831E7" w:rsidRDefault="00455B5A" w:rsidP="00455B5A">
      <w:pPr>
        <w:pStyle w:val="Prrafodelista"/>
        <w:numPr>
          <w:ilvl w:val="0"/>
          <w:numId w:val="1"/>
        </w:num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La confiabilidad y calidad de los datos de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Sinacofi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Buró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y las capacidades de análisis de Experian trabajarán juntas para impulsar el acceso al crédito en Chile.</w:t>
      </w:r>
    </w:p>
    <w:p w14:paraId="1436B309" w14:textId="77777777" w:rsidR="00455B5A" w:rsidRPr="006831E7" w:rsidRDefault="00455B5A" w:rsidP="00455B5A">
      <w:pPr>
        <w:pStyle w:val="Prrafodelista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</w:p>
    <w:p w14:paraId="117F2AFA" w14:textId="7FB15ABA" w:rsidR="00455B5A" w:rsidRPr="00801B52" w:rsidRDefault="00AB408E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s-CO"/>
        </w:rPr>
        <w:t>Bogotá</w:t>
      </w:r>
      <w:r w:rsidR="00455B5A" w:rsidRPr="00854F5A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s-CO"/>
        </w:rPr>
        <w:t xml:space="preserve">, </w:t>
      </w:r>
      <w:r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s-CO"/>
        </w:rPr>
        <w:t>j</w:t>
      </w:r>
      <w:r w:rsidR="00455B5A" w:rsidRPr="00801B52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s-CO"/>
        </w:rPr>
        <w:t>ulio 1 de 2021.</w:t>
      </w:r>
      <w:r w:rsidR="00455B5A"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 </w:t>
      </w:r>
      <w:r w:rsidR="00E10A98"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Experian, empresa global de servicios de información, anuncia</w:t>
      </w:r>
      <w:r w:rsidR="00C57E86"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 que</w:t>
      </w:r>
      <w:r w:rsidR="00455B5A"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 se concretó la adquisición de una participación mayoritaria de </w:t>
      </w:r>
      <w:proofErr w:type="spellStart"/>
      <w:r w:rsidR="00455B5A"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Sinacofi</w:t>
      </w:r>
      <w:proofErr w:type="spellEnd"/>
      <w:r w:rsidR="00455B5A"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 Buró</w:t>
      </w:r>
      <w:r w:rsidR="00C57E86"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.</w:t>
      </w:r>
    </w:p>
    <w:p w14:paraId="56A06FF7" w14:textId="77777777" w:rsidR="00455B5A" w:rsidRPr="00801B52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</w:p>
    <w:p w14:paraId="63F44AF1" w14:textId="12F12189" w:rsidR="00455B5A" w:rsidRPr="00801B52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  <w:proofErr w:type="spellStart"/>
      <w:r w:rsidRPr="00801B52">
        <w:rPr>
          <w:rFonts w:ascii="Arial" w:hAnsi="Arial"/>
          <w:color w:val="595959" w:themeColor="text1" w:themeTint="A6"/>
          <w:sz w:val="20"/>
          <w:lang w:val="es-CO"/>
        </w:rPr>
        <w:t>Sinacofi</w:t>
      </w:r>
      <w:proofErr w:type="spellEnd"/>
      <w:r w:rsidRPr="00801B52">
        <w:rPr>
          <w:rFonts w:ascii="Arial" w:hAnsi="Arial"/>
          <w:color w:val="595959" w:themeColor="text1" w:themeTint="A6"/>
          <w:sz w:val="20"/>
          <w:lang w:val="es-CO"/>
        </w:rPr>
        <w:t xml:space="preserve"> Buró, 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filial de </w:t>
      </w:r>
      <w:r w:rsidRPr="00801B52">
        <w:rPr>
          <w:rFonts w:ascii="Arial" w:hAnsi="Arial"/>
          <w:color w:val="595959" w:themeColor="text1" w:themeTint="A6"/>
          <w:sz w:val="20"/>
          <w:lang w:val="es-CO"/>
        </w:rPr>
        <w:t xml:space="preserve">la Asociación de Bancos 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e Instituciones Financieras </w:t>
      </w:r>
      <w:r w:rsidRPr="00801B52">
        <w:rPr>
          <w:rFonts w:ascii="Arial" w:hAnsi="Arial"/>
          <w:color w:val="595959" w:themeColor="text1" w:themeTint="A6"/>
          <w:sz w:val="20"/>
          <w:lang w:val="es-CO"/>
        </w:rPr>
        <w:t xml:space="preserve">de Chile, es una de las 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empresas</w:t>
      </w:r>
      <w:r w:rsidRPr="00801B52">
        <w:rPr>
          <w:rFonts w:ascii="Arial" w:hAnsi="Arial"/>
          <w:color w:val="595959" w:themeColor="text1" w:themeTint="A6"/>
          <w:sz w:val="20"/>
          <w:lang w:val="es-CO"/>
        </w:rPr>
        <w:t xml:space="preserve"> de información financiera y tecnología más importantes del país, 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contribuyendo</w:t>
      </w:r>
      <w:r w:rsidRPr="00801B52">
        <w:rPr>
          <w:rFonts w:ascii="Arial" w:hAnsi="Arial"/>
          <w:color w:val="595959" w:themeColor="text1" w:themeTint="A6"/>
          <w:sz w:val="20"/>
          <w:lang w:val="es-CO"/>
        </w:rPr>
        <w:t xml:space="preserve"> al desarrollo de entidades financieras y empresas en actividades de originación de crédito, administración de cartera y cobranza, promovi</w:t>
      </w:r>
      <w:r w:rsidR="002B2FC2">
        <w:rPr>
          <w:rFonts w:ascii="Arial" w:hAnsi="Arial"/>
          <w:color w:val="595959" w:themeColor="text1" w:themeTint="A6"/>
          <w:sz w:val="20"/>
          <w:lang w:val="es-CO"/>
        </w:rPr>
        <w:t>en</w:t>
      </w:r>
      <w:r w:rsidRPr="00801B52">
        <w:rPr>
          <w:rFonts w:ascii="Arial" w:hAnsi="Arial"/>
          <w:color w:val="595959" w:themeColor="text1" w:themeTint="A6"/>
          <w:sz w:val="20"/>
          <w:lang w:val="es-CO"/>
        </w:rPr>
        <w:t>do la inclusión financiera de millones de chilenos.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 </w:t>
      </w:r>
    </w:p>
    <w:p w14:paraId="32144E32" w14:textId="77777777" w:rsidR="00801B52" w:rsidRDefault="00801B52" w:rsidP="00C57E86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</w:p>
    <w:p w14:paraId="6E521585" w14:textId="15B3E992" w:rsidR="00C57E86" w:rsidRPr="00801B52" w:rsidRDefault="00C57E86" w:rsidP="00C57E86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Experian es una empresa global e innovadora que opera en 44 países con 17.800 empleados, ayudando a empresas y usuarios de todo el mundo a acceder al crédito y a maximizar todas las oportunidades.</w:t>
      </w:r>
    </w:p>
    <w:p w14:paraId="22A2D5C8" w14:textId="77777777" w:rsidR="00455B5A" w:rsidRPr="00801B52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</w:p>
    <w:p w14:paraId="5BF0234F" w14:textId="4EE8B597" w:rsidR="00455B5A" w:rsidRPr="007C54AB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  <w:r w:rsidRPr="00801B52">
        <w:rPr>
          <w:rFonts w:ascii="Arial" w:hAnsi="Arial"/>
          <w:color w:val="595959" w:themeColor="text1" w:themeTint="A6"/>
          <w:sz w:val="20"/>
          <w:lang w:val="es-CO"/>
        </w:rPr>
        <w:t xml:space="preserve">Esta adquisición consolida la presencia 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de </w:t>
      </w:r>
      <w:r w:rsidRPr="00801B52">
        <w:rPr>
          <w:rFonts w:ascii="Arial" w:hAnsi="Arial"/>
          <w:color w:val="595959" w:themeColor="text1" w:themeTint="A6"/>
          <w:sz w:val="20"/>
          <w:lang w:val="es-CO"/>
        </w:rPr>
        <w:t>Experian en Chile como proveedor líder de soluciones de datos crediticios, promoviendo la innovación y nuevas experiencias de servicio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.</w:t>
      </w:r>
      <w:r w:rsidRPr="006831E7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 </w:t>
      </w:r>
      <w:r w:rsidRPr="006831E7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</w:t>
      </w:r>
    </w:p>
    <w:p w14:paraId="26877CBF" w14:textId="77777777" w:rsidR="00455B5A" w:rsidRPr="007C54AB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</w:p>
    <w:p w14:paraId="36C96635" w14:textId="6CA06412" w:rsidR="00455B5A" w:rsidRPr="00801B52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  <w:r w:rsidRPr="007C54AB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“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Estamos orgullosos de dar la bienvenida a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Sinacofi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Buró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a la familia Experian</w:t>
      </w:r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, una de las empresas de información y tecnología más importante de la región. </w:t>
      </w:r>
      <w:r w:rsidRPr="00854F5A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Experian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aporta</w:t>
      </w:r>
      <w:r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rá </w:t>
      </w:r>
      <w:r w:rsidRPr="007C54AB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las mejores prácticas </w:t>
      </w:r>
      <w:r w:rsidRPr="00801B5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mundiales en evaluación crediticia y prevención del fraude, para que </w:t>
      </w:r>
      <w:proofErr w:type="spellStart"/>
      <w:r w:rsidRPr="00801B5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Sinacofi</w:t>
      </w:r>
      <w:proofErr w:type="spellEnd"/>
      <w:r w:rsidRPr="00801B5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Buró siga soportando las decisiones crediticias en todos los sectores de la economía, y ayudando a millones de chilenos a acceder al crédito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>”, dijo Mariana Pinheiro, CEO de Experian Spanish Latam.</w:t>
      </w:r>
    </w:p>
    <w:p w14:paraId="6762C948" w14:textId="77777777" w:rsidR="00455B5A" w:rsidRPr="00801B52" w:rsidRDefault="00455B5A" w:rsidP="00455B5A">
      <w:pPr>
        <w:spacing w:line="264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CO"/>
        </w:rPr>
      </w:pPr>
    </w:p>
    <w:p w14:paraId="53D0BAAD" w14:textId="35807489" w:rsidR="00455B5A" w:rsidRPr="00801B52" w:rsidRDefault="00455B5A" w:rsidP="00455B5A">
      <w:pPr>
        <w:spacing w:line="264" w:lineRule="auto"/>
        <w:jc w:val="both"/>
        <w:rPr>
          <w:rFonts w:ascii="Arial" w:hAnsi="Arial"/>
          <w:color w:val="595959" w:themeColor="text1" w:themeTint="A6"/>
          <w:sz w:val="20"/>
          <w:lang w:val="es-CL"/>
        </w:rPr>
      </w:pPr>
      <w:r w:rsidRPr="00413FD0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“Mediante </w:t>
      </w:r>
      <w:proofErr w:type="spellStart"/>
      <w:r w:rsidRPr="00413FD0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Sinacofi</w:t>
      </w:r>
      <w:proofErr w:type="spellEnd"/>
      <w:r w:rsidRPr="00413FD0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Buró, 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nuestra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 xml:space="preserve"> misión 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siempre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 xml:space="preserve"> ha sido 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orientar y 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>brindar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los mejores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 xml:space="preserve"> servicios de información y tecnología para apoyar la toma de decisiones crediticias 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de muchas empresas a lo largo del país.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 xml:space="preserve"> Con Experian, estas capacidades se mejorarán 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gracias a 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 xml:space="preserve">su 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experiencia e 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 xml:space="preserve">innovación </w:t>
      </w:r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reconocida a nivel mundial, </w:t>
      </w:r>
      <w:proofErr w:type="gramStart"/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pero</w:t>
      </w:r>
      <w:proofErr w:type="gramEnd"/>
      <w:r w:rsidRPr="002B2FC2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 xml:space="preserve"> sobre todo, por su importante </w:t>
      </w:r>
      <w:r w:rsidRPr="008F550B">
        <w:rPr>
          <w:rFonts w:ascii="Arial" w:hAnsi="Arial"/>
          <w:i/>
          <w:iCs/>
          <w:color w:val="595959" w:themeColor="text1" w:themeTint="A6"/>
          <w:sz w:val="20"/>
          <w:lang w:val="es-CO"/>
        </w:rPr>
        <w:t>compromiso con la inclusión financiera</w:t>
      </w:r>
      <w:r w:rsidRPr="00413FD0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es-CO"/>
        </w:rPr>
        <w:t>”,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O"/>
        </w:rPr>
        <w:t xml:space="preserve"> señaló</w:t>
      </w:r>
      <w:r w:rsidRPr="00801B52">
        <w:rPr>
          <w:rFonts w:ascii="Arial" w:hAnsi="Arial"/>
          <w:color w:val="595959" w:themeColor="text1" w:themeTint="A6"/>
          <w:sz w:val="20"/>
          <w:lang w:val="es-CO"/>
        </w:rPr>
        <w:t xml:space="preserve"> </w:t>
      </w:r>
      <w:r w:rsidRPr="00801B52">
        <w:rPr>
          <w:rFonts w:ascii="Arial" w:hAnsi="Arial"/>
          <w:color w:val="595959" w:themeColor="text1" w:themeTint="A6"/>
          <w:sz w:val="20"/>
          <w:lang w:val="es-CL"/>
        </w:rPr>
        <w:t>José Manuel Mena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L"/>
        </w:rPr>
        <w:t>,</w:t>
      </w:r>
      <w:r w:rsidRPr="00801B52">
        <w:rPr>
          <w:rFonts w:ascii="Arial" w:hAnsi="Arial"/>
          <w:color w:val="595959" w:themeColor="text1" w:themeTint="A6"/>
          <w:sz w:val="20"/>
          <w:lang w:val="es-CL"/>
        </w:rPr>
        <w:t xml:space="preserve"> Presidente 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L"/>
        </w:rPr>
        <w:t xml:space="preserve">de la </w:t>
      </w:r>
      <w:r w:rsidRPr="00801B52">
        <w:rPr>
          <w:rFonts w:ascii="Arial" w:hAnsi="Arial"/>
          <w:color w:val="595959" w:themeColor="text1" w:themeTint="A6"/>
          <w:sz w:val="20"/>
          <w:lang w:val="es-CL"/>
        </w:rPr>
        <w:t>ABIF</w:t>
      </w:r>
      <w:r w:rsidRPr="00801B52">
        <w:rPr>
          <w:rFonts w:ascii="Arial" w:hAnsi="Arial" w:cs="Arial"/>
          <w:color w:val="595959" w:themeColor="text1" w:themeTint="A6"/>
          <w:sz w:val="20"/>
          <w:szCs w:val="20"/>
          <w:lang w:val="es-CL"/>
        </w:rPr>
        <w:t>.</w:t>
      </w:r>
    </w:p>
    <w:p w14:paraId="099671CB" w14:textId="77777777" w:rsidR="00614E70" w:rsidRPr="00801B52" w:rsidRDefault="00614E70" w:rsidP="00801B52">
      <w:pPr>
        <w:rPr>
          <w:lang w:val="es-CL"/>
        </w:rPr>
      </w:pPr>
    </w:p>
    <w:sectPr w:rsidR="00614E70" w:rsidRPr="00801B52" w:rsidSect="00C57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E175" w14:textId="77777777" w:rsidR="00712E65" w:rsidRDefault="00712E65" w:rsidP="00EF1C8E">
      <w:r>
        <w:separator/>
      </w:r>
    </w:p>
  </w:endnote>
  <w:endnote w:type="continuationSeparator" w:id="0">
    <w:p w14:paraId="3A2BD3A5" w14:textId="77777777" w:rsidR="00712E65" w:rsidRDefault="00712E65" w:rsidP="00EF1C8E">
      <w:r>
        <w:continuationSeparator/>
      </w:r>
    </w:p>
  </w:endnote>
  <w:endnote w:type="continuationNotice" w:id="1">
    <w:p w14:paraId="7CA840CB" w14:textId="77777777" w:rsidR="00712E65" w:rsidRDefault="0071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9D4A" w14:textId="77777777" w:rsidR="00EF1C8E" w:rsidRDefault="00EF1C8E" w:rsidP="00413F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88D" w14:textId="77777777" w:rsidR="00413FD0" w:rsidRPr="00413FD0" w:rsidRDefault="00413FD0" w:rsidP="00413FD0">
    <w:pPr>
      <w:spacing w:before="100" w:beforeAutospacing="1" w:after="100" w:afterAutospacing="1"/>
      <w:jc w:val="both"/>
      <w:rPr>
        <w:rFonts w:ascii="Arial" w:eastAsiaTheme="minorHAnsi" w:hAnsi="Arial" w:cs="Arial"/>
        <w:sz w:val="16"/>
        <w:szCs w:val="16"/>
        <w:lang w:val="es-CO" w:eastAsia="en-US"/>
      </w:rPr>
    </w:pPr>
    <w:r w:rsidRPr="00413FD0">
      <w:rPr>
        <w:rFonts w:ascii="Arial" w:hAnsi="Arial" w:cs="Arial"/>
        <w:sz w:val="16"/>
        <w:szCs w:val="16"/>
      </w:rPr>
      <w:t>Experian es la compañía de servicios de información global, líder en el mundo. Durante los grandes momentos de la vida desde comprar una casa o un carro, enviar a un hijo a la universidad o hacer crecer un negocio al conectarse con nuevos clientes, capacitamos a los consumidores y a nuestros clientes para que administren sus datos con confianza. Ayudamos a las personas a tomar el control financiero y a acceder a los servicios financieros, a las empresas a tomar decisiones más inteligentes y prosperar, a las entidades que otorgan crédito a prestar de manera más responsable y a las organizaciones a prevenir el fraude y la suplantación.</w:t>
    </w:r>
  </w:p>
  <w:p w14:paraId="23C1D86D" w14:textId="1436AE1F" w:rsidR="00413FD0" w:rsidRPr="00413FD0" w:rsidRDefault="00413FD0" w:rsidP="00413FD0">
    <w:pPr>
      <w:spacing w:before="100" w:beforeAutospacing="1" w:after="100" w:afterAutospacing="1"/>
      <w:jc w:val="both"/>
      <w:rPr>
        <w:rFonts w:ascii="Arial" w:hAnsi="Arial" w:cs="Arial"/>
        <w:sz w:val="16"/>
        <w:szCs w:val="16"/>
      </w:rPr>
    </w:pPr>
    <w:r w:rsidRPr="00413FD0">
      <w:rPr>
        <w:rFonts w:ascii="Arial" w:hAnsi="Arial" w:cs="Arial"/>
        <w:sz w:val="16"/>
        <w:szCs w:val="16"/>
      </w:rPr>
      <w:t>Tenemos 17.800 personas operando en 45 países y todos los días estamos invirtiendo en nuevas tecnologías, personas con talento e innovación para ayudar a todos nuestros clientes a maximizar cada oportunidad. Estamos listados en la Bolsa de Londres (EXPN) e integramos el Índice FTSE 100.</w:t>
    </w:r>
  </w:p>
  <w:p w14:paraId="5E9880D9" w14:textId="77777777" w:rsidR="00413FD0" w:rsidRPr="00413FD0" w:rsidRDefault="00413FD0" w:rsidP="00413FD0">
    <w:pPr>
      <w:spacing w:before="100" w:beforeAutospacing="1" w:after="100" w:afterAutospacing="1"/>
      <w:jc w:val="both"/>
      <w:rPr>
        <w:rFonts w:ascii="Arial" w:hAnsi="Arial" w:cs="Arial"/>
        <w:sz w:val="16"/>
        <w:szCs w:val="16"/>
      </w:rPr>
    </w:pPr>
    <w:r w:rsidRPr="00413FD0">
      <w:rPr>
        <w:rFonts w:ascii="Arial" w:hAnsi="Arial" w:cs="Arial"/>
        <w:sz w:val="16"/>
        <w:szCs w:val="16"/>
      </w:rPr>
      <w:t xml:space="preserve"> Obtenga más información en </w:t>
    </w:r>
    <w:hyperlink r:id="rId1" w:tgtFrame="_blank" w:history="1">
      <w:r w:rsidRPr="00413FD0">
        <w:rPr>
          <w:rStyle w:val="Hipervnculo"/>
          <w:rFonts w:ascii="Arial" w:hAnsi="Arial" w:cs="Arial"/>
          <w:sz w:val="16"/>
          <w:szCs w:val="16"/>
        </w:rPr>
        <w:t>www.experianplc.com</w:t>
      </w:r>
    </w:hyperlink>
    <w:r w:rsidRPr="00413FD0">
      <w:rPr>
        <w:rFonts w:ascii="Arial" w:hAnsi="Arial" w:cs="Arial"/>
        <w:sz w:val="16"/>
        <w:szCs w:val="16"/>
      </w:rPr>
      <w:t xml:space="preserve"> o visite nuestro centro de contenido global en nuestro blog de noticias globales para conocer las últimas noticias y opiniones del Grupo.</w:t>
    </w:r>
  </w:p>
  <w:p w14:paraId="23EF86E6" w14:textId="2C94A8B0" w:rsidR="00EF1C8E" w:rsidRPr="00413FD0" w:rsidRDefault="00EF1C8E" w:rsidP="00413FD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C312" w14:textId="77777777" w:rsidR="00EF1C8E" w:rsidRDefault="00EF1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FB55" w14:textId="77777777" w:rsidR="00712E65" w:rsidRDefault="00712E65" w:rsidP="00EF1C8E">
      <w:r>
        <w:separator/>
      </w:r>
    </w:p>
  </w:footnote>
  <w:footnote w:type="continuationSeparator" w:id="0">
    <w:p w14:paraId="60BC6B92" w14:textId="77777777" w:rsidR="00712E65" w:rsidRDefault="00712E65" w:rsidP="00EF1C8E">
      <w:r>
        <w:continuationSeparator/>
      </w:r>
    </w:p>
  </w:footnote>
  <w:footnote w:type="continuationNotice" w:id="1">
    <w:p w14:paraId="0775E371" w14:textId="77777777" w:rsidR="00712E65" w:rsidRDefault="00712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6DDF" w14:textId="77777777" w:rsidR="00EF1C8E" w:rsidRDefault="00EF1C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3510" w14:textId="77777777" w:rsidR="00EF1C8E" w:rsidRPr="00801B52" w:rsidRDefault="00EF1C8E" w:rsidP="00801B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17CA" w14:textId="77777777" w:rsidR="00EF1C8E" w:rsidRDefault="00EF1C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0C5"/>
    <w:multiLevelType w:val="hybridMultilevel"/>
    <w:tmpl w:val="467C953E"/>
    <w:lvl w:ilvl="0" w:tplc="A872BE0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BE0"/>
    <w:multiLevelType w:val="hybridMultilevel"/>
    <w:tmpl w:val="C46AA5A6"/>
    <w:lvl w:ilvl="0" w:tplc="A872BE0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25F21"/>
    <w:multiLevelType w:val="hybridMultilevel"/>
    <w:tmpl w:val="50B0E9BC"/>
    <w:lvl w:ilvl="0" w:tplc="A872BE0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lang w:val="en-U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5A"/>
    <w:rsid w:val="000238B4"/>
    <w:rsid w:val="000B3322"/>
    <w:rsid w:val="001410A5"/>
    <w:rsid w:val="0017354B"/>
    <w:rsid w:val="001C1A86"/>
    <w:rsid w:val="001C5806"/>
    <w:rsid w:val="001E2727"/>
    <w:rsid w:val="001E68AC"/>
    <w:rsid w:val="00282C6E"/>
    <w:rsid w:val="0028593E"/>
    <w:rsid w:val="002B2FC2"/>
    <w:rsid w:val="002F3A9D"/>
    <w:rsid w:val="003373C3"/>
    <w:rsid w:val="004129E4"/>
    <w:rsid w:val="00413FD0"/>
    <w:rsid w:val="004237C1"/>
    <w:rsid w:val="00455B5A"/>
    <w:rsid w:val="00473B1E"/>
    <w:rsid w:val="00613CF6"/>
    <w:rsid w:val="00614E70"/>
    <w:rsid w:val="006831E7"/>
    <w:rsid w:val="00712E65"/>
    <w:rsid w:val="0074754F"/>
    <w:rsid w:val="00801B52"/>
    <w:rsid w:val="00832D03"/>
    <w:rsid w:val="00834FED"/>
    <w:rsid w:val="008453C0"/>
    <w:rsid w:val="00854F5A"/>
    <w:rsid w:val="008F550B"/>
    <w:rsid w:val="009B5BBA"/>
    <w:rsid w:val="00A27ECB"/>
    <w:rsid w:val="00A32DD7"/>
    <w:rsid w:val="00A60E0E"/>
    <w:rsid w:val="00AB408E"/>
    <w:rsid w:val="00B84B7E"/>
    <w:rsid w:val="00BD0846"/>
    <w:rsid w:val="00C15648"/>
    <w:rsid w:val="00C52644"/>
    <w:rsid w:val="00C57E86"/>
    <w:rsid w:val="00C736C2"/>
    <w:rsid w:val="00CF0546"/>
    <w:rsid w:val="00CF475A"/>
    <w:rsid w:val="00D563EC"/>
    <w:rsid w:val="00E10A98"/>
    <w:rsid w:val="00E12082"/>
    <w:rsid w:val="00E62588"/>
    <w:rsid w:val="00EF14AA"/>
    <w:rsid w:val="00EF1C8E"/>
    <w:rsid w:val="00F6496C"/>
    <w:rsid w:val="00F82B95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231B"/>
  <w15:chartTrackingRefBased/>
  <w15:docId w15:val="{FD01C082-592B-4B9E-9FF0-33E0CE8E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5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C8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1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C8E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F1C8E"/>
  </w:style>
  <w:style w:type="table" w:styleId="Tablaconcuadrcula">
    <w:name w:val="Table Grid"/>
    <w:basedOn w:val="Tablanormal"/>
    <w:uiPriority w:val="39"/>
    <w:rsid w:val="00EF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C8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EF1C8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7E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E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ECB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E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ECB"/>
    <w:rPr>
      <w:rFonts w:eastAsiaTheme="minorEastAsia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413FD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413FD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3F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ianplc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Daniel</dc:creator>
  <cp:keywords/>
  <dc:description/>
  <cp:lastModifiedBy>Vargas, Daniel</cp:lastModifiedBy>
  <cp:revision>3</cp:revision>
  <dcterms:created xsi:type="dcterms:W3CDTF">2021-06-30T00:51:00Z</dcterms:created>
  <dcterms:modified xsi:type="dcterms:W3CDTF">2021-06-30T01:05:00Z</dcterms:modified>
</cp:coreProperties>
</file>