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AAFEC" w14:textId="088AD636" w:rsidR="00D71141" w:rsidRDefault="00CB5DC5" w:rsidP="0019657E">
      <w:pPr>
        <w:jc w:val="center"/>
        <w:rPr>
          <w:rFonts w:ascii="Arial" w:hAnsi="Arial" w:cs="Arial"/>
          <w:b/>
          <w:color w:val="2F5496"/>
          <w:sz w:val="24"/>
          <w:szCs w:val="24"/>
        </w:rPr>
      </w:pPr>
      <w:r w:rsidRPr="002E3941">
        <w:rPr>
          <w:rFonts w:ascii="Arial" w:hAnsi="Arial" w:cs="Arial"/>
          <w:b/>
          <w:color w:val="2F5496"/>
          <w:sz w:val="24"/>
          <w:szCs w:val="24"/>
        </w:rPr>
        <w:t xml:space="preserve">Banco de Bogotá </w:t>
      </w:r>
      <w:r w:rsidR="00FB1BA8">
        <w:rPr>
          <w:rFonts w:ascii="Arial" w:hAnsi="Arial" w:cs="Arial"/>
          <w:b/>
          <w:color w:val="2F5496"/>
          <w:sz w:val="24"/>
          <w:szCs w:val="24"/>
        </w:rPr>
        <w:t xml:space="preserve">se unió al programa </w:t>
      </w:r>
      <w:r w:rsidR="00FB1BA8">
        <w:rPr>
          <w:rFonts w:ascii="Arial" w:hAnsi="Arial" w:cs="Arial"/>
          <w:b/>
          <w:i/>
          <w:color w:val="2F5496"/>
          <w:sz w:val="24"/>
          <w:szCs w:val="24"/>
        </w:rPr>
        <w:t xml:space="preserve">Strategy Challenge </w:t>
      </w:r>
      <w:r w:rsidR="00FB1BA8">
        <w:rPr>
          <w:rFonts w:ascii="Arial" w:hAnsi="Arial" w:cs="Arial"/>
          <w:b/>
          <w:color w:val="2F5496"/>
          <w:sz w:val="24"/>
          <w:szCs w:val="24"/>
        </w:rPr>
        <w:t xml:space="preserve">de la </w:t>
      </w:r>
      <w:r w:rsidR="00D568DC">
        <w:rPr>
          <w:rFonts w:ascii="Arial" w:hAnsi="Arial" w:cs="Arial"/>
          <w:b/>
          <w:color w:val="2F5496"/>
          <w:sz w:val="24"/>
          <w:szCs w:val="24"/>
        </w:rPr>
        <w:t xml:space="preserve">Pontificia </w:t>
      </w:r>
      <w:r w:rsidR="00FB1BA8">
        <w:rPr>
          <w:rFonts w:ascii="Arial" w:hAnsi="Arial" w:cs="Arial"/>
          <w:b/>
          <w:color w:val="2F5496"/>
          <w:sz w:val="24"/>
          <w:szCs w:val="24"/>
        </w:rPr>
        <w:t>Universidad Javeriana para abrir</w:t>
      </w:r>
      <w:r w:rsidR="00E1210E">
        <w:rPr>
          <w:rFonts w:ascii="Arial" w:hAnsi="Arial" w:cs="Arial"/>
          <w:b/>
          <w:color w:val="2F5496"/>
          <w:sz w:val="24"/>
          <w:szCs w:val="24"/>
        </w:rPr>
        <w:t xml:space="preserve"> escenarios de práctica</w:t>
      </w:r>
      <w:r w:rsidR="002047BC">
        <w:rPr>
          <w:rFonts w:ascii="Arial" w:hAnsi="Arial" w:cs="Arial"/>
          <w:b/>
          <w:color w:val="2F5496"/>
          <w:sz w:val="24"/>
          <w:szCs w:val="24"/>
        </w:rPr>
        <w:t>s empresariales</w:t>
      </w:r>
    </w:p>
    <w:p w14:paraId="030BA6FD" w14:textId="1A46768D" w:rsidR="007B7456" w:rsidRDefault="007B7456" w:rsidP="007B745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</w:t>
      </w:r>
      <w:r w:rsidR="00FB1BA8">
        <w:rPr>
          <w:rFonts w:ascii="Arial" w:hAnsi="Arial" w:cs="Arial"/>
          <w:b/>
          <w:i/>
          <w:sz w:val="20"/>
          <w:szCs w:val="20"/>
        </w:rPr>
        <w:t xml:space="preserve">n el marco del </w:t>
      </w:r>
      <w:r w:rsidR="00E1210E">
        <w:rPr>
          <w:rFonts w:ascii="Arial" w:hAnsi="Arial" w:cs="Arial"/>
          <w:b/>
          <w:i/>
          <w:sz w:val="20"/>
          <w:szCs w:val="20"/>
        </w:rPr>
        <w:t>programa Strategy Challenge de la</w:t>
      </w:r>
      <w:r w:rsidR="00D568DC">
        <w:rPr>
          <w:rFonts w:ascii="Arial" w:hAnsi="Arial" w:cs="Arial"/>
          <w:b/>
          <w:i/>
          <w:sz w:val="20"/>
          <w:szCs w:val="20"/>
        </w:rPr>
        <w:t xml:space="preserve"> Pontificia</w:t>
      </w:r>
      <w:r w:rsidR="00E1210E">
        <w:rPr>
          <w:rFonts w:ascii="Arial" w:hAnsi="Arial" w:cs="Arial"/>
          <w:b/>
          <w:i/>
          <w:sz w:val="20"/>
          <w:szCs w:val="20"/>
        </w:rPr>
        <w:t xml:space="preserve"> Universidad Javeriana</w:t>
      </w:r>
      <w:r w:rsidR="001861D0"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 xml:space="preserve">estudiantes </w:t>
      </w:r>
      <w:r w:rsidR="00FB1BA8">
        <w:rPr>
          <w:rFonts w:ascii="Arial" w:hAnsi="Arial" w:cs="Arial"/>
          <w:b/>
          <w:i/>
          <w:sz w:val="20"/>
          <w:szCs w:val="20"/>
        </w:rPr>
        <w:t>de la Facultad de Administración de Empresas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FB1BA8">
        <w:rPr>
          <w:rFonts w:ascii="Arial" w:hAnsi="Arial" w:cs="Arial"/>
          <w:b/>
          <w:i/>
          <w:sz w:val="20"/>
          <w:szCs w:val="20"/>
        </w:rPr>
        <w:t xml:space="preserve">trabajaron en grupos para </w:t>
      </w:r>
      <w:r w:rsidR="00741C1E">
        <w:rPr>
          <w:rFonts w:ascii="Arial" w:hAnsi="Arial" w:cs="Arial"/>
          <w:b/>
          <w:i/>
          <w:sz w:val="20"/>
          <w:szCs w:val="20"/>
        </w:rPr>
        <w:t>proponer</w:t>
      </w:r>
      <w:r w:rsidR="001F348B">
        <w:rPr>
          <w:rFonts w:ascii="Arial" w:hAnsi="Arial" w:cs="Arial"/>
          <w:b/>
          <w:i/>
          <w:sz w:val="20"/>
          <w:szCs w:val="20"/>
        </w:rPr>
        <w:t xml:space="preserve"> una estrategia que responda a </w:t>
      </w:r>
      <w:r w:rsidR="0043199F">
        <w:rPr>
          <w:rFonts w:ascii="Arial" w:hAnsi="Arial" w:cs="Arial"/>
          <w:b/>
          <w:i/>
          <w:sz w:val="20"/>
          <w:szCs w:val="20"/>
        </w:rPr>
        <w:t>la transformación digital</w:t>
      </w:r>
      <w:r w:rsidR="001F348B">
        <w:rPr>
          <w:rFonts w:ascii="Arial" w:hAnsi="Arial" w:cs="Arial"/>
          <w:b/>
          <w:i/>
          <w:sz w:val="20"/>
          <w:szCs w:val="20"/>
        </w:rPr>
        <w:t xml:space="preserve"> de la entidad.</w:t>
      </w:r>
    </w:p>
    <w:p w14:paraId="7111D880" w14:textId="3536502F" w:rsidR="00142CE7" w:rsidRDefault="006B3260" w:rsidP="001861D0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Integrantes de los equipos ganadores harán</w:t>
      </w:r>
      <w:r w:rsidR="00414CD3">
        <w:rPr>
          <w:rFonts w:ascii="Arial" w:hAnsi="Arial" w:cs="Arial"/>
          <w:b/>
          <w:i/>
          <w:sz w:val="20"/>
          <w:szCs w:val="20"/>
        </w:rPr>
        <w:t xml:space="preserve"> durante </w:t>
      </w:r>
      <w:r w:rsidR="006F1BB7" w:rsidRPr="00775530">
        <w:rPr>
          <w:rFonts w:ascii="Arial" w:hAnsi="Arial" w:cs="Arial"/>
          <w:b/>
          <w:i/>
          <w:sz w:val="20"/>
          <w:szCs w:val="20"/>
        </w:rPr>
        <w:t>6</w:t>
      </w:r>
      <w:r w:rsidR="006F1BB7">
        <w:rPr>
          <w:rFonts w:ascii="Arial" w:hAnsi="Arial" w:cs="Arial"/>
          <w:b/>
          <w:i/>
          <w:sz w:val="20"/>
          <w:szCs w:val="20"/>
        </w:rPr>
        <w:t xml:space="preserve"> </w:t>
      </w:r>
      <w:r w:rsidR="008161A2">
        <w:rPr>
          <w:rFonts w:ascii="Arial" w:hAnsi="Arial" w:cs="Arial"/>
          <w:b/>
          <w:i/>
          <w:sz w:val="20"/>
          <w:szCs w:val="20"/>
        </w:rPr>
        <w:t xml:space="preserve">meses </w:t>
      </w:r>
      <w:r w:rsidR="00414CD3">
        <w:rPr>
          <w:rFonts w:ascii="Arial" w:hAnsi="Arial" w:cs="Arial"/>
          <w:b/>
          <w:i/>
          <w:sz w:val="20"/>
          <w:szCs w:val="20"/>
        </w:rPr>
        <w:t xml:space="preserve">sus prácticas </w:t>
      </w:r>
      <w:r w:rsidR="001F348B">
        <w:rPr>
          <w:rFonts w:ascii="Arial" w:hAnsi="Arial" w:cs="Arial"/>
          <w:b/>
          <w:i/>
          <w:sz w:val="20"/>
          <w:szCs w:val="20"/>
        </w:rPr>
        <w:t>profesionales</w:t>
      </w:r>
      <w:r w:rsidR="00414CD3">
        <w:rPr>
          <w:rFonts w:ascii="Arial" w:hAnsi="Arial" w:cs="Arial"/>
          <w:b/>
          <w:i/>
          <w:sz w:val="20"/>
          <w:szCs w:val="20"/>
        </w:rPr>
        <w:t xml:space="preserve"> en el Banco de </w:t>
      </w:r>
      <w:r w:rsidR="00414CD3" w:rsidRPr="00D1075E">
        <w:rPr>
          <w:rFonts w:ascii="Arial" w:hAnsi="Arial" w:cs="Arial"/>
          <w:b/>
          <w:i/>
          <w:sz w:val="20"/>
          <w:szCs w:val="20"/>
        </w:rPr>
        <w:t>Bogotá</w:t>
      </w:r>
      <w:r w:rsidR="006F1BB7" w:rsidRPr="00D1075E">
        <w:rPr>
          <w:rFonts w:ascii="Arial" w:hAnsi="Arial" w:cs="Arial"/>
          <w:b/>
          <w:i/>
          <w:sz w:val="20"/>
          <w:szCs w:val="20"/>
        </w:rPr>
        <w:t xml:space="preserve"> con posibilidad de vinculación directa</w:t>
      </w:r>
      <w:r w:rsidR="00775530" w:rsidRPr="00D1075E">
        <w:rPr>
          <w:rFonts w:ascii="Arial" w:hAnsi="Arial" w:cs="Arial"/>
          <w:b/>
          <w:i/>
          <w:sz w:val="20"/>
          <w:szCs w:val="20"/>
        </w:rPr>
        <w:t>.</w:t>
      </w:r>
    </w:p>
    <w:p w14:paraId="54ABA73A" w14:textId="067F347E" w:rsidR="00A61A0A" w:rsidRDefault="00AF0A57" w:rsidP="00B03AF8">
      <w:pPr>
        <w:jc w:val="both"/>
        <w:rPr>
          <w:rFonts w:ascii="Arial" w:hAnsi="Arial" w:cs="Arial"/>
          <w:color w:val="000000"/>
        </w:rPr>
      </w:pPr>
      <w:r w:rsidRPr="005912E0">
        <w:rPr>
          <w:rFonts w:ascii="Arial" w:hAnsi="Arial" w:cs="Arial"/>
          <w:b/>
          <w:color w:val="000000"/>
        </w:rPr>
        <w:t xml:space="preserve">Bogotá, </w:t>
      </w:r>
      <w:r w:rsidR="00FB1BA8">
        <w:rPr>
          <w:rFonts w:ascii="Arial" w:hAnsi="Arial" w:cs="Arial"/>
          <w:b/>
          <w:color w:val="000000"/>
        </w:rPr>
        <w:t>junio</w:t>
      </w:r>
      <w:r w:rsidR="00AF3466" w:rsidRPr="005912E0">
        <w:rPr>
          <w:rFonts w:ascii="Arial" w:hAnsi="Arial" w:cs="Arial"/>
          <w:b/>
          <w:color w:val="000000"/>
        </w:rPr>
        <w:t xml:space="preserve"> </w:t>
      </w:r>
      <w:r w:rsidRPr="005912E0">
        <w:rPr>
          <w:rFonts w:ascii="Arial" w:hAnsi="Arial" w:cs="Arial"/>
          <w:b/>
          <w:color w:val="000000"/>
        </w:rPr>
        <w:t xml:space="preserve">de 2021. </w:t>
      </w:r>
      <w:r w:rsidR="00E1210E" w:rsidRPr="0085167C">
        <w:rPr>
          <w:rFonts w:ascii="Arial" w:hAnsi="Arial" w:cs="Arial"/>
          <w:color w:val="000000"/>
        </w:rPr>
        <w:t>Con el objetivo de promover oportunidades para el talento joven del país</w:t>
      </w:r>
      <w:r w:rsidR="0043199F">
        <w:rPr>
          <w:rFonts w:ascii="Arial" w:hAnsi="Arial" w:cs="Arial"/>
          <w:color w:val="000000"/>
        </w:rPr>
        <w:t>, el Banco de Bogotá participa</w:t>
      </w:r>
      <w:r w:rsidR="00A91A1C" w:rsidRPr="0085167C">
        <w:rPr>
          <w:rFonts w:ascii="Arial" w:hAnsi="Arial" w:cs="Arial"/>
          <w:color w:val="000000"/>
        </w:rPr>
        <w:t xml:space="preserve"> en el programa </w:t>
      </w:r>
      <w:r w:rsidR="00A91A1C" w:rsidRPr="0085167C">
        <w:rPr>
          <w:rFonts w:ascii="Arial" w:hAnsi="Arial" w:cs="Arial"/>
          <w:i/>
          <w:color w:val="000000"/>
        </w:rPr>
        <w:t xml:space="preserve">Strategy Challenge </w:t>
      </w:r>
      <w:r w:rsidR="00A91A1C" w:rsidRPr="0085167C">
        <w:rPr>
          <w:rFonts w:ascii="Arial" w:hAnsi="Arial" w:cs="Arial"/>
          <w:color w:val="000000"/>
        </w:rPr>
        <w:t xml:space="preserve">de la </w:t>
      </w:r>
      <w:r w:rsidR="00D568DC">
        <w:rPr>
          <w:rFonts w:ascii="Arial" w:hAnsi="Arial" w:cs="Arial"/>
          <w:color w:val="000000"/>
        </w:rPr>
        <w:t xml:space="preserve">Pontificia </w:t>
      </w:r>
      <w:r w:rsidR="00A91A1C" w:rsidRPr="0085167C">
        <w:rPr>
          <w:rFonts w:ascii="Arial" w:hAnsi="Arial" w:cs="Arial"/>
          <w:color w:val="000000"/>
        </w:rPr>
        <w:t>Universidad Javeriana</w:t>
      </w:r>
      <w:r w:rsidR="0043199F">
        <w:rPr>
          <w:rFonts w:ascii="Arial" w:hAnsi="Arial" w:cs="Arial"/>
          <w:color w:val="000000"/>
        </w:rPr>
        <w:t>,</w:t>
      </w:r>
      <w:r w:rsidR="00A91A1C" w:rsidRPr="0085167C">
        <w:rPr>
          <w:rFonts w:ascii="Arial" w:hAnsi="Arial" w:cs="Arial"/>
          <w:color w:val="000000"/>
        </w:rPr>
        <w:t xml:space="preserve"> </w:t>
      </w:r>
      <w:r w:rsidR="0043199F">
        <w:rPr>
          <w:rFonts w:ascii="Arial" w:hAnsi="Arial" w:cs="Arial"/>
          <w:color w:val="000000"/>
        </w:rPr>
        <w:t xml:space="preserve">el cual busca </w:t>
      </w:r>
      <w:r w:rsidR="00F432FE">
        <w:rPr>
          <w:rFonts w:ascii="Arial" w:hAnsi="Arial" w:cs="Arial"/>
          <w:color w:val="000000"/>
        </w:rPr>
        <w:t>fortalecer las habilidades y competencias de estudiantes para prepararlos para su vida profesional.</w:t>
      </w:r>
      <w:r w:rsidR="0043199F">
        <w:rPr>
          <w:rFonts w:ascii="Arial" w:hAnsi="Arial" w:cs="Arial"/>
          <w:color w:val="000000"/>
        </w:rPr>
        <w:t xml:space="preserve"> </w:t>
      </w:r>
    </w:p>
    <w:p w14:paraId="31EDB4DC" w14:textId="77BA3DD9" w:rsidR="00893B7C" w:rsidRDefault="00811B4A" w:rsidP="00893B7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el programa participa</w:t>
      </w:r>
      <w:r w:rsidR="00FB1BA8">
        <w:rPr>
          <w:rFonts w:ascii="Arial" w:hAnsi="Arial" w:cs="Arial"/>
          <w:color w:val="000000"/>
        </w:rPr>
        <w:t>ro</w:t>
      </w:r>
      <w:r>
        <w:rPr>
          <w:rFonts w:ascii="Arial" w:hAnsi="Arial" w:cs="Arial"/>
          <w:color w:val="000000"/>
        </w:rPr>
        <w:t xml:space="preserve">n </w:t>
      </w:r>
      <w:r w:rsidR="005330BE">
        <w:rPr>
          <w:rFonts w:ascii="Arial" w:hAnsi="Arial" w:cs="Arial"/>
          <w:color w:val="000000"/>
        </w:rPr>
        <w:t>1</w:t>
      </w:r>
      <w:r w:rsidR="00D568DC">
        <w:rPr>
          <w:rFonts w:ascii="Arial" w:hAnsi="Arial" w:cs="Arial"/>
          <w:color w:val="000000"/>
        </w:rPr>
        <w:t>3</w:t>
      </w:r>
      <w:r w:rsidR="005330BE">
        <w:rPr>
          <w:rFonts w:ascii="Arial" w:hAnsi="Arial" w:cs="Arial"/>
          <w:color w:val="000000"/>
        </w:rPr>
        <w:t xml:space="preserve"> grupos de </w:t>
      </w:r>
      <w:r w:rsidRPr="0085167C">
        <w:rPr>
          <w:rFonts w:ascii="Arial" w:hAnsi="Arial" w:cs="Arial"/>
          <w:color w:val="000000"/>
        </w:rPr>
        <w:t xml:space="preserve">estudiantes de la Facultad </w:t>
      </w:r>
      <w:r w:rsidRPr="005330BE">
        <w:rPr>
          <w:rFonts w:ascii="Arial" w:hAnsi="Arial" w:cs="Arial"/>
          <w:color w:val="000000"/>
        </w:rPr>
        <w:t>de Administración de Empresas</w:t>
      </w:r>
      <w:r w:rsidR="00BC5D96" w:rsidRPr="005330BE">
        <w:rPr>
          <w:rFonts w:ascii="Arial" w:hAnsi="Arial" w:cs="Arial"/>
          <w:color w:val="000000"/>
        </w:rPr>
        <w:t>,</w:t>
      </w:r>
      <w:r w:rsidRPr="005330BE">
        <w:rPr>
          <w:rFonts w:ascii="Arial" w:hAnsi="Arial" w:cs="Arial"/>
          <w:color w:val="000000"/>
        </w:rPr>
        <w:t xml:space="preserve"> que </w:t>
      </w:r>
      <w:r w:rsidR="00F2676C" w:rsidRPr="005330BE">
        <w:rPr>
          <w:rFonts w:ascii="Arial" w:hAnsi="Arial" w:cs="Arial"/>
          <w:color w:val="000000"/>
        </w:rPr>
        <w:t xml:space="preserve">han trabajado </w:t>
      </w:r>
      <w:r w:rsidR="00F432FE" w:rsidRPr="005330BE">
        <w:rPr>
          <w:rFonts w:ascii="Arial" w:hAnsi="Arial" w:cs="Arial"/>
          <w:color w:val="000000"/>
        </w:rPr>
        <w:t>el último semestre</w:t>
      </w:r>
      <w:r w:rsidR="005330BE">
        <w:rPr>
          <w:rFonts w:ascii="Arial" w:hAnsi="Arial" w:cs="Arial"/>
          <w:color w:val="000000"/>
        </w:rPr>
        <w:t xml:space="preserve"> en compañía de la entidad, </w:t>
      </w:r>
      <w:r w:rsidR="00F432FE" w:rsidRPr="005330BE">
        <w:rPr>
          <w:rFonts w:ascii="Arial" w:hAnsi="Arial" w:cs="Arial"/>
          <w:color w:val="000000"/>
        </w:rPr>
        <w:t>en</w:t>
      </w:r>
      <w:r w:rsidR="00D57225" w:rsidRPr="005330BE">
        <w:rPr>
          <w:rFonts w:ascii="Arial" w:hAnsi="Arial" w:cs="Arial"/>
          <w:color w:val="000000"/>
        </w:rPr>
        <w:t xml:space="preserve"> </w:t>
      </w:r>
      <w:r w:rsidR="00775530" w:rsidRPr="005330BE">
        <w:rPr>
          <w:rFonts w:ascii="Arial" w:hAnsi="Arial" w:cs="Arial"/>
          <w:color w:val="000000"/>
        </w:rPr>
        <w:t xml:space="preserve">diseñar </w:t>
      </w:r>
      <w:r w:rsidR="00A61A0A" w:rsidRPr="005330BE">
        <w:rPr>
          <w:rFonts w:ascii="Arial" w:hAnsi="Arial" w:cs="Arial"/>
          <w:color w:val="000000"/>
        </w:rPr>
        <w:t xml:space="preserve">una estrategia </w:t>
      </w:r>
      <w:r w:rsidR="005330BE">
        <w:rPr>
          <w:rFonts w:ascii="Arial" w:hAnsi="Arial" w:cs="Arial"/>
          <w:color w:val="000000"/>
        </w:rPr>
        <w:t>para fomentar la</w:t>
      </w:r>
      <w:r w:rsidR="00A61A0A" w:rsidRPr="005330BE">
        <w:rPr>
          <w:rFonts w:ascii="Arial" w:hAnsi="Arial" w:cs="Arial"/>
          <w:color w:val="000000"/>
        </w:rPr>
        <w:t xml:space="preserve"> digitaliza</w:t>
      </w:r>
      <w:r w:rsidR="005330BE">
        <w:rPr>
          <w:rFonts w:ascii="Arial" w:hAnsi="Arial" w:cs="Arial"/>
          <w:color w:val="000000"/>
        </w:rPr>
        <w:t xml:space="preserve">ción de </w:t>
      </w:r>
      <w:r w:rsidR="00A61A0A" w:rsidRPr="005330BE">
        <w:rPr>
          <w:rFonts w:ascii="Arial" w:hAnsi="Arial" w:cs="Arial"/>
          <w:color w:val="000000"/>
        </w:rPr>
        <w:t xml:space="preserve">los clientes </w:t>
      </w:r>
      <w:r w:rsidR="005330BE">
        <w:rPr>
          <w:rFonts w:ascii="Arial" w:hAnsi="Arial" w:cs="Arial"/>
          <w:color w:val="000000"/>
        </w:rPr>
        <w:t>de</w:t>
      </w:r>
      <w:r w:rsidR="005330BE" w:rsidRPr="005330BE">
        <w:rPr>
          <w:rFonts w:ascii="Arial" w:hAnsi="Arial" w:cs="Arial"/>
          <w:color w:val="000000"/>
        </w:rPr>
        <w:t xml:space="preserve">l Banco de Bogotá </w:t>
      </w:r>
      <w:r w:rsidR="005330BE">
        <w:rPr>
          <w:rFonts w:ascii="Arial" w:hAnsi="Arial" w:cs="Arial"/>
          <w:color w:val="000000"/>
        </w:rPr>
        <w:t>incrementando el uso de l</w:t>
      </w:r>
      <w:r w:rsidR="00F432FE" w:rsidRPr="005330BE">
        <w:rPr>
          <w:rFonts w:ascii="Arial" w:hAnsi="Arial" w:cs="Arial"/>
          <w:color w:val="000000"/>
        </w:rPr>
        <w:t xml:space="preserve">os </w:t>
      </w:r>
      <w:r w:rsidR="00A61A0A" w:rsidRPr="005330BE">
        <w:rPr>
          <w:rFonts w:ascii="Arial" w:hAnsi="Arial" w:cs="Arial"/>
          <w:color w:val="000000"/>
        </w:rPr>
        <w:t>canales de autogestión</w:t>
      </w:r>
      <w:r w:rsidR="001C006E" w:rsidRPr="005330BE">
        <w:rPr>
          <w:rFonts w:ascii="Arial" w:hAnsi="Arial" w:cs="Arial"/>
          <w:color w:val="000000"/>
        </w:rPr>
        <w:t>.</w:t>
      </w:r>
      <w:r w:rsidR="005330BE">
        <w:rPr>
          <w:rFonts w:ascii="Arial" w:hAnsi="Arial" w:cs="Arial"/>
          <w:color w:val="000000"/>
        </w:rPr>
        <w:t xml:space="preserve"> </w:t>
      </w:r>
      <w:r w:rsidR="00893B7C" w:rsidRPr="0085167C">
        <w:rPr>
          <w:rFonts w:ascii="Arial" w:hAnsi="Arial" w:cs="Arial"/>
          <w:color w:val="000000"/>
        </w:rPr>
        <w:t xml:space="preserve">El grupo ganador </w:t>
      </w:r>
      <w:r w:rsidR="00FB1BA8">
        <w:rPr>
          <w:rFonts w:ascii="Arial" w:hAnsi="Arial" w:cs="Arial"/>
          <w:color w:val="000000"/>
        </w:rPr>
        <w:t>fue</w:t>
      </w:r>
      <w:r w:rsidR="00893B7C" w:rsidRPr="0085167C">
        <w:rPr>
          <w:rFonts w:ascii="Arial" w:hAnsi="Arial" w:cs="Arial"/>
          <w:color w:val="000000"/>
        </w:rPr>
        <w:t xml:space="preserve"> escogido por directivos del Banco de Bogotá</w:t>
      </w:r>
      <w:r w:rsidR="00FB1BA8">
        <w:rPr>
          <w:rFonts w:ascii="Arial" w:hAnsi="Arial" w:cs="Arial"/>
          <w:color w:val="000000"/>
        </w:rPr>
        <w:t xml:space="preserve"> </w:t>
      </w:r>
      <w:r w:rsidR="004F7BE6">
        <w:rPr>
          <w:rFonts w:ascii="Arial" w:hAnsi="Arial" w:cs="Arial"/>
          <w:color w:val="000000"/>
        </w:rPr>
        <w:t xml:space="preserve">teniendo en cuenta </w:t>
      </w:r>
      <w:r w:rsidR="00FB1BA8">
        <w:rPr>
          <w:rFonts w:ascii="Arial" w:hAnsi="Arial" w:cs="Arial"/>
          <w:color w:val="000000"/>
        </w:rPr>
        <w:t xml:space="preserve">criterios </w:t>
      </w:r>
      <w:r w:rsidR="004F7BE6">
        <w:rPr>
          <w:rFonts w:ascii="Arial" w:hAnsi="Arial" w:cs="Arial"/>
          <w:color w:val="000000"/>
        </w:rPr>
        <w:t>como</w:t>
      </w:r>
      <w:r w:rsidR="00893B7C">
        <w:rPr>
          <w:rFonts w:ascii="Arial" w:hAnsi="Arial" w:cs="Arial"/>
          <w:color w:val="000000"/>
        </w:rPr>
        <w:t>:</w:t>
      </w:r>
      <w:r w:rsidR="00893B7C" w:rsidRPr="0085167C">
        <w:rPr>
          <w:rFonts w:ascii="Arial" w:hAnsi="Arial" w:cs="Arial"/>
          <w:color w:val="000000"/>
        </w:rPr>
        <w:t xml:space="preserve"> </w:t>
      </w:r>
      <w:r w:rsidR="00893B7C">
        <w:rPr>
          <w:rFonts w:ascii="Arial" w:hAnsi="Arial" w:cs="Arial"/>
          <w:color w:val="000000"/>
        </w:rPr>
        <w:t>creatividad, rentabilidad, ventaja competitiva</w:t>
      </w:r>
      <w:r w:rsidR="005330BE">
        <w:rPr>
          <w:rFonts w:ascii="Arial" w:hAnsi="Arial" w:cs="Arial"/>
          <w:color w:val="000000"/>
        </w:rPr>
        <w:t xml:space="preserve"> y</w:t>
      </w:r>
      <w:r w:rsidR="00893B7C">
        <w:rPr>
          <w:rFonts w:ascii="Arial" w:hAnsi="Arial" w:cs="Arial"/>
          <w:color w:val="000000"/>
        </w:rPr>
        <w:t xml:space="preserve"> </w:t>
      </w:r>
      <w:r w:rsidR="004C35D1">
        <w:rPr>
          <w:rFonts w:ascii="Arial" w:hAnsi="Arial" w:cs="Arial"/>
          <w:color w:val="000000"/>
        </w:rPr>
        <w:t>alineación estratégica</w:t>
      </w:r>
      <w:r w:rsidR="005330BE">
        <w:rPr>
          <w:rFonts w:ascii="Arial" w:hAnsi="Arial" w:cs="Arial"/>
          <w:color w:val="000000"/>
        </w:rPr>
        <w:t>.</w:t>
      </w:r>
      <w:r w:rsidR="00893B7C" w:rsidRPr="0085167C">
        <w:rPr>
          <w:rFonts w:ascii="Arial" w:hAnsi="Arial" w:cs="Arial"/>
          <w:color w:val="000000"/>
        </w:rPr>
        <w:t xml:space="preserve"> </w:t>
      </w:r>
    </w:p>
    <w:p w14:paraId="074035C4" w14:textId="25C9D62E" w:rsidR="007C3062" w:rsidRDefault="007C3062" w:rsidP="00B03AF8">
      <w:pPr>
        <w:jc w:val="both"/>
        <w:rPr>
          <w:rFonts w:ascii="Arial" w:hAnsi="Arial" w:cs="Arial"/>
          <w:color w:val="000000"/>
        </w:rPr>
      </w:pPr>
      <w:r w:rsidRPr="0085167C">
        <w:rPr>
          <w:rFonts w:ascii="Arial" w:hAnsi="Arial" w:cs="Arial"/>
          <w:color w:val="000000"/>
        </w:rPr>
        <w:t>“</w:t>
      </w:r>
      <w:r w:rsidR="005330BE">
        <w:rPr>
          <w:rFonts w:ascii="Arial" w:hAnsi="Arial" w:cs="Arial"/>
          <w:color w:val="000000"/>
        </w:rPr>
        <w:t>Para apoyar la</w:t>
      </w:r>
      <w:r w:rsidRPr="0085167C">
        <w:rPr>
          <w:rFonts w:ascii="Arial" w:hAnsi="Arial" w:cs="Arial"/>
          <w:color w:val="000000"/>
        </w:rPr>
        <w:t xml:space="preserve"> transformación digital que estamos viviendo al interior del banco, nos ali</w:t>
      </w:r>
      <w:r w:rsidR="00D568DC">
        <w:rPr>
          <w:rFonts w:ascii="Arial" w:hAnsi="Arial" w:cs="Arial"/>
          <w:color w:val="000000"/>
        </w:rPr>
        <w:t>neamos</w:t>
      </w:r>
      <w:r w:rsidRPr="0085167C">
        <w:rPr>
          <w:rFonts w:ascii="Arial" w:hAnsi="Arial" w:cs="Arial"/>
          <w:color w:val="000000"/>
        </w:rPr>
        <w:t xml:space="preserve"> con la </w:t>
      </w:r>
      <w:r w:rsidR="00D568DC">
        <w:rPr>
          <w:rFonts w:ascii="Arial" w:hAnsi="Arial" w:cs="Arial"/>
          <w:color w:val="000000"/>
        </w:rPr>
        <w:t xml:space="preserve">Pontificia </w:t>
      </w:r>
      <w:r w:rsidRPr="0085167C">
        <w:rPr>
          <w:rFonts w:ascii="Arial" w:hAnsi="Arial" w:cs="Arial"/>
          <w:color w:val="000000"/>
        </w:rPr>
        <w:t xml:space="preserve">Universidad Javeriana y </w:t>
      </w:r>
      <w:r w:rsidR="005330BE">
        <w:rPr>
          <w:rFonts w:ascii="Arial" w:hAnsi="Arial" w:cs="Arial"/>
          <w:color w:val="000000"/>
        </w:rPr>
        <w:t>su</w:t>
      </w:r>
      <w:r w:rsidRPr="0085167C">
        <w:rPr>
          <w:rFonts w:ascii="Arial" w:hAnsi="Arial" w:cs="Arial"/>
          <w:color w:val="000000"/>
        </w:rPr>
        <w:t xml:space="preserve"> programa Strategy Challenge para que, estudiantes de Administración de Empresas, generen propuestas innovadoras </w:t>
      </w:r>
      <w:r w:rsidR="005330BE">
        <w:rPr>
          <w:rFonts w:ascii="Arial" w:hAnsi="Arial" w:cs="Arial"/>
          <w:color w:val="000000"/>
        </w:rPr>
        <w:t>para uno de nuestros desafíos de negocio</w:t>
      </w:r>
      <w:r w:rsidRPr="0085167C">
        <w:rPr>
          <w:rFonts w:ascii="Arial" w:hAnsi="Arial" w:cs="Arial"/>
          <w:color w:val="000000"/>
        </w:rPr>
        <w:t xml:space="preserve">. </w:t>
      </w:r>
      <w:r w:rsidR="006B3260">
        <w:rPr>
          <w:rFonts w:ascii="Arial" w:hAnsi="Arial" w:cs="Arial"/>
          <w:color w:val="000000"/>
        </w:rPr>
        <w:t>Integrantes</w:t>
      </w:r>
      <w:r w:rsidR="00A24C7B">
        <w:rPr>
          <w:rFonts w:ascii="Arial" w:hAnsi="Arial" w:cs="Arial"/>
          <w:color w:val="000000"/>
        </w:rPr>
        <w:t xml:space="preserve"> de los equipos ganadores tendrá</w:t>
      </w:r>
      <w:bookmarkStart w:id="0" w:name="_GoBack"/>
      <w:bookmarkEnd w:id="0"/>
      <w:r w:rsidR="006B3260">
        <w:rPr>
          <w:rFonts w:ascii="Arial" w:hAnsi="Arial" w:cs="Arial"/>
          <w:color w:val="000000"/>
        </w:rPr>
        <w:t xml:space="preserve">n </w:t>
      </w:r>
      <w:r w:rsidRPr="0085167C">
        <w:rPr>
          <w:rFonts w:ascii="Arial" w:hAnsi="Arial" w:cs="Arial"/>
          <w:color w:val="000000"/>
        </w:rPr>
        <w:t xml:space="preserve">la posibilidad de realizar sus prácticas profesionales con nosotros” afirma </w:t>
      </w:r>
      <w:r w:rsidR="00173CFE">
        <w:rPr>
          <w:rFonts w:ascii="Arial" w:hAnsi="Arial" w:cs="Arial"/>
          <w:color w:val="000000"/>
        </w:rPr>
        <w:t>Yohana Mojica, Directora de Canales</w:t>
      </w:r>
      <w:r w:rsidR="00450928">
        <w:rPr>
          <w:rFonts w:ascii="Arial" w:hAnsi="Arial" w:cs="Arial"/>
          <w:color w:val="000000"/>
        </w:rPr>
        <w:t xml:space="preserve"> de Banco de Bogotá.</w:t>
      </w:r>
    </w:p>
    <w:p w14:paraId="5A9BB977" w14:textId="70EBBE88" w:rsidR="00D1075E" w:rsidRPr="0085167C" w:rsidRDefault="00D1075E" w:rsidP="00D1075E">
      <w:pPr>
        <w:jc w:val="both"/>
        <w:rPr>
          <w:rFonts w:ascii="Arial" w:hAnsi="Arial" w:cs="Arial"/>
          <w:color w:val="000000"/>
        </w:rPr>
      </w:pPr>
      <w:r w:rsidRPr="00D1075E">
        <w:rPr>
          <w:rFonts w:ascii="Arial" w:hAnsi="Arial" w:cs="Arial"/>
          <w:color w:val="000000"/>
        </w:rPr>
        <w:t xml:space="preserve">“Agradezco a todo el equipo del Banco por apoyar el proceso de formación de este grupo de estudiantes y permitirles, mediante este ejercicio del </w:t>
      </w:r>
      <w:proofErr w:type="spellStart"/>
      <w:r w:rsidRPr="00D1075E">
        <w:rPr>
          <w:rFonts w:ascii="Arial" w:hAnsi="Arial" w:cs="Arial"/>
          <w:color w:val="000000"/>
        </w:rPr>
        <w:t>Strategy</w:t>
      </w:r>
      <w:proofErr w:type="spellEnd"/>
      <w:r w:rsidRPr="00D1075E">
        <w:rPr>
          <w:rFonts w:ascii="Arial" w:hAnsi="Arial" w:cs="Arial"/>
          <w:color w:val="000000"/>
        </w:rPr>
        <w:t xml:space="preserve"> </w:t>
      </w:r>
      <w:proofErr w:type="spellStart"/>
      <w:r w:rsidRPr="00D1075E">
        <w:rPr>
          <w:rFonts w:ascii="Arial" w:hAnsi="Arial" w:cs="Arial"/>
          <w:color w:val="000000"/>
        </w:rPr>
        <w:t>Challenge</w:t>
      </w:r>
      <w:proofErr w:type="spellEnd"/>
      <w:r w:rsidRPr="00D1075E">
        <w:rPr>
          <w:rFonts w:ascii="Arial" w:hAnsi="Arial" w:cs="Arial"/>
          <w:color w:val="000000"/>
        </w:rPr>
        <w:t>, poner en práctica sus conocimientos y todas las herramientas qu</w:t>
      </w:r>
      <w:r>
        <w:rPr>
          <w:rFonts w:ascii="Arial" w:hAnsi="Arial" w:cs="Arial"/>
          <w:color w:val="000000"/>
        </w:rPr>
        <w:t>e adquirieron en su carrera. T</w:t>
      </w:r>
      <w:r w:rsidRPr="00D1075E">
        <w:rPr>
          <w:rFonts w:ascii="Arial" w:hAnsi="Arial" w:cs="Arial"/>
          <w:color w:val="000000"/>
        </w:rPr>
        <w:t>ambién por permitirles acercarse a la realidad empresarial de nuestro país y contribuir mediante el apor</w:t>
      </w:r>
      <w:r>
        <w:rPr>
          <w:rFonts w:ascii="Arial" w:hAnsi="Arial" w:cs="Arial"/>
          <w:color w:val="000000"/>
        </w:rPr>
        <w:t>te de sus ideas y sus proyectos</w:t>
      </w:r>
      <w:r w:rsidRPr="00D1075E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 afirma </w:t>
      </w:r>
      <w:r w:rsidRPr="00D1075E">
        <w:rPr>
          <w:rFonts w:ascii="Arial" w:hAnsi="Arial" w:cs="Arial"/>
          <w:color w:val="000000"/>
        </w:rPr>
        <w:t xml:space="preserve">Luisa Fernanda Moncada Profesora-Coordinadora del </w:t>
      </w:r>
      <w:proofErr w:type="spellStart"/>
      <w:r w:rsidRPr="00D1075E">
        <w:rPr>
          <w:rFonts w:ascii="Arial" w:hAnsi="Arial" w:cs="Arial"/>
          <w:color w:val="000000"/>
        </w:rPr>
        <w:t>Strategy</w:t>
      </w:r>
      <w:proofErr w:type="spellEnd"/>
      <w:r w:rsidRPr="00D1075E">
        <w:rPr>
          <w:rFonts w:ascii="Arial" w:hAnsi="Arial" w:cs="Arial"/>
          <w:color w:val="000000"/>
        </w:rPr>
        <w:t xml:space="preserve"> </w:t>
      </w:r>
      <w:proofErr w:type="spellStart"/>
      <w:r w:rsidRPr="00D1075E">
        <w:rPr>
          <w:rFonts w:ascii="Arial" w:hAnsi="Arial" w:cs="Arial"/>
          <w:color w:val="000000"/>
        </w:rPr>
        <w:t>Challenge</w:t>
      </w:r>
      <w:proofErr w:type="spellEnd"/>
      <w:r w:rsidRPr="00D1075E">
        <w:rPr>
          <w:rFonts w:ascii="Arial" w:hAnsi="Arial" w:cs="Arial"/>
          <w:color w:val="000000"/>
        </w:rPr>
        <w:t xml:space="preserve"> del Departamento de Administración de Empresas, dentro de la Facultad de Ciencias Económicas y Administrativas de la Pontificia Universidad Javeriana.</w:t>
      </w:r>
    </w:p>
    <w:p w14:paraId="5A6CB9FA" w14:textId="71395E98" w:rsidR="00FB0C0F" w:rsidRPr="00E83BD2" w:rsidRDefault="00450928" w:rsidP="009E26ED">
      <w:pPr>
        <w:jc w:val="both"/>
        <w:rPr>
          <w:rFonts w:ascii="Arial" w:hAnsi="Arial" w:cs="Arial"/>
          <w:color w:val="FF0000"/>
        </w:rPr>
      </w:pPr>
      <w:r w:rsidRPr="007B7456">
        <w:rPr>
          <w:rFonts w:ascii="Arial" w:hAnsi="Arial" w:cs="Arial"/>
          <w:color w:val="000000"/>
        </w:rPr>
        <w:t>Banco de Bogotá</w:t>
      </w:r>
      <w:r w:rsidR="004C35D1">
        <w:rPr>
          <w:rFonts w:ascii="Arial" w:hAnsi="Arial" w:cs="Arial"/>
          <w:color w:val="000000"/>
        </w:rPr>
        <w:t>, filial de Grupo Aval,</w:t>
      </w:r>
      <w:r w:rsidRPr="007B7456">
        <w:rPr>
          <w:rFonts w:ascii="Arial" w:hAnsi="Arial" w:cs="Arial"/>
          <w:color w:val="000000"/>
        </w:rPr>
        <w:t xml:space="preserve"> est</w:t>
      </w:r>
      <w:r>
        <w:rPr>
          <w:rFonts w:ascii="Arial" w:hAnsi="Arial" w:cs="Arial"/>
          <w:color w:val="000000"/>
        </w:rPr>
        <w:t>á comprometido</w:t>
      </w:r>
      <w:r w:rsidRPr="007B7456">
        <w:rPr>
          <w:rFonts w:ascii="Arial" w:hAnsi="Arial" w:cs="Arial"/>
          <w:color w:val="000000"/>
        </w:rPr>
        <w:t xml:space="preserve"> con </w:t>
      </w:r>
      <w:r w:rsidRPr="00450928">
        <w:rPr>
          <w:rFonts w:ascii="Arial" w:hAnsi="Arial" w:cs="Arial"/>
          <w:color w:val="000000"/>
        </w:rPr>
        <w:t xml:space="preserve">la </w:t>
      </w:r>
      <w:r w:rsidRPr="00450928">
        <w:rPr>
          <w:rFonts w:ascii="Arial" w:hAnsi="Arial" w:cs="Arial"/>
          <w:bCs/>
          <w:color w:val="000000"/>
        </w:rPr>
        <w:t>promoción de oportunidades para el talento joven</w:t>
      </w:r>
      <w:r w:rsidRPr="00450928">
        <w:rPr>
          <w:rFonts w:ascii="Arial" w:hAnsi="Arial" w:cs="Arial"/>
          <w:color w:val="000000"/>
        </w:rPr>
        <w:t xml:space="preserve"> </w:t>
      </w:r>
      <w:r w:rsidRPr="007B7456">
        <w:rPr>
          <w:rFonts w:ascii="Arial" w:hAnsi="Arial" w:cs="Arial"/>
          <w:color w:val="000000"/>
        </w:rPr>
        <w:t xml:space="preserve">del país, razón por la cual </w:t>
      </w:r>
      <w:r w:rsidR="004C35D1">
        <w:rPr>
          <w:rFonts w:ascii="Arial" w:hAnsi="Arial" w:cs="Arial"/>
          <w:color w:val="000000"/>
        </w:rPr>
        <w:t>consolida</w:t>
      </w:r>
      <w:r w:rsidRPr="007B7456">
        <w:rPr>
          <w:rFonts w:ascii="Arial" w:hAnsi="Arial" w:cs="Arial"/>
          <w:color w:val="000000"/>
        </w:rPr>
        <w:t xml:space="preserve"> espacios académicos para  acercar a los estudiantes a las dinámicas laborales</w:t>
      </w:r>
      <w:r w:rsidR="004C35D1">
        <w:rPr>
          <w:rFonts w:ascii="Arial" w:hAnsi="Arial" w:cs="Arial"/>
          <w:color w:val="000000"/>
        </w:rPr>
        <w:t xml:space="preserve"> y genera</w:t>
      </w:r>
      <w:r>
        <w:rPr>
          <w:rFonts w:ascii="Arial" w:hAnsi="Arial" w:cs="Arial"/>
          <w:color w:val="000000"/>
        </w:rPr>
        <w:t xml:space="preserve"> oportunidades de empleo que </w:t>
      </w:r>
      <w:r w:rsidR="00173CFE">
        <w:rPr>
          <w:rFonts w:ascii="Arial" w:hAnsi="Arial" w:cs="Arial"/>
          <w:color w:val="000000"/>
        </w:rPr>
        <w:t>contribuyan a</w:t>
      </w:r>
      <w:r>
        <w:rPr>
          <w:rFonts w:ascii="Arial" w:hAnsi="Arial" w:cs="Arial"/>
          <w:color w:val="000000"/>
        </w:rPr>
        <w:t xml:space="preserve"> </w:t>
      </w:r>
      <w:r w:rsidR="00173CFE"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</w:rPr>
        <w:t xml:space="preserve"> bienestar profesional y personal</w:t>
      </w:r>
      <w:r w:rsidR="00173CFE">
        <w:rPr>
          <w:rFonts w:ascii="Arial" w:hAnsi="Arial" w:cs="Arial"/>
          <w:color w:val="000000"/>
        </w:rPr>
        <w:t xml:space="preserve">. </w:t>
      </w:r>
    </w:p>
    <w:sectPr w:rsidR="00FB0C0F" w:rsidRPr="00E83BD2" w:rsidSect="005B13D1">
      <w:headerReference w:type="default" r:id="rId9"/>
      <w:pgSz w:w="12240" w:h="15840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70706" w14:textId="77777777" w:rsidR="00D468DC" w:rsidRDefault="00D468DC" w:rsidP="00F61EBD">
      <w:pPr>
        <w:spacing w:after="0" w:line="240" w:lineRule="auto"/>
      </w:pPr>
      <w:r>
        <w:separator/>
      </w:r>
    </w:p>
  </w:endnote>
  <w:endnote w:type="continuationSeparator" w:id="0">
    <w:p w14:paraId="31D3F9E0" w14:textId="77777777" w:rsidR="00D468DC" w:rsidRDefault="00D468DC" w:rsidP="00F61EBD">
      <w:pPr>
        <w:spacing w:after="0" w:line="240" w:lineRule="auto"/>
      </w:pPr>
      <w:r>
        <w:continuationSeparator/>
      </w:r>
    </w:p>
  </w:endnote>
  <w:endnote w:type="continuationNotice" w:id="1">
    <w:p w14:paraId="4074198E" w14:textId="77777777" w:rsidR="00D468DC" w:rsidRDefault="00D468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CAE3F" w14:textId="77777777" w:rsidR="00D468DC" w:rsidRDefault="00D468DC" w:rsidP="00F61EBD">
      <w:pPr>
        <w:spacing w:after="0" w:line="240" w:lineRule="auto"/>
      </w:pPr>
      <w:r>
        <w:separator/>
      </w:r>
    </w:p>
  </w:footnote>
  <w:footnote w:type="continuationSeparator" w:id="0">
    <w:p w14:paraId="3E6C2AFA" w14:textId="77777777" w:rsidR="00D468DC" w:rsidRDefault="00D468DC" w:rsidP="00F61EBD">
      <w:pPr>
        <w:spacing w:after="0" w:line="240" w:lineRule="auto"/>
      </w:pPr>
      <w:r>
        <w:continuationSeparator/>
      </w:r>
    </w:p>
  </w:footnote>
  <w:footnote w:type="continuationNotice" w:id="1">
    <w:p w14:paraId="2A5896C1" w14:textId="77777777" w:rsidR="00D468DC" w:rsidRDefault="00D468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E9B2" w14:textId="77777777" w:rsidR="00F61EBD" w:rsidRDefault="00AC583B">
    <w:pPr>
      <w:pStyle w:val="Encabezado"/>
    </w:pPr>
    <w:r w:rsidRPr="00DB45EF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C69E2F0" wp14:editId="1533F991">
              <wp:simplePos x="0" y="0"/>
              <wp:positionH relativeFrom="page">
                <wp:posOffset>534035</wp:posOffset>
              </wp:positionH>
              <wp:positionV relativeFrom="page">
                <wp:posOffset>329565</wp:posOffset>
              </wp:positionV>
              <wp:extent cx="1548130" cy="1485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4813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681212" w14:textId="77777777" w:rsidR="00F256C3" w:rsidRPr="00E330D2" w:rsidRDefault="00F256C3" w:rsidP="00F256C3">
                          <w:pPr>
                            <w:spacing w:before="18"/>
                            <w:ind w:left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E330D2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COMUNICADO DE PRENSA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9E2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05pt;margin-top:25.95pt;width:121.9pt;height:11.7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" filled="f" stroked="f">
              <v:path arrowok="t"/>
              <v:textbox inset="0,0,0,0">
                <w:txbxContent>
                  <w:p w14:paraId="5A681212" w14:textId="77777777" w:rsidR="00F256C3" w:rsidRPr="00E330D2" w:rsidRDefault="00F256C3" w:rsidP="00F256C3">
                    <w:pPr>
                      <w:spacing w:before="18"/>
                      <w:ind w:left="20"/>
                      <w:rPr>
                        <w:b/>
                        <w:sz w:val="20"/>
                        <w:szCs w:val="20"/>
                      </w:rPr>
                    </w:pPr>
                    <w:r w:rsidRPr="00E330D2">
                      <w:rPr>
                        <w:b/>
                        <w:color w:val="1F497D"/>
                        <w:sz w:val="20"/>
                        <w:szCs w:val="20"/>
                      </w:rPr>
                      <w:t>COMUNICADO DE PRENSA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allowOverlap="1" wp14:anchorId="05F9E421" wp14:editId="5EB17F28">
          <wp:simplePos x="0" y="0"/>
          <wp:positionH relativeFrom="page">
            <wp:posOffset>5797550</wp:posOffset>
          </wp:positionH>
          <wp:positionV relativeFrom="page">
            <wp:posOffset>252095</wp:posOffset>
          </wp:positionV>
          <wp:extent cx="1795780" cy="357505"/>
          <wp:effectExtent l="0" t="0" r="0" b="0"/>
          <wp:wrapNone/>
          <wp:docPr id="3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4DBB"/>
    <w:multiLevelType w:val="hybridMultilevel"/>
    <w:tmpl w:val="9C304BD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11A45"/>
    <w:multiLevelType w:val="multilevel"/>
    <w:tmpl w:val="F6A4AE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5BB5809"/>
    <w:multiLevelType w:val="multilevel"/>
    <w:tmpl w:val="5896F4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A6138F1"/>
    <w:multiLevelType w:val="hybridMultilevel"/>
    <w:tmpl w:val="45DED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649B"/>
    <w:multiLevelType w:val="multilevel"/>
    <w:tmpl w:val="AC28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351CF1"/>
    <w:multiLevelType w:val="hybridMultilevel"/>
    <w:tmpl w:val="1F681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B1972"/>
    <w:multiLevelType w:val="hybridMultilevel"/>
    <w:tmpl w:val="3300F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E2278"/>
    <w:multiLevelType w:val="hybridMultilevel"/>
    <w:tmpl w:val="5A025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B3D9E"/>
    <w:multiLevelType w:val="multilevel"/>
    <w:tmpl w:val="2626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F57CEB"/>
    <w:multiLevelType w:val="hybridMultilevel"/>
    <w:tmpl w:val="0C9041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611B6"/>
    <w:multiLevelType w:val="multilevel"/>
    <w:tmpl w:val="609EE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B7D0A9D"/>
    <w:multiLevelType w:val="hybridMultilevel"/>
    <w:tmpl w:val="ACE67414"/>
    <w:lvl w:ilvl="0" w:tplc="BBEAA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20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CC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7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01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A8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84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29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88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8427B89"/>
    <w:multiLevelType w:val="multilevel"/>
    <w:tmpl w:val="2BA8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D67172"/>
    <w:multiLevelType w:val="hybridMultilevel"/>
    <w:tmpl w:val="F53CB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61077"/>
    <w:multiLevelType w:val="hybridMultilevel"/>
    <w:tmpl w:val="874AAE8E"/>
    <w:lvl w:ilvl="0" w:tplc="193673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37944"/>
    <w:multiLevelType w:val="multilevel"/>
    <w:tmpl w:val="FACC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895C31"/>
    <w:multiLevelType w:val="multilevel"/>
    <w:tmpl w:val="18665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15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14"/>
  </w:num>
  <w:num w:numId="11">
    <w:abstractNumId w:val="16"/>
  </w:num>
  <w:num w:numId="12">
    <w:abstractNumId w:val="10"/>
  </w:num>
  <w:num w:numId="13">
    <w:abstractNumId w:val="2"/>
  </w:num>
  <w:num w:numId="14">
    <w:abstractNumId w:val="3"/>
  </w:num>
  <w:num w:numId="15">
    <w:abstractNumId w:val="0"/>
  </w:num>
  <w:num w:numId="16">
    <w:abstractNumId w:val="6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1E"/>
    <w:rsid w:val="000040A9"/>
    <w:rsid w:val="000118D9"/>
    <w:rsid w:val="0001198A"/>
    <w:rsid w:val="00012378"/>
    <w:rsid w:val="00016BB5"/>
    <w:rsid w:val="000172C7"/>
    <w:rsid w:val="000173C3"/>
    <w:rsid w:val="00031097"/>
    <w:rsid w:val="0003654E"/>
    <w:rsid w:val="00037BB3"/>
    <w:rsid w:val="00040472"/>
    <w:rsid w:val="000472E2"/>
    <w:rsid w:val="00055813"/>
    <w:rsid w:val="00055A01"/>
    <w:rsid w:val="00057536"/>
    <w:rsid w:val="00060C24"/>
    <w:rsid w:val="00072FD2"/>
    <w:rsid w:val="00074C65"/>
    <w:rsid w:val="000755E2"/>
    <w:rsid w:val="00076142"/>
    <w:rsid w:val="00076EBE"/>
    <w:rsid w:val="0007755D"/>
    <w:rsid w:val="0008183B"/>
    <w:rsid w:val="000843B0"/>
    <w:rsid w:val="000857EF"/>
    <w:rsid w:val="00095161"/>
    <w:rsid w:val="000B1301"/>
    <w:rsid w:val="000B5CB6"/>
    <w:rsid w:val="000B6DA8"/>
    <w:rsid w:val="000C7C76"/>
    <w:rsid w:val="000D1202"/>
    <w:rsid w:val="000D1FAF"/>
    <w:rsid w:val="000E033C"/>
    <w:rsid w:val="000E24E0"/>
    <w:rsid w:val="000E2F16"/>
    <w:rsid w:val="000F0D1D"/>
    <w:rsid w:val="000F64F4"/>
    <w:rsid w:val="001135EB"/>
    <w:rsid w:val="001148EB"/>
    <w:rsid w:val="00121DEF"/>
    <w:rsid w:val="00126125"/>
    <w:rsid w:val="001279C9"/>
    <w:rsid w:val="00130BC0"/>
    <w:rsid w:val="001312F7"/>
    <w:rsid w:val="001369BE"/>
    <w:rsid w:val="00142CE7"/>
    <w:rsid w:val="00142D39"/>
    <w:rsid w:val="001431EB"/>
    <w:rsid w:val="001507A9"/>
    <w:rsid w:val="00164D40"/>
    <w:rsid w:val="00164FF2"/>
    <w:rsid w:val="0016641A"/>
    <w:rsid w:val="00166BC2"/>
    <w:rsid w:val="00173CFE"/>
    <w:rsid w:val="00175F55"/>
    <w:rsid w:val="00176FD6"/>
    <w:rsid w:val="001861D0"/>
    <w:rsid w:val="00186756"/>
    <w:rsid w:val="0018792D"/>
    <w:rsid w:val="00195ECA"/>
    <w:rsid w:val="0019657E"/>
    <w:rsid w:val="001A0FD6"/>
    <w:rsid w:val="001A1663"/>
    <w:rsid w:val="001A1B0F"/>
    <w:rsid w:val="001A20EF"/>
    <w:rsid w:val="001B24CA"/>
    <w:rsid w:val="001B3BBD"/>
    <w:rsid w:val="001C006E"/>
    <w:rsid w:val="001D365B"/>
    <w:rsid w:val="001D3BD7"/>
    <w:rsid w:val="001D6315"/>
    <w:rsid w:val="001E2BDC"/>
    <w:rsid w:val="001E34D9"/>
    <w:rsid w:val="001E714F"/>
    <w:rsid w:val="001F348B"/>
    <w:rsid w:val="001F421E"/>
    <w:rsid w:val="001F6CE2"/>
    <w:rsid w:val="001F7198"/>
    <w:rsid w:val="0020048B"/>
    <w:rsid w:val="0020340E"/>
    <w:rsid w:val="002047BC"/>
    <w:rsid w:val="0020693C"/>
    <w:rsid w:val="002111E2"/>
    <w:rsid w:val="00211591"/>
    <w:rsid w:val="002133AC"/>
    <w:rsid w:val="00220F95"/>
    <w:rsid w:val="00221C5E"/>
    <w:rsid w:val="00233680"/>
    <w:rsid w:val="00234E66"/>
    <w:rsid w:val="00236E66"/>
    <w:rsid w:val="00246714"/>
    <w:rsid w:val="00251137"/>
    <w:rsid w:val="00254775"/>
    <w:rsid w:val="002547AC"/>
    <w:rsid w:val="002755FA"/>
    <w:rsid w:val="00275709"/>
    <w:rsid w:val="00276E0A"/>
    <w:rsid w:val="0029030B"/>
    <w:rsid w:val="00292F9F"/>
    <w:rsid w:val="00295A9B"/>
    <w:rsid w:val="002966C4"/>
    <w:rsid w:val="002A01F7"/>
    <w:rsid w:val="002A5369"/>
    <w:rsid w:val="002B1047"/>
    <w:rsid w:val="002B6DEC"/>
    <w:rsid w:val="002C75AA"/>
    <w:rsid w:val="002D00E6"/>
    <w:rsid w:val="002D0C33"/>
    <w:rsid w:val="002D5693"/>
    <w:rsid w:val="002E3941"/>
    <w:rsid w:val="002E5394"/>
    <w:rsid w:val="002E68EE"/>
    <w:rsid w:val="002E729A"/>
    <w:rsid w:val="002F645F"/>
    <w:rsid w:val="002F7578"/>
    <w:rsid w:val="00303246"/>
    <w:rsid w:val="00303AA8"/>
    <w:rsid w:val="00305A0F"/>
    <w:rsid w:val="00307DC3"/>
    <w:rsid w:val="00317C8D"/>
    <w:rsid w:val="00317F0B"/>
    <w:rsid w:val="00322FB7"/>
    <w:rsid w:val="00322FF9"/>
    <w:rsid w:val="00325D0C"/>
    <w:rsid w:val="003427DC"/>
    <w:rsid w:val="00345A6C"/>
    <w:rsid w:val="00346D18"/>
    <w:rsid w:val="0035526A"/>
    <w:rsid w:val="00356DC0"/>
    <w:rsid w:val="00364455"/>
    <w:rsid w:val="00370402"/>
    <w:rsid w:val="003743B7"/>
    <w:rsid w:val="00382103"/>
    <w:rsid w:val="003902ED"/>
    <w:rsid w:val="0039283C"/>
    <w:rsid w:val="003B6AD4"/>
    <w:rsid w:val="003C2D52"/>
    <w:rsid w:val="003C3573"/>
    <w:rsid w:val="003C516D"/>
    <w:rsid w:val="003D39AB"/>
    <w:rsid w:val="003E1E0E"/>
    <w:rsid w:val="003E6482"/>
    <w:rsid w:val="003F01E9"/>
    <w:rsid w:val="003F2279"/>
    <w:rsid w:val="00400621"/>
    <w:rsid w:val="00405B47"/>
    <w:rsid w:val="00405C3B"/>
    <w:rsid w:val="0040637A"/>
    <w:rsid w:val="00410FE0"/>
    <w:rsid w:val="00413C0B"/>
    <w:rsid w:val="00413F5C"/>
    <w:rsid w:val="00414CD3"/>
    <w:rsid w:val="00425603"/>
    <w:rsid w:val="0043080B"/>
    <w:rsid w:val="0043199F"/>
    <w:rsid w:val="0044103C"/>
    <w:rsid w:val="00445CEE"/>
    <w:rsid w:val="00447093"/>
    <w:rsid w:val="0044732C"/>
    <w:rsid w:val="00450928"/>
    <w:rsid w:val="0045199D"/>
    <w:rsid w:val="004524A9"/>
    <w:rsid w:val="0046427C"/>
    <w:rsid w:val="00481C8B"/>
    <w:rsid w:val="00482C59"/>
    <w:rsid w:val="00493396"/>
    <w:rsid w:val="0049419B"/>
    <w:rsid w:val="00497DAF"/>
    <w:rsid w:val="00497DE6"/>
    <w:rsid w:val="004A1F72"/>
    <w:rsid w:val="004A4536"/>
    <w:rsid w:val="004A7A09"/>
    <w:rsid w:val="004B0CFC"/>
    <w:rsid w:val="004B3DEB"/>
    <w:rsid w:val="004B7410"/>
    <w:rsid w:val="004C35D1"/>
    <w:rsid w:val="004E07B0"/>
    <w:rsid w:val="004E48C3"/>
    <w:rsid w:val="004E5AC2"/>
    <w:rsid w:val="004F24B3"/>
    <w:rsid w:val="004F3FFE"/>
    <w:rsid w:val="004F7BE6"/>
    <w:rsid w:val="00505FAE"/>
    <w:rsid w:val="0050668A"/>
    <w:rsid w:val="0052165F"/>
    <w:rsid w:val="00526566"/>
    <w:rsid w:val="00530452"/>
    <w:rsid w:val="005330BE"/>
    <w:rsid w:val="0054080B"/>
    <w:rsid w:val="00544616"/>
    <w:rsid w:val="00547410"/>
    <w:rsid w:val="00547D81"/>
    <w:rsid w:val="00551700"/>
    <w:rsid w:val="005560EB"/>
    <w:rsid w:val="00573ACA"/>
    <w:rsid w:val="00574552"/>
    <w:rsid w:val="00576242"/>
    <w:rsid w:val="0057699F"/>
    <w:rsid w:val="00580AD7"/>
    <w:rsid w:val="005831C5"/>
    <w:rsid w:val="005912E0"/>
    <w:rsid w:val="0059367D"/>
    <w:rsid w:val="005A1167"/>
    <w:rsid w:val="005A196F"/>
    <w:rsid w:val="005A403D"/>
    <w:rsid w:val="005A5122"/>
    <w:rsid w:val="005B13D1"/>
    <w:rsid w:val="005B5E45"/>
    <w:rsid w:val="005D1DD8"/>
    <w:rsid w:val="005E4265"/>
    <w:rsid w:val="006032F7"/>
    <w:rsid w:val="00603E5A"/>
    <w:rsid w:val="006247B0"/>
    <w:rsid w:val="00624A6C"/>
    <w:rsid w:val="00626581"/>
    <w:rsid w:val="006277A4"/>
    <w:rsid w:val="0063561F"/>
    <w:rsid w:val="00651366"/>
    <w:rsid w:val="006578A3"/>
    <w:rsid w:val="00657E65"/>
    <w:rsid w:val="00660743"/>
    <w:rsid w:val="00666DEF"/>
    <w:rsid w:val="00672450"/>
    <w:rsid w:val="00672EE3"/>
    <w:rsid w:val="00676A65"/>
    <w:rsid w:val="00683FF0"/>
    <w:rsid w:val="0069751D"/>
    <w:rsid w:val="006A0FA3"/>
    <w:rsid w:val="006B3260"/>
    <w:rsid w:val="006B67A3"/>
    <w:rsid w:val="006B7752"/>
    <w:rsid w:val="006B7A21"/>
    <w:rsid w:val="006C0BF1"/>
    <w:rsid w:val="006C1784"/>
    <w:rsid w:val="006C3C6E"/>
    <w:rsid w:val="006D5764"/>
    <w:rsid w:val="006E2197"/>
    <w:rsid w:val="006E7583"/>
    <w:rsid w:val="006E7C54"/>
    <w:rsid w:val="006F1BB7"/>
    <w:rsid w:val="006F758F"/>
    <w:rsid w:val="0070293A"/>
    <w:rsid w:val="00711A36"/>
    <w:rsid w:val="00714179"/>
    <w:rsid w:val="00720B44"/>
    <w:rsid w:val="007317D3"/>
    <w:rsid w:val="00732186"/>
    <w:rsid w:val="00733EA3"/>
    <w:rsid w:val="00741C1E"/>
    <w:rsid w:val="00743E10"/>
    <w:rsid w:val="007531D3"/>
    <w:rsid w:val="007540B5"/>
    <w:rsid w:val="00757392"/>
    <w:rsid w:val="007579B4"/>
    <w:rsid w:val="007640D7"/>
    <w:rsid w:val="00766CDD"/>
    <w:rsid w:val="007746A1"/>
    <w:rsid w:val="00775530"/>
    <w:rsid w:val="00777D10"/>
    <w:rsid w:val="00777EBA"/>
    <w:rsid w:val="00784635"/>
    <w:rsid w:val="0078782D"/>
    <w:rsid w:val="007916AB"/>
    <w:rsid w:val="007921C8"/>
    <w:rsid w:val="007A443C"/>
    <w:rsid w:val="007A5ADC"/>
    <w:rsid w:val="007B09F5"/>
    <w:rsid w:val="007B5158"/>
    <w:rsid w:val="007B7456"/>
    <w:rsid w:val="007C047F"/>
    <w:rsid w:val="007C3062"/>
    <w:rsid w:val="007C5C33"/>
    <w:rsid w:val="007D06CB"/>
    <w:rsid w:val="007D190E"/>
    <w:rsid w:val="007D7DBB"/>
    <w:rsid w:val="007E32FD"/>
    <w:rsid w:val="007E3CB8"/>
    <w:rsid w:val="007F0CE2"/>
    <w:rsid w:val="00811B4A"/>
    <w:rsid w:val="00814B63"/>
    <w:rsid w:val="008161A2"/>
    <w:rsid w:val="008207C4"/>
    <w:rsid w:val="00823FDE"/>
    <w:rsid w:val="00846636"/>
    <w:rsid w:val="0085167C"/>
    <w:rsid w:val="00851EF8"/>
    <w:rsid w:val="0085206B"/>
    <w:rsid w:val="00852710"/>
    <w:rsid w:val="008618F8"/>
    <w:rsid w:val="00863076"/>
    <w:rsid w:val="008709E6"/>
    <w:rsid w:val="008730C5"/>
    <w:rsid w:val="00880C61"/>
    <w:rsid w:val="00893B7C"/>
    <w:rsid w:val="008A0704"/>
    <w:rsid w:val="008A3724"/>
    <w:rsid w:val="008B0D3B"/>
    <w:rsid w:val="008B4A5B"/>
    <w:rsid w:val="008C11DF"/>
    <w:rsid w:val="008C6CA5"/>
    <w:rsid w:val="008C7CAF"/>
    <w:rsid w:val="008D6373"/>
    <w:rsid w:val="008D724B"/>
    <w:rsid w:val="008E510B"/>
    <w:rsid w:val="008E64CA"/>
    <w:rsid w:val="008F2CD7"/>
    <w:rsid w:val="008F4335"/>
    <w:rsid w:val="00901F09"/>
    <w:rsid w:val="00917AA5"/>
    <w:rsid w:val="00944819"/>
    <w:rsid w:val="009455D2"/>
    <w:rsid w:val="009460DA"/>
    <w:rsid w:val="00950E65"/>
    <w:rsid w:val="009653B4"/>
    <w:rsid w:val="009723D2"/>
    <w:rsid w:val="00974CFE"/>
    <w:rsid w:val="009757DD"/>
    <w:rsid w:val="009857B4"/>
    <w:rsid w:val="00994760"/>
    <w:rsid w:val="009960F1"/>
    <w:rsid w:val="009A3287"/>
    <w:rsid w:val="009B1F41"/>
    <w:rsid w:val="009B2FCF"/>
    <w:rsid w:val="009B63F0"/>
    <w:rsid w:val="009C0A36"/>
    <w:rsid w:val="009C2FE0"/>
    <w:rsid w:val="009C377F"/>
    <w:rsid w:val="009D1426"/>
    <w:rsid w:val="009D1833"/>
    <w:rsid w:val="009D1DDF"/>
    <w:rsid w:val="009D7003"/>
    <w:rsid w:val="009E26ED"/>
    <w:rsid w:val="009E753C"/>
    <w:rsid w:val="009E774C"/>
    <w:rsid w:val="009F3187"/>
    <w:rsid w:val="009F50C8"/>
    <w:rsid w:val="009F68BA"/>
    <w:rsid w:val="009F7923"/>
    <w:rsid w:val="00A00114"/>
    <w:rsid w:val="00A007BC"/>
    <w:rsid w:val="00A03299"/>
    <w:rsid w:val="00A05BBE"/>
    <w:rsid w:val="00A106F3"/>
    <w:rsid w:val="00A16A96"/>
    <w:rsid w:val="00A20908"/>
    <w:rsid w:val="00A24C7B"/>
    <w:rsid w:val="00A32B16"/>
    <w:rsid w:val="00A35BF1"/>
    <w:rsid w:val="00A363D8"/>
    <w:rsid w:val="00A3708A"/>
    <w:rsid w:val="00A378DB"/>
    <w:rsid w:val="00A4233F"/>
    <w:rsid w:val="00A50133"/>
    <w:rsid w:val="00A61A0A"/>
    <w:rsid w:val="00A71160"/>
    <w:rsid w:val="00A7186E"/>
    <w:rsid w:val="00A757D9"/>
    <w:rsid w:val="00A8423B"/>
    <w:rsid w:val="00A90A8E"/>
    <w:rsid w:val="00A91414"/>
    <w:rsid w:val="00A91A1C"/>
    <w:rsid w:val="00A934BD"/>
    <w:rsid w:val="00A94D72"/>
    <w:rsid w:val="00A94E78"/>
    <w:rsid w:val="00AA599A"/>
    <w:rsid w:val="00AA63FE"/>
    <w:rsid w:val="00AA6E83"/>
    <w:rsid w:val="00AB48DF"/>
    <w:rsid w:val="00AB4FC3"/>
    <w:rsid w:val="00AC5135"/>
    <w:rsid w:val="00AC583B"/>
    <w:rsid w:val="00AC5BB3"/>
    <w:rsid w:val="00AD70B0"/>
    <w:rsid w:val="00AE25E9"/>
    <w:rsid w:val="00AE29A4"/>
    <w:rsid w:val="00AF0A57"/>
    <w:rsid w:val="00AF27A1"/>
    <w:rsid w:val="00AF3466"/>
    <w:rsid w:val="00AF3EEE"/>
    <w:rsid w:val="00AF5497"/>
    <w:rsid w:val="00B020A1"/>
    <w:rsid w:val="00B03AF8"/>
    <w:rsid w:val="00B052D5"/>
    <w:rsid w:val="00B34AD3"/>
    <w:rsid w:val="00B464DE"/>
    <w:rsid w:val="00B54574"/>
    <w:rsid w:val="00B63725"/>
    <w:rsid w:val="00B65466"/>
    <w:rsid w:val="00B67DB1"/>
    <w:rsid w:val="00B70B97"/>
    <w:rsid w:val="00B73A3B"/>
    <w:rsid w:val="00B74789"/>
    <w:rsid w:val="00B77C21"/>
    <w:rsid w:val="00B82A93"/>
    <w:rsid w:val="00B92D21"/>
    <w:rsid w:val="00B95302"/>
    <w:rsid w:val="00B9553E"/>
    <w:rsid w:val="00BA52E1"/>
    <w:rsid w:val="00BB40E3"/>
    <w:rsid w:val="00BB673A"/>
    <w:rsid w:val="00BC0BE4"/>
    <w:rsid w:val="00BC2DAE"/>
    <w:rsid w:val="00BC345C"/>
    <w:rsid w:val="00BC4842"/>
    <w:rsid w:val="00BC5D96"/>
    <w:rsid w:val="00BD2499"/>
    <w:rsid w:val="00BD2646"/>
    <w:rsid w:val="00BE3270"/>
    <w:rsid w:val="00BE5B67"/>
    <w:rsid w:val="00BE65DE"/>
    <w:rsid w:val="00BE7E45"/>
    <w:rsid w:val="00BF54E4"/>
    <w:rsid w:val="00BF5727"/>
    <w:rsid w:val="00BF6715"/>
    <w:rsid w:val="00BF7F7D"/>
    <w:rsid w:val="00C01A14"/>
    <w:rsid w:val="00C02D88"/>
    <w:rsid w:val="00C1391F"/>
    <w:rsid w:val="00C23766"/>
    <w:rsid w:val="00C24368"/>
    <w:rsid w:val="00C331BD"/>
    <w:rsid w:val="00C33CFE"/>
    <w:rsid w:val="00C435E9"/>
    <w:rsid w:val="00C43FF0"/>
    <w:rsid w:val="00C5737A"/>
    <w:rsid w:val="00C61520"/>
    <w:rsid w:val="00C61FB2"/>
    <w:rsid w:val="00C81324"/>
    <w:rsid w:val="00C8464B"/>
    <w:rsid w:val="00C955C2"/>
    <w:rsid w:val="00CA5159"/>
    <w:rsid w:val="00CB5DC5"/>
    <w:rsid w:val="00CC0E76"/>
    <w:rsid w:val="00CD2969"/>
    <w:rsid w:val="00CF04DB"/>
    <w:rsid w:val="00D0659E"/>
    <w:rsid w:val="00D1075E"/>
    <w:rsid w:val="00D16E57"/>
    <w:rsid w:val="00D24D21"/>
    <w:rsid w:val="00D311A7"/>
    <w:rsid w:val="00D32496"/>
    <w:rsid w:val="00D4391B"/>
    <w:rsid w:val="00D43F7A"/>
    <w:rsid w:val="00D468DC"/>
    <w:rsid w:val="00D568DC"/>
    <w:rsid w:val="00D57225"/>
    <w:rsid w:val="00D616A9"/>
    <w:rsid w:val="00D71141"/>
    <w:rsid w:val="00D757F8"/>
    <w:rsid w:val="00D91DFB"/>
    <w:rsid w:val="00D949E3"/>
    <w:rsid w:val="00D964C8"/>
    <w:rsid w:val="00D96FC6"/>
    <w:rsid w:val="00DB45EF"/>
    <w:rsid w:val="00DC0C65"/>
    <w:rsid w:val="00DD171E"/>
    <w:rsid w:val="00DE41D4"/>
    <w:rsid w:val="00DE578B"/>
    <w:rsid w:val="00DF252A"/>
    <w:rsid w:val="00DF77BD"/>
    <w:rsid w:val="00E01D4B"/>
    <w:rsid w:val="00E046EB"/>
    <w:rsid w:val="00E1210E"/>
    <w:rsid w:val="00E13369"/>
    <w:rsid w:val="00E3020A"/>
    <w:rsid w:val="00E32234"/>
    <w:rsid w:val="00E3369A"/>
    <w:rsid w:val="00E36D51"/>
    <w:rsid w:val="00E3762B"/>
    <w:rsid w:val="00E43A6F"/>
    <w:rsid w:val="00E458D3"/>
    <w:rsid w:val="00E52F27"/>
    <w:rsid w:val="00E57355"/>
    <w:rsid w:val="00E66F22"/>
    <w:rsid w:val="00E675DD"/>
    <w:rsid w:val="00E702F7"/>
    <w:rsid w:val="00E8198E"/>
    <w:rsid w:val="00E83BD2"/>
    <w:rsid w:val="00E9484E"/>
    <w:rsid w:val="00E97487"/>
    <w:rsid w:val="00EA72F5"/>
    <w:rsid w:val="00EA777E"/>
    <w:rsid w:val="00EB2EB1"/>
    <w:rsid w:val="00ED00D2"/>
    <w:rsid w:val="00ED6E6F"/>
    <w:rsid w:val="00EE094D"/>
    <w:rsid w:val="00EE1C7D"/>
    <w:rsid w:val="00EE29C7"/>
    <w:rsid w:val="00EE3EBD"/>
    <w:rsid w:val="00EE5ECC"/>
    <w:rsid w:val="00F01799"/>
    <w:rsid w:val="00F0649A"/>
    <w:rsid w:val="00F07CEB"/>
    <w:rsid w:val="00F2049F"/>
    <w:rsid w:val="00F211DA"/>
    <w:rsid w:val="00F212D3"/>
    <w:rsid w:val="00F214E0"/>
    <w:rsid w:val="00F244A0"/>
    <w:rsid w:val="00F256C3"/>
    <w:rsid w:val="00F2676C"/>
    <w:rsid w:val="00F3209A"/>
    <w:rsid w:val="00F331AB"/>
    <w:rsid w:val="00F40797"/>
    <w:rsid w:val="00F41FC1"/>
    <w:rsid w:val="00F432FE"/>
    <w:rsid w:val="00F4629E"/>
    <w:rsid w:val="00F512D6"/>
    <w:rsid w:val="00F548D6"/>
    <w:rsid w:val="00F55ADF"/>
    <w:rsid w:val="00F61EBD"/>
    <w:rsid w:val="00F6417E"/>
    <w:rsid w:val="00F641E4"/>
    <w:rsid w:val="00F64434"/>
    <w:rsid w:val="00F76513"/>
    <w:rsid w:val="00F812DB"/>
    <w:rsid w:val="00F8262E"/>
    <w:rsid w:val="00F84D13"/>
    <w:rsid w:val="00F86C4E"/>
    <w:rsid w:val="00F93C77"/>
    <w:rsid w:val="00FA4E9B"/>
    <w:rsid w:val="00FB0C0F"/>
    <w:rsid w:val="00FB1111"/>
    <w:rsid w:val="00FB1BA8"/>
    <w:rsid w:val="00FB4263"/>
    <w:rsid w:val="00FC12BF"/>
    <w:rsid w:val="00FC6C49"/>
    <w:rsid w:val="00FD3F51"/>
    <w:rsid w:val="00FD45E7"/>
    <w:rsid w:val="00FE5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AA911"/>
  <w15:chartTrackingRefBased/>
  <w15:docId w15:val="{C02C9A83-C9D2-CF48-B918-19D85EB3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B97"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1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EBD"/>
  </w:style>
  <w:style w:type="paragraph" w:styleId="Piedepgina">
    <w:name w:val="footer"/>
    <w:basedOn w:val="Normal"/>
    <w:link w:val="PiedepginaCar"/>
    <w:uiPriority w:val="99"/>
    <w:unhideWhenUsed/>
    <w:rsid w:val="00F61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EBD"/>
  </w:style>
  <w:style w:type="paragraph" w:styleId="Textodeglobo">
    <w:name w:val="Balloon Text"/>
    <w:basedOn w:val="Normal"/>
    <w:link w:val="TextodegloboCar"/>
    <w:uiPriority w:val="99"/>
    <w:semiHidden/>
    <w:unhideWhenUsed/>
    <w:rsid w:val="00F6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61EB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D711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322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3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CO" w:eastAsia="es-CO"/>
    </w:rPr>
  </w:style>
  <w:style w:type="character" w:styleId="nfasis">
    <w:name w:val="Emphasis"/>
    <w:uiPriority w:val="20"/>
    <w:qFormat/>
    <w:rsid w:val="00F244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9343">
          <w:marLeft w:val="202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DC277216E9A46B20C020769224D08" ma:contentTypeVersion="4" ma:contentTypeDescription="Crear nuevo documento." ma:contentTypeScope="" ma:versionID="597ce6319de425c22ea890b3ca4ce7ff">
  <xsd:schema xmlns:xsd="http://www.w3.org/2001/XMLSchema" xmlns:xs="http://www.w3.org/2001/XMLSchema" xmlns:p="http://schemas.microsoft.com/office/2006/metadata/properties" xmlns:ns2="444e0cb2-67a4-4c30-9da3-7f61ae6651a9" targetNamespace="http://schemas.microsoft.com/office/2006/metadata/properties" ma:root="true" ma:fieldsID="5b4a9ff6ab35c6627592bc77ea5fb44a" ns2:_="">
    <xsd:import namespace="444e0cb2-67a4-4c30-9da3-7f61ae6651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e0cb2-67a4-4c30-9da3-7f61ae665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1F2BE-4494-43B5-89A0-B62B7E4EE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AB8F6D-33E5-4499-A9B9-E41C38DB2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e0cb2-67a4-4c30-9da3-7f61ae665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Bogotá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cp:lastModifiedBy>Palma Rojas, Tifany</cp:lastModifiedBy>
  <cp:revision>3</cp:revision>
  <dcterms:created xsi:type="dcterms:W3CDTF">2021-06-23T14:28:00Z</dcterms:created>
  <dcterms:modified xsi:type="dcterms:W3CDTF">2021-06-24T14:05:00Z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27ccbd3-b1cc-445a-8933-de3f9428397c_Enabled">
    <vt:lpwstr>true</vt:lpwstr>
  </property>
  <property fmtid="{D5CDD505-2E9C-101B-9397-08002B2CF9AE}" pid="3" name="MSIP_Label_a27ccbd3-b1cc-445a-8933-de3f9428397c_SetDate">
    <vt:lpwstr>2020-11-13T14:45:21Z</vt:lpwstr>
  </property>
  <property fmtid="{D5CDD505-2E9C-101B-9397-08002B2CF9AE}" pid="4" name="MSIP_Label_a27ccbd3-b1cc-445a-8933-de3f9428397c_Method">
    <vt:lpwstr>Standard</vt:lpwstr>
  </property>
  <property fmtid="{D5CDD505-2E9C-101B-9397-08002B2CF9AE}" pid="5" name="MSIP_Label_a27ccbd3-b1cc-445a-8933-de3f9428397c_Name">
    <vt:lpwstr>Cifrado</vt:lpwstr>
  </property>
  <property fmtid="{D5CDD505-2E9C-101B-9397-08002B2CF9AE}" pid="6" name="MSIP_Label_a27ccbd3-b1cc-445a-8933-de3f9428397c_SiteId">
    <vt:lpwstr>daa4d0ab-0563-4108-9916-441c45c84ae9</vt:lpwstr>
  </property>
  <property fmtid="{D5CDD505-2E9C-101B-9397-08002B2CF9AE}" pid="7" name="MSIP_Label_a27ccbd3-b1cc-445a-8933-de3f9428397c_ActionId">
    <vt:lpwstr>00acda09-88e5-42f7-a0bc-95e68369b227</vt:lpwstr>
  </property>
  <property fmtid="{D5CDD505-2E9C-101B-9397-08002B2CF9AE}" pid="8" name="MSIP_Label_a27ccbd3-b1cc-445a-8933-de3f9428397c_ContentBits">
    <vt:lpwstr>0</vt:lpwstr>
  </property>
  <property fmtid="{D5CDD505-2E9C-101B-9397-08002B2CF9AE}" pid="9" name="ContentTypeId">
    <vt:lpwstr>0x0101002DFDC277216E9A46B20C020769224D08</vt:lpwstr>
  </property>
</Properties>
</file>