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6CCC1" w14:textId="77777777" w:rsidR="00CE0F52" w:rsidRDefault="00AA0F28" w:rsidP="00CE0F52">
      <w:pPr>
        <w:spacing w:after="0"/>
        <w:jc w:val="center"/>
        <w:rPr>
          <w:rFonts w:asciiTheme="minorHAnsi" w:hAnsiTheme="minorHAnsi"/>
          <w:b/>
          <w:sz w:val="26"/>
          <w:szCs w:val="26"/>
        </w:rPr>
      </w:pPr>
      <w:r w:rsidRPr="004B06FB">
        <w:rPr>
          <w:rFonts w:asciiTheme="minorHAnsi" w:hAnsiTheme="minorHAnsi"/>
          <w:b/>
          <w:sz w:val="26"/>
          <w:szCs w:val="26"/>
        </w:rPr>
        <w:t xml:space="preserve">Seguros SURA </w:t>
      </w:r>
      <w:r w:rsidR="00FE3ABF" w:rsidRPr="004B06FB">
        <w:rPr>
          <w:rFonts w:asciiTheme="minorHAnsi" w:hAnsiTheme="minorHAnsi"/>
          <w:b/>
          <w:sz w:val="26"/>
          <w:szCs w:val="26"/>
        </w:rPr>
        <w:t xml:space="preserve">y </w:t>
      </w:r>
      <w:r w:rsidR="00696ED5" w:rsidRPr="004B06FB">
        <w:rPr>
          <w:rFonts w:asciiTheme="minorHAnsi" w:hAnsiTheme="minorHAnsi"/>
          <w:b/>
          <w:sz w:val="26"/>
          <w:szCs w:val="26"/>
        </w:rPr>
        <w:t xml:space="preserve">Grupo </w:t>
      </w:r>
      <w:r w:rsidR="00FE3ABF" w:rsidRPr="004B06FB">
        <w:rPr>
          <w:rFonts w:asciiTheme="minorHAnsi" w:hAnsiTheme="minorHAnsi"/>
          <w:b/>
          <w:sz w:val="26"/>
          <w:szCs w:val="26"/>
        </w:rPr>
        <w:t xml:space="preserve">Vanti </w:t>
      </w:r>
      <w:r w:rsidR="00144D7D">
        <w:rPr>
          <w:rFonts w:asciiTheme="minorHAnsi" w:hAnsiTheme="minorHAnsi"/>
          <w:b/>
          <w:sz w:val="26"/>
          <w:szCs w:val="26"/>
        </w:rPr>
        <w:t>incentivan</w:t>
      </w:r>
      <w:r w:rsidR="004B06FB" w:rsidRPr="004B06FB">
        <w:rPr>
          <w:rFonts w:asciiTheme="minorHAnsi" w:hAnsiTheme="minorHAnsi"/>
          <w:b/>
          <w:sz w:val="26"/>
          <w:szCs w:val="26"/>
        </w:rPr>
        <w:t xml:space="preserve"> la cultura de aseguramiento </w:t>
      </w:r>
      <w:r w:rsidR="00144D7D">
        <w:rPr>
          <w:rFonts w:asciiTheme="minorHAnsi" w:hAnsiTheme="minorHAnsi"/>
          <w:b/>
          <w:sz w:val="26"/>
          <w:szCs w:val="26"/>
        </w:rPr>
        <w:t xml:space="preserve">en el país </w:t>
      </w:r>
      <w:r w:rsidR="004B06FB" w:rsidRPr="004B06FB">
        <w:rPr>
          <w:rFonts w:asciiTheme="minorHAnsi" w:hAnsiTheme="minorHAnsi"/>
          <w:b/>
          <w:sz w:val="26"/>
          <w:szCs w:val="26"/>
        </w:rPr>
        <w:t xml:space="preserve">a través de </w:t>
      </w:r>
      <w:r w:rsidR="00AD0191">
        <w:rPr>
          <w:rFonts w:asciiTheme="minorHAnsi" w:hAnsiTheme="minorHAnsi"/>
          <w:b/>
          <w:sz w:val="26"/>
          <w:szCs w:val="26"/>
        </w:rPr>
        <w:t>una alianza</w:t>
      </w:r>
      <w:r w:rsidR="004B06FB" w:rsidRPr="004B06FB">
        <w:rPr>
          <w:rFonts w:asciiTheme="minorHAnsi" w:hAnsiTheme="minorHAnsi"/>
          <w:b/>
          <w:sz w:val="26"/>
          <w:szCs w:val="26"/>
        </w:rPr>
        <w:t xml:space="preserve"> que </w:t>
      </w:r>
      <w:r w:rsidR="004B06FB">
        <w:rPr>
          <w:rFonts w:asciiTheme="minorHAnsi" w:hAnsiTheme="minorHAnsi"/>
          <w:b/>
          <w:sz w:val="26"/>
          <w:szCs w:val="26"/>
        </w:rPr>
        <w:t>beneficiará</w:t>
      </w:r>
      <w:r w:rsidR="004B06FB" w:rsidRPr="004B06FB">
        <w:rPr>
          <w:rFonts w:asciiTheme="minorHAnsi" w:hAnsiTheme="minorHAnsi"/>
          <w:b/>
          <w:sz w:val="26"/>
          <w:szCs w:val="26"/>
        </w:rPr>
        <w:t xml:space="preserve"> a más de tres millones de </w:t>
      </w:r>
      <w:r w:rsidR="004B06FB">
        <w:rPr>
          <w:rFonts w:asciiTheme="minorHAnsi" w:hAnsiTheme="minorHAnsi"/>
          <w:b/>
          <w:sz w:val="26"/>
          <w:szCs w:val="26"/>
        </w:rPr>
        <w:t>hogares</w:t>
      </w:r>
    </w:p>
    <w:p w14:paraId="4A79D165" w14:textId="77777777" w:rsidR="00CE0F52" w:rsidRPr="00CE0F52" w:rsidRDefault="00CE0F52" w:rsidP="00CE0F52">
      <w:pPr>
        <w:spacing w:after="0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3E62DBE5" w14:textId="77777777" w:rsidR="00420D26" w:rsidRPr="00CE0F52" w:rsidRDefault="00420D26" w:rsidP="00CE0F52">
      <w:pPr>
        <w:pStyle w:val="Prrafodelista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E0F52">
        <w:rPr>
          <w:rFonts w:asciiTheme="minorHAnsi" w:hAnsiTheme="minorHAnsi" w:cstheme="minorHAnsi"/>
          <w:i/>
          <w:sz w:val="22"/>
          <w:szCs w:val="22"/>
        </w:rPr>
        <w:t xml:space="preserve">Seguros SURA Colombia y Grupo Vanti </w:t>
      </w:r>
      <w:r w:rsidR="00CE0F52" w:rsidRPr="00CE0F52">
        <w:rPr>
          <w:rFonts w:asciiTheme="minorHAnsi" w:hAnsiTheme="minorHAnsi" w:cstheme="minorHAnsi"/>
          <w:i/>
          <w:sz w:val="22"/>
          <w:szCs w:val="22"/>
        </w:rPr>
        <w:t>firmaron</w:t>
      </w:r>
      <w:r w:rsidRPr="00CE0F52">
        <w:rPr>
          <w:rFonts w:asciiTheme="minorHAnsi" w:hAnsiTheme="minorHAnsi" w:cstheme="minorHAnsi"/>
          <w:i/>
          <w:sz w:val="22"/>
          <w:szCs w:val="22"/>
        </w:rPr>
        <w:t xml:space="preserve"> un acuerdo de comercialización de seguros, con el fin de brindar acompañamiento y asesoría a los más de tres millones de clientes de servicio de gas domiciliario</w:t>
      </w:r>
      <w:r w:rsidR="00EF157D">
        <w:rPr>
          <w:rFonts w:asciiTheme="minorHAnsi" w:hAnsiTheme="minorHAnsi" w:cstheme="minorHAnsi"/>
          <w:i/>
          <w:sz w:val="22"/>
          <w:szCs w:val="22"/>
        </w:rPr>
        <w:t xml:space="preserve"> de Vanti</w:t>
      </w:r>
      <w:r w:rsidRPr="00CE0F52">
        <w:rPr>
          <w:rFonts w:asciiTheme="minorHAnsi" w:hAnsiTheme="minorHAnsi" w:cstheme="minorHAnsi"/>
          <w:i/>
          <w:sz w:val="22"/>
          <w:szCs w:val="22"/>
        </w:rPr>
        <w:t>.</w:t>
      </w:r>
    </w:p>
    <w:p w14:paraId="719AAF9D" w14:textId="77777777" w:rsidR="00420D26" w:rsidRPr="00CE0F52" w:rsidRDefault="00420D26" w:rsidP="00CE0F52">
      <w:pPr>
        <w:pStyle w:val="Prrafodelista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E0F52">
        <w:rPr>
          <w:rFonts w:asciiTheme="minorHAnsi" w:hAnsiTheme="minorHAnsi" w:cstheme="minorHAnsi"/>
          <w:i/>
          <w:sz w:val="22"/>
          <w:szCs w:val="22"/>
        </w:rPr>
        <w:t xml:space="preserve">Esta alianza busca desarrollar capacidades de respaldo y </w:t>
      </w:r>
      <w:r w:rsidR="00CE0F52">
        <w:rPr>
          <w:rFonts w:asciiTheme="minorHAnsi" w:hAnsiTheme="minorHAnsi" w:cstheme="minorHAnsi"/>
          <w:i/>
          <w:sz w:val="22"/>
          <w:szCs w:val="22"/>
        </w:rPr>
        <w:t>acompañamiento</w:t>
      </w:r>
      <w:r w:rsidRPr="00CE0F52">
        <w:rPr>
          <w:rFonts w:asciiTheme="minorHAnsi" w:hAnsiTheme="minorHAnsi" w:cstheme="minorHAnsi"/>
          <w:i/>
          <w:sz w:val="22"/>
          <w:szCs w:val="22"/>
        </w:rPr>
        <w:t xml:space="preserve"> a las </w:t>
      </w:r>
      <w:r w:rsidR="00CE0F52">
        <w:rPr>
          <w:rFonts w:asciiTheme="minorHAnsi" w:hAnsiTheme="minorHAnsi" w:cstheme="minorHAnsi"/>
          <w:i/>
          <w:sz w:val="22"/>
          <w:szCs w:val="22"/>
        </w:rPr>
        <w:t xml:space="preserve">familias usuarias del servicio </w:t>
      </w:r>
      <w:r w:rsidRPr="00CE0F52">
        <w:rPr>
          <w:rFonts w:asciiTheme="minorHAnsi" w:hAnsiTheme="minorHAnsi" w:cstheme="minorHAnsi"/>
          <w:i/>
          <w:sz w:val="22"/>
          <w:szCs w:val="22"/>
        </w:rPr>
        <w:t xml:space="preserve">en situaciones inesperadas: un accidente, enfermedad, protección a sus mascotas, a su hogar, </w:t>
      </w:r>
      <w:r w:rsidR="004B06FB">
        <w:rPr>
          <w:rFonts w:asciiTheme="minorHAnsi" w:hAnsiTheme="minorHAnsi" w:cstheme="minorHAnsi"/>
          <w:i/>
          <w:sz w:val="22"/>
          <w:szCs w:val="22"/>
        </w:rPr>
        <w:t>entre otros</w:t>
      </w:r>
      <w:r w:rsidR="00CE0F52">
        <w:rPr>
          <w:rFonts w:asciiTheme="minorHAnsi" w:hAnsiTheme="minorHAnsi" w:cstheme="minorHAnsi"/>
          <w:i/>
          <w:sz w:val="22"/>
          <w:szCs w:val="22"/>
        </w:rPr>
        <w:t>.</w:t>
      </w:r>
    </w:p>
    <w:p w14:paraId="10712AA0" w14:textId="4637110B" w:rsidR="007072B3" w:rsidRDefault="00051C9C" w:rsidP="007072B3">
      <w:pPr>
        <w:pStyle w:val="Prrafodelista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Los clientes de Vanti van a poder acceder a </w:t>
      </w:r>
      <w:r w:rsidR="00055AD6">
        <w:rPr>
          <w:rFonts w:asciiTheme="minorHAnsi" w:hAnsiTheme="minorHAnsi" w:cstheme="minorHAnsi"/>
          <w:i/>
          <w:sz w:val="22"/>
          <w:szCs w:val="22"/>
        </w:rPr>
        <w:t>una oferta</w:t>
      </w:r>
      <w:r>
        <w:rPr>
          <w:rFonts w:asciiTheme="minorHAnsi" w:hAnsiTheme="minorHAnsi" w:cstheme="minorHAnsi"/>
          <w:i/>
          <w:sz w:val="22"/>
          <w:szCs w:val="22"/>
        </w:rPr>
        <w:t xml:space="preserve"> de seguros </w:t>
      </w:r>
      <w:r w:rsidR="009613A6">
        <w:rPr>
          <w:rFonts w:asciiTheme="minorHAnsi" w:hAnsiTheme="minorHAnsi" w:cstheme="minorHAnsi"/>
          <w:i/>
          <w:sz w:val="22"/>
          <w:szCs w:val="22"/>
        </w:rPr>
        <w:t xml:space="preserve">asequibles y </w:t>
      </w:r>
      <w:r>
        <w:rPr>
          <w:rFonts w:asciiTheme="minorHAnsi" w:hAnsiTheme="minorHAnsi" w:cstheme="minorHAnsi"/>
          <w:i/>
          <w:sz w:val="22"/>
          <w:szCs w:val="22"/>
        </w:rPr>
        <w:t>diseña</w:t>
      </w:r>
      <w:r w:rsidR="009613A6">
        <w:rPr>
          <w:rFonts w:asciiTheme="minorHAnsi" w:hAnsiTheme="minorHAnsi" w:cstheme="minorHAnsi"/>
          <w:i/>
          <w:sz w:val="22"/>
          <w:szCs w:val="22"/>
        </w:rPr>
        <w:t>dos</w:t>
      </w:r>
      <w:r>
        <w:rPr>
          <w:rFonts w:asciiTheme="minorHAnsi" w:hAnsiTheme="minorHAnsi" w:cstheme="minorHAnsi"/>
          <w:i/>
          <w:sz w:val="22"/>
          <w:szCs w:val="22"/>
        </w:rPr>
        <w:t xml:space="preserve"> a la medida</w:t>
      </w:r>
      <w:r w:rsidR="009613A6">
        <w:rPr>
          <w:rFonts w:asciiTheme="minorHAnsi" w:hAnsiTheme="minorHAnsi" w:cstheme="minorHAnsi"/>
          <w:i/>
          <w:sz w:val="22"/>
          <w:szCs w:val="22"/>
        </w:rPr>
        <w:t>,</w:t>
      </w:r>
      <w:r>
        <w:rPr>
          <w:rFonts w:asciiTheme="minorHAnsi" w:hAnsiTheme="minorHAnsi" w:cstheme="minorHAnsi"/>
          <w:i/>
          <w:sz w:val="22"/>
          <w:szCs w:val="22"/>
        </w:rPr>
        <w:t xml:space="preserve"> que se adaptan a </w:t>
      </w:r>
      <w:r w:rsidR="009613A6">
        <w:rPr>
          <w:rFonts w:asciiTheme="minorHAnsi" w:hAnsiTheme="minorHAnsi" w:cstheme="minorHAnsi"/>
          <w:i/>
          <w:sz w:val="22"/>
          <w:szCs w:val="22"/>
        </w:rPr>
        <w:t>la</w:t>
      </w:r>
      <w:r>
        <w:rPr>
          <w:rFonts w:asciiTheme="minorHAnsi" w:hAnsiTheme="minorHAnsi" w:cstheme="minorHAnsi"/>
          <w:i/>
          <w:sz w:val="22"/>
          <w:szCs w:val="22"/>
        </w:rPr>
        <w:t>s necesidades</w:t>
      </w:r>
      <w:r w:rsidR="009613A6">
        <w:rPr>
          <w:rFonts w:asciiTheme="minorHAnsi" w:hAnsiTheme="minorHAnsi" w:cstheme="minorHAnsi"/>
          <w:i/>
          <w:sz w:val="22"/>
          <w:szCs w:val="22"/>
        </w:rPr>
        <w:t xml:space="preserve"> de esta población por aspectos como</w:t>
      </w:r>
      <w:r>
        <w:rPr>
          <w:rFonts w:asciiTheme="minorHAnsi" w:hAnsiTheme="minorHAnsi" w:cstheme="minorHAnsi"/>
          <w:i/>
          <w:sz w:val="22"/>
          <w:szCs w:val="22"/>
        </w:rPr>
        <w:t xml:space="preserve"> vigencias cortas, facilidad</w:t>
      </w:r>
      <w:r w:rsidR="009613A6">
        <w:rPr>
          <w:rFonts w:asciiTheme="minorHAnsi" w:hAnsiTheme="minorHAnsi" w:cstheme="minorHAnsi"/>
          <w:i/>
          <w:sz w:val="22"/>
          <w:szCs w:val="22"/>
        </w:rPr>
        <w:t xml:space="preserve"> en la inscripción y el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9613A6">
        <w:rPr>
          <w:rFonts w:asciiTheme="minorHAnsi" w:hAnsiTheme="minorHAnsi" w:cstheme="minorHAnsi"/>
          <w:i/>
          <w:sz w:val="22"/>
          <w:szCs w:val="22"/>
        </w:rPr>
        <w:t>pago</w:t>
      </w:r>
      <w:r>
        <w:rPr>
          <w:rFonts w:asciiTheme="minorHAnsi" w:hAnsiTheme="minorHAnsi" w:cstheme="minorHAnsi"/>
          <w:i/>
          <w:sz w:val="22"/>
          <w:szCs w:val="22"/>
        </w:rPr>
        <w:t>.</w:t>
      </w:r>
      <w:r w:rsidR="007072B3" w:rsidRPr="007072B3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405AECDD" w14:textId="09B56F08" w:rsidR="007072B3" w:rsidRDefault="007072B3" w:rsidP="007072B3">
      <w:pPr>
        <w:pStyle w:val="Prrafodelista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51C9C">
        <w:rPr>
          <w:rFonts w:asciiTheme="minorHAnsi" w:hAnsiTheme="minorHAnsi" w:cstheme="minorHAnsi"/>
          <w:i/>
          <w:sz w:val="22"/>
          <w:szCs w:val="22"/>
        </w:rPr>
        <w:t xml:space="preserve">Según el Estudio de Demanda de Seguros (2018), la presencia de aseguramiento en los hogares colombianos disminuye de acuerdo con el nivel socioeconómico y es por ello que esta alianza nos permite aumentar la penetración de seguros en Colombia a través de la </w:t>
      </w:r>
      <w:r>
        <w:rPr>
          <w:rFonts w:asciiTheme="minorHAnsi" w:hAnsiTheme="minorHAnsi" w:cstheme="minorHAnsi"/>
          <w:i/>
          <w:sz w:val="22"/>
          <w:szCs w:val="22"/>
        </w:rPr>
        <w:t>educación</w:t>
      </w:r>
      <w:r w:rsidRPr="00051C9C">
        <w:rPr>
          <w:rFonts w:asciiTheme="minorHAnsi" w:hAnsiTheme="minorHAnsi" w:cstheme="minorHAnsi"/>
          <w:i/>
          <w:sz w:val="22"/>
          <w:szCs w:val="22"/>
        </w:rPr>
        <w:t xml:space="preserve"> financiera.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2E0A353F" w14:textId="7B3DB219" w:rsidR="00532DE4" w:rsidRDefault="00532DE4" w:rsidP="007072B3">
      <w:pPr>
        <w:pStyle w:val="Prrafodelista"/>
        <w:spacing w:after="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9B47171" w14:textId="77777777" w:rsidR="00822087" w:rsidRPr="00822087" w:rsidRDefault="00822087" w:rsidP="00822087">
      <w:pPr>
        <w:pStyle w:val="Prrafodelista"/>
        <w:spacing w:after="0"/>
        <w:jc w:val="both"/>
        <w:rPr>
          <w:rFonts w:asciiTheme="minorHAnsi" w:hAnsiTheme="minorHAnsi"/>
          <w:i/>
          <w:sz w:val="20"/>
          <w:szCs w:val="20"/>
        </w:rPr>
      </w:pPr>
    </w:p>
    <w:p w14:paraId="7A70E0D3" w14:textId="39499D7C" w:rsidR="006F71F3" w:rsidRDefault="00F4166F" w:rsidP="000E4F7F">
      <w:pPr>
        <w:spacing w:after="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Bogotá</w:t>
      </w:r>
      <w:r w:rsidR="00911EE2" w:rsidRPr="003F0D17">
        <w:rPr>
          <w:rFonts w:asciiTheme="minorHAnsi" w:hAnsiTheme="minorHAnsi" w:cstheme="minorHAnsi"/>
          <w:b/>
          <w:szCs w:val="22"/>
        </w:rPr>
        <w:t xml:space="preserve">, </w:t>
      </w:r>
      <w:r>
        <w:rPr>
          <w:rFonts w:asciiTheme="minorHAnsi" w:hAnsiTheme="minorHAnsi" w:cstheme="minorHAnsi"/>
          <w:b/>
          <w:szCs w:val="22"/>
        </w:rPr>
        <w:t>23</w:t>
      </w:r>
      <w:r w:rsidR="007A1AE8" w:rsidRPr="003F0D17">
        <w:rPr>
          <w:rFonts w:asciiTheme="minorHAnsi" w:hAnsiTheme="minorHAnsi" w:cstheme="minorHAnsi"/>
          <w:b/>
          <w:szCs w:val="22"/>
        </w:rPr>
        <w:t xml:space="preserve"> de </w:t>
      </w:r>
      <w:r w:rsidR="002E4D49">
        <w:rPr>
          <w:rFonts w:asciiTheme="minorHAnsi" w:hAnsiTheme="minorHAnsi" w:cstheme="minorHAnsi"/>
          <w:b/>
          <w:szCs w:val="22"/>
        </w:rPr>
        <w:t>junio</w:t>
      </w:r>
      <w:r w:rsidR="005E3B4A" w:rsidRPr="003F0D17">
        <w:rPr>
          <w:rFonts w:asciiTheme="minorHAnsi" w:hAnsiTheme="minorHAnsi" w:cstheme="minorHAnsi"/>
          <w:b/>
          <w:szCs w:val="22"/>
        </w:rPr>
        <w:t xml:space="preserve"> </w:t>
      </w:r>
      <w:r w:rsidR="007A1AE8" w:rsidRPr="003F0D17">
        <w:rPr>
          <w:rFonts w:asciiTheme="minorHAnsi" w:hAnsiTheme="minorHAnsi" w:cstheme="minorHAnsi"/>
          <w:b/>
          <w:szCs w:val="22"/>
        </w:rPr>
        <w:t>de 2021</w:t>
      </w:r>
      <w:r w:rsidR="00911EE2" w:rsidRPr="003F0D17">
        <w:rPr>
          <w:rFonts w:asciiTheme="minorHAnsi" w:hAnsiTheme="minorHAnsi" w:cstheme="minorHAnsi"/>
          <w:b/>
          <w:szCs w:val="22"/>
        </w:rPr>
        <w:t>.</w:t>
      </w:r>
      <w:r w:rsidR="00911EE2" w:rsidRPr="003F0D17">
        <w:rPr>
          <w:rFonts w:asciiTheme="minorHAnsi" w:hAnsiTheme="minorHAnsi" w:cstheme="minorHAnsi"/>
          <w:szCs w:val="22"/>
        </w:rPr>
        <w:t xml:space="preserve"> </w:t>
      </w:r>
      <w:r w:rsidR="002E4D49">
        <w:rPr>
          <w:rFonts w:asciiTheme="minorHAnsi" w:hAnsiTheme="minorHAnsi" w:cstheme="minorHAnsi"/>
          <w:szCs w:val="22"/>
        </w:rPr>
        <w:t>Con el objetivo de fortalecer la cultura de aseguramiento en Co</w:t>
      </w:r>
      <w:r w:rsidR="00A70970">
        <w:rPr>
          <w:rFonts w:asciiTheme="minorHAnsi" w:hAnsiTheme="minorHAnsi" w:cstheme="minorHAnsi"/>
          <w:szCs w:val="22"/>
        </w:rPr>
        <w:t>l</w:t>
      </w:r>
      <w:r w:rsidR="002E4D49">
        <w:rPr>
          <w:rFonts w:asciiTheme="minorHAnsi" w:hAnsiTheme="minorHAnsi" w:cstheme="minorHAnsi"/>
          <w:szCs w:val="22"/>
        </w:rPr>
        <w:t>ombia</w:t>
      </w:r>
      <w:r w:rsidR="002D178F">
        <w:rPr>
          <w:rFonts w:asciiTheme="minorHAnsi" w:hAnsiTheme="minorHAnsi" w:cstheme="minorHAnsi"/>
          <w:szCs w:val="22"/>
        </w:rPr>
        <w:t xml:space="preserve"> y promover la inclusión financiera</w:t>
      </w:r>
      <w:r w:rsidR="002E4D49">
        <w:rPr>
          <w:rFonts w:asciiTheme="minorHAnsi" w:hAnsiTheme="minorHAnsi" w:cstheme="minorHAnsi"/>
          <w:szCs w:val="22"/>
        </w:rPr>
        <w:t xml:space="preserve">, </w:t>
      </w:r>
      <w:r w:rsidR="0005014C" w:rsidRPr="003F0D17">
        <w:rPr>
          <w:rFonts w:asciiTheme="minorHAnsi" w:hAnsiTheme="minorHAnsi" w:cstheme="minorHAnsi"/>
          <w:szCs w:val="22"/>
        </w:rPr>
        <w:t xml:space="preserve">a partir de </w:t>
      </w:r>
      <w:r w:rsidR="004756F2">
        <w:rPr>
          <w:rFonts w:asciiTheme="minorHAnsi" w:hAnsiTheme="minorHAnsi" w:cstheme="minorHAnsi"/>
          <w:szCs w:val="22"/>
        </w:rPr>
        <w:t xml:space="preserve">soluciones de </w:t>
      </w:r>
      <w:r w:rsidR="00967407">
        <w:rPr>
          <w:rFonts w:asciiTheme="minorHAnsi" w:hAnsiTheme="minorHAnsi" w:cstheme="minorHAnsi"/>
          <w:szCs w:val="22"/>
        </w:rPr>
        <w:t xml:space="preserve">fácil </w:t>
      </w:r>
      <w:r w:rsidR="006336BD">
        <w:rPr>
          <w:rFonts w:asciiTheme="minorHAnsi" w:hAnsiTheme="minorHAnsi" w:cstheme="minorHAnsi"/>
          <w:szCs w:val="22"/>
        </w:rPr>
        <w:t xml:space="preserve">acceso </w:t>
      </w:r>
      <w:r w:rsidR="002D178F">
        <w:rPr>
          <w:rFonts w:asciiTheme="minorHAnsi" w:hAnsiTheme="minorHAnsi" w:cstheme="minorHAnsi"/>
          <w:szCs w:val="22"/>
        </w:rPr>
        <w:t xml:space="preserve">y financiación, </w:t>
      </w:r>
      <w:r w:rsidR="0005014C" w:rsidRPr="003F0D17">
        <w:rPr>
          <w:rFonts w:asciiTheme="minorHAnsi" w:hAnsiTheme="minorHAnsi" w:cstheme="minorHAnsi"/>
          <w:szCs w:val="22"/>
        </w:rPr>
        <w:t>S</w:t>
      </w:r>
      <w:r w:rsidR="00300D77" w:rsidRPr="003F0D17">
        <w:rPr>
          <w:rFonts w:asciiTheme="minorHAnsi" w:hAnsiTheme="minorHAnsi" w:cstheme="minorHAnsi"/>
          <w:szCs w:val="22"/>
        </w:rPr>
        <w:t xml:space="preserve">eguros SURA </w:t>
      </w:r>
      <w:r w:rsidR="0005014C" w:rsidRPr="003F0D17">
        <w:rPr>
          <w:rFonts w:asciiTheme="minorHAnsi" w:hAnsiTheme="minorHAnsi" w:cstheme="minorHAnsi"/>
          <w:szCs w:val="22"/>
        </w:rPr>
        <w:t xml:space="preserve">Colombia </w:t>
      </w:r>
      <w:r w:rsidR="002E4D49">
        <w:rPr>
          <w:rFonts w:asciiTheme="minorHAnsi" w:hAnsiTheme="minorHAnsi" w:cstheme="minorHAnsi"/>
          <w:szCs w:val="22"/>
        </w:rPr>
        <w:t xml:space="preserve">y </w:t>
      </w:r>
      <w:r w:rsidR="00E728C4">
        <w:rPr>
          <w:rFonts w:asciiTheme="minorHAnsi" w:hAnsiTheme="minorHAnsi" w:cstheme="minorHAnsi"/>
          <w:szCs w:val="22"/>
        </w:rPr>
        <w:t xml:space="preserve">Grupo </w:t>
      </w:r>
      <w:r w:rsidR="002E4D49">
        <w:rPr>
          <w:rFonts w:asciiTheme="minorHAnsi" w:hAnsiTheme="minorHAnsi" w:cstheme="minorHAnsi"/>
          <w:szCs w:val="22"/>
        </w:rPr>
        <w:t xml:space="preserve">Vanti </w:t>
      </w:r>
      <w:r w:rsidR="00AD0191">
        <w:rPr>
          <w:rFonts w:asciiTheme="minorHAnsi" w:hAnsiTheme="minorHAnsi" w:cstheme="minorHAnsi"/>
          <w:szCs w:val="22"/>
        </w:rPr>
        <w:t>firmaron</w:t>
      </w:r>
      <w:r w:rsidR="002E4D49">
        <w:rPr>
          <w:rFonts w:asciiTheme="minorHAnsi" w:hAnsiTheme="minorHAnsi" w:cstheme="minorHAnsi"/>
          <w:szCs w:val="22"/>
        </w:rPr>
        <w:t xml:space="preserve"> un acuerdo de comercialización de seguros</w:t>
      </w:r>
      <w:r w:rsidR="00AD0191">
        <w:rPr>
          <w:rFonts w:asciiTheme="minorHAnsi" w:hAnsiTheme="minorHAnsi" w:cstheme="minorHAnsi"/>
          <w:szCs w:val="22"/>
        </w:rPr>
        <w:t xml:space="preserve"> para </w:t>
      </w:r>
      <w:r w:rsidR="002E4D49">
        <w:rPr>
          <w:rFonts w:asciiTheme="minorHAnsi" w:hAnsiTheme="minorHAnsi" w:cstheme="minorHAnsi"/>
          <w:szCs w:val="22"/>
        </w:rPr>
        <w:t xml:space="preserve">brindar acompañamiento y asesoría a los más de </w:t>
      </w:r>
      <w:r w:rsidR="00A70D1D">
        <w:rPr>
          <w:rFonts w:asciiTheme="minorHAnsi" w:hAnsiTheme="minorHAnsi" w:cstheme="minorHAnsi"/>
          <w:szCs w:val="22"/>
        </w:rPr>
        <w:t>tres</w:t>
      </w:r>
      <w:r w:rsidR="00A70970">
        <w:rPr>
          <w:rFonts w:asciiTheme="minorHAnsi" w:hAnsiTheme="minorHAnsi" w:cstheme="minorHAnsi"/>
          <w:szCs w:val="22"/>
        </w:rPr>
        <w:t xml:space="preserve"> millones </w:t>
      </w:r>
      <w:r w:rsidR="002E4D49" w:rsidRPr="00EC5C30">
        <w:rPr>
          <w:rFonts w:asciiTheme="minorHAnsi" w:hAnsiTheme="minorHAnsi" w:cstheme="minorHAnsi"/>
          <w:szCs w:val="22"/>
        </w:rPr>
        <w:t xml:space="preserve">de clientes </w:t>
      </w:r>
      <w:r w:rsidR="00A70970">
        <w:rPr>
          <w:rFonts w:asciiTheme="minorHAnsi" w:hAnsiTheme="minorHAnsi" w:cstheme="minorHAnsi"/>
          <w:szCs w:val="22"/>
        </w:rPr>
        <w:t xml:space="preserve">de </w:t>
      </w:r>
      <w:r w:rsidR="002E4D49" w:rsidRPr="00EC5C30">
        <w:rPr>
          <w:rFonts w:asciiTheme="minorHAnsi" w:hAnsiTheme="minorHAnsi" w:cstheme="minorHAnsi"/>
          <w:szCs w:val="22"/>
        </w:rPr>
        <w:t>servicio</w:t>
      </w:r>
      <w:r w:rsidR="00696ED5">
        <w:rPr>
          <w:rFonts w:asciiTheme="minorHAnsi" w:hAnsiTheme="minorHAnsi" w:cstheme="minorHAnsi"/>
          <w:szCs w:val="22"/>
        </w:rPr>
        <w:t xml:space="preserve"> de gas domiciliario</w:t>
      </w:r>
      <w:r w:rsidR="006336BD">
        <w:rPr>
          <w:rFonts w:asciiTheme="minorHAnsi" w:hAnsiTheme="minorHAnsi" w:cstheme="minorHAnsi"/>
          <w:szCs w:val="22"/>
        </w:rPr>
        <w:t xml:space="preserve"> </w:t>
      </w:r>
      <w:r w:rsidR="00A70D1D">
        <w:rPr>
          <w:rFonts w:asciiTheme="minorHAnsi" w:hAnsiTheme="minorHAnsi" w:cstheme="minorHAnsi"/>
          <w:szCs w:val="22"/>
        </w:rPr>
        <w:t>de Vanti</w:t>
      </w:r>
      <w:r w:rsidR="00AD0191">
        <w:rPr>
          <w:rFonts w:asciiTheme="minorHAnsi" w:hAnsiTheme="minorHAnsi" w:cstheme="minorHAnsi"/>
          <w:szCs w:val="22"/>
        </w:rPr>
        <w:t>,</w:t>
      </w:r>
      <w:r w:rsidR="00696ED5">
        <w:rPr>
          <w:rFonts w:asciiTheme="minorHAnsi" w:hAnsiTheme="minorHAnsi" w:cstheme="minorHAnsi"/>
          <w:szCs w:val="22"/>
        </w:rPr>
        <w:t xml:space="preserve"> </w:t>
      </w:r>
      <w:r w:rsidR="00A70970">
        <w:rPr>
          <w:rFonts w:asciiTheme="minorHAnsi" w:hAnsiTheme="minorHAnsi" w:cstheme="minorHAnsi"/>
          <w:szCs w:val="22"/>
        </w:rPr>
        <w:t xml:space="preserve">en </w:t>
      </w:r>
      <w:r w:rsidR="00193734">
        <w:rPr>
          <w:rFonts w:asciiTheme="minorHAnsi" w:hAnsiTheme="minorHAnsi" w:cstheme="minorHAnsi"/>
          <w:szCs w:val="22"/>
        </w:rPr>
        <w:t xml:space="preserve">Bogotá y </w:t>
      </w:r>
      <w:r w:rsidR="00A70D1D">
        <w:rPr>
          <w:rFonts w:asciiTheme="minorHAnsi" w:hAnsiTheme="minorHAnsi" w:cstheme="minorHAnsi"/>
          <w:szCs w:val="22"/>
        </w:rPr>
        <w:t>10</w:t>
      </w:r>
      <w:r w:rsidR="00193734">
        <w:rPr>
          <w:rFonts w:asciiTheme="minorHAnsi" w:hAnsiTheme="minorHAnsi" w:cstheme="minorHAnsi"/>
          <w:szCs w:val="22"/>
        </w:rPr>
        <w:t xml:space="preserve">4 </w:t>
      </w:r>
      <w:r w:rsidR="00A70970">
        <w:rPr>
          <w:rFonts w:asciiTheme="minorHAnsi" w:hAnsiTheme="minorHAnsi" w:cstheme="minorHAnsi"/>
          <w:szCs w:val="22"/>
        </w:rPr>
        <w:t>municipios del país.</w:t>
      </w:r>
    </w:p>
    <w:p w14:paraId="576E0A9E" w14:textId="77777777" w:rsidR="006F71F3" w:rsidRDefault="006F71F3" w:rsidP="000E4F7F">
      <w:pPr>
        <w:spacing w:after="0"/>
        <w:jc w:val="both"/>
        <w:rPr>
          <w:rFonts w:asciiTheme="minorHAnsi" w:hAnsiTheme="minorHAnsi" w:cstheme="minorHAnsi"/>
          <w:szCs w:val="22"/>
        </w:rPr>
      </w:pPr>
    </w:p>
    <w:p w14:paraId="339A34ED" w14:textId="77777777" w:rsidR="00C8772E" w:rsidRDefault="004756F2" w:rsidP="000E4F7F">
      <w:pPr>
        <w:spacing w:after="0"/>
        <w:jc w:val="both"/>
        <w:rPr>
          <w:rFonts w:asciiTheme="minorHAnsi" w:hAnsiTheme="minorHAnsi" w:cstheme="minorHAnsi"/>
          <w:szCs w:val="22"/>
        </w:rPr>
      </w:pPr>
      <w:r w:rsidRPr="00B36D68">
        <w:rPr>
          <w:rFonts w:asciiTheme="minorHAnsi" w:hAnsiTheme="minorHAnsi" w:cstheme="minorHAnsi"/>
          <w:szCs w:val="22"/>
        </w:rPr>
        <w:t xml:space="preserve">Colombia tiene una penetración de seguros </w:t>
      </w:r>
      <w:r w:rsidR="00575417">
        <w:rPr>
          <w:rFonts w:asciiTheme="minorHAnsi" w:hAnsiTheme="minorHAnsi" w:cstheme="minorHAnsi"/>
          <w:szCs w:val="22"/>
        </w:rPr>
        <w:t xml:space="preserve">sobre el PIB </w:t>
      </w:r>
      <w:r w:rsidRPr="00B36D68">
        <w:rPr>
          <w:rFonts w:asciiTheme="minorHAnsi" w:hAnsiTheme="minorHAnsi" w:cstheme="minorHAnsi"/>
          <w:szCs w:val="22"/>
        </w:rPr>
        <w:t xml:space="preserve">que equivale </w:t>
      </w:r>
      <w:r w:rsidRPr="00D3047A">
        <w:rPr>
          <w:rFonts w:asciiTheme="minorHAnsi" w:hAnsiTheme="minorHAnsi" w:cstheme="minorHAnsi"/>
          <w:szCs w:val="22"/>
        </w:rPr>
        <w:t xml:space="preserve">al </w:t>
      </w:r>
      <w:r w:rsidR="00CD086E" w:rsidRPr="00D3047A">
        <w:rPr>
          <w:rFonts w:asciiTheme="minorHAnsi" w:hAnsiTheme="minorHAnsi" w:cstheme="minorHAnsi"/>
          <w:szCs w:val="22"/>
        </w:rPr>
        <w:t>2,9</w:t>
      </w:r>
      <w:r w:rsidRPr="00D3047A">
        <w:rPr>
          <w:rFonts w:asciiTheme="minorHAnsi" w:hAnsiTheme="minorHAnsi" w:cstheme="minorHAnsi"/>
          <w:szCs w:val="22"/>
        </w:rPr>
        <w:t>%,</w:t>
      </w:r>
      <w:r w:rsidRPr="00B36D68">
        <w:rPr>
          <w:rFonts w:asciiTheme="minorHAnsi" w:hAnsiTheme="minorHAnsi" w:cstheme="minorHAnsi"/>
          <w:szCs w:val="22"/>
        </w:rPr>
        <w:t xml:space="preserve"> por debajo del </w:t>
      </w:r>
      <w:r w:rsidR="00575417">
        <w:rPr>
          <w:rFonts w:asciiTheme="minorHAnsi" w:hAnsiTheme="minorHAnsi" w:cstheme="minorHAnsi"/>
          <w:szCs w:val="22"/>
        </w:rPr>
        <w:t xml:space="preserve">promedio en América Latina que es del </w:t>
      </w:r>
      <w:r w:rsidR="00CD086E" w:rsidRPr="00D3047A">
        <w:rPr>
          <w:rFonts w:asciiTheme="minorHAnsi" w:hAnsiTheme="minorHAnsi" w:cstheme="minorHAnsi"/>
          <w:szCs w:val="22"/>
        </w:rPr>
        <w:t>3,1</w:t>
      </w:r>
      <w:r w:rsidR="00575417">
        <w:rPr>
          <w:rFonts w:asciiTheme="minorHAnsi" w:hAnsiTheme="minorHAnsi" w:cstheme="minorHAnsi"/>
          <w:szCs w:val="22"/>
        </w:rPr>
        <w:t>%</w:t>
      </w:r>
      <w:r w:rsidR="00AD0191">
        <w:rPr>
          <w:rFonts w:asciiTheme="minorHAnsi" w:hAnsiTheme="minorHAnsi" w:cstheme="minorHAnsi"/>
          <w:szCs w:val="22"/>
        </w:rPr>
        <w:t>.</w:t>
      </w:r>
      <w:r w:rsidR="00AD0191">
        <w:rPr>
          <w:rFonts w:ascii="Helvetica" w:hAnsi="Helvetica"/>
          <w:color w:val="545454"/>
          <w:sz w:val="27"/>
          <w:szCs w:val="27"/>
          <w:shd w:val="clear" w:color="auto" w:fill="FFFFFF"/>
        </w:rPr>
        <w:t xml:space="preserve"> </w:t>
      </w:r>
      <w:r w:rsidR="004B06FB" w:rsidRPr="004B06FB">
        <w:rPr>
          <w:rFonts w:asciiTheme="minorHAnsi" w:hAnsiTheme="minorHAnsi" w:cstheme="minorHAnsi"/>
          <w:szCs w:val="22"/>
        </w:rPr>
        <w:t>Además,</w:t>
      </w:r>
      <w:r w:rsidR="004B06FB">
        <w:rPr>
          <w:rFonts w:ascii="Helvetica" w:hAnsi="Helvetica"/>
          <w:color w:val="545454"/>
          <w:sz w:val="27"/>
          <w:szCs w:val="27"/>
          <w:shd w:val="clear" w:color="auto" w:fill="FFFFFF"/>
        </w:rPr>
        <w:t xml:space="preserve"> </w:t>
      </w:r>
      <w:r w:rsidR="004B06FB">
        <w:rPr>
          <w:rFonts w:asciiTheme="minorHAnsi" w:hAnsiTheme="minorHAnsi" w:cstheme="minorHAnsi"/>
          <w:szCs w:val="22"/>
        </w:rPr>
        <w:t>d</w:t>
      </w:r>
      <w:r>
        <w:rPr>
          <w:rFonts w:asciiTheme="minorHAnsi" w:hAnsiTheme="minorHAnsi" w:cstheme="minorHAnsi"/>
          <w:szCs w:val="22"/>
        </w:rPr>
        <w:t xml:space="preserve">e acuerdo con cifras de </w:t>
      </w:r>
      <w:proofErr w:type="spellStart"/>
      <w:r>
        <w:rPr>
          <w:rFonts w:asciiTheme="minorHAnsi" w:hAnsiTheme="minorHAnsi" w:cstheme="minorHAnsi"/>
          <w:szCs w:val="22"/>
        </w:rPr>
        <w:t>Fasecolda</w:t>
      </w:r>
      <w:proofErr w:type="spellEnd"/>
      <w:r>
        <w:rPr>
          <w:rFonts w:asciiTheme="minorHAnsi" w:hAnsiTheme="minorHAnsi" w:cstheme="minorHAnsi"/>
          <w:szCs w:val="22"/>
        </w:rPr>
        <w:t xml:space="preserve"> (</w:t>
      </w:r>
      <w:r w:rsidR="004B06FB">
        <w:rPr>
          <w:rFonts w:asciiTheme="minorHAnsi" w:hAnsiTheme="minorHAnsi" w:cstheme="minorHAnsi"/>
          <w:szCs w:val="22"/>
        </w:rPr>
        <w:t>Estudio de D</w:t>
      </w:r>
      <w:r w:rsidR="00434F03">
        <w:rPr>
          <w:rFonts w:asciiTheme="minorHAnsi" w:hAnsiTheme="minorHAnsi" w:cstheme="minorHAnsi"/>
          <w:szCs w:val="22"/>
        </w:rPr>
        <w:t>emanda de S</w:t>
      </w:r>
      <w:r w:rsidR="004B06FB" w:rsidRPr="004B06FB">
        <w:rPr>
          <w:rFonts w:asciiTheme="minorHAnsi" w:hAnsiTheme="minorHAnsi" w:cstheme="minorHAnsi"/>
          <w:szCs w:val="22"/>
        </w:rPr>
        <w:t xml:space="preserve">eguros </w:t>
      </w:r>
      <w:r>
        <w:rPr>
          <w:rFonts w:asciiTheme="minorHAnsi" w:hAnsiTheme="minorHAnsi" w:cstheme="minorHAnsi"/>
          <w:szCs w:val="22"/>
        </w:rPr>
        <w:t>2018)</w:t>
      </w:r>
      <w:r w:rsidR="00C8772E" w:rsidRPr="000E4F7F">
        <w:rPr>
          <w:rFonts w:asciiTheme="minorHAnsi" w:hAnsiTheme="minorHAnsi" w:cstheme="minorHAnsi"/>
          <w:szCs w:val="22"/>
        </w:rPr>
        <w:t xml:space="preserve">, </w:t>
      </w:r>
      <w:r w:rsidR="002D178F">
        <w:rPr>
          <w:rFonts w:asciiTheme="minorHAnsi" w:hAnsiTheme="minorHAnsi" w:cstheme="minorHAnsi"/>
          <w:szCs w:val="22"/>
        </w:rPr>
        <w:t>l</w:t>
      </w:r>
      <w:r w:rsidR="000E4F7F" w:rsidRPr="000E4F7F">
        <w:rPr>
          <w:rFonts w:asciiTheme="minorHAnsi" w:hAnsiTheme="minorHAnsi" w:cstheme="minorHAnsi"/>
          <w:szCs w:val="22"/>
        </w:rPr>
        <w:t xml:space="preserve">a presencia </w:t>
      </w:r>
      <w:r w:rsidR="00A70D1D">
        <w:rPr>
          <w:rFonts w:asciiTheme="minorHAnsi" w:hAnsiTheme="minorHAnsi" w:cstheme="minorHAnsi"/>
          <w:szCs w:val="22"/>
        </w:rPr>
        <w:t>de</w:t>
      </w:r>
      <w:r w:rsidR="000E4F7F" w:rsidRPr="000E4F7F">
        <w:rPr>
          <w:rFonts w:asciiTheme="minorHAnsi" w:hAnsiTheme="minorHAnsi" w:cstheme="minorHAnsi"/>
          <w:szCs w:val="22"/>
        </w:rPr>
        <w:t xml:space="preserve"> </w:t>
      </w:r>
      <w:r w:rsidR="00FC56AE">
        <w:rPr>
          <w:rFonts w:asciiTheme="minorHAnsi" w:hAnsiTheme="minorHAnsi" w:cstheme="minorHAnsi"/>
          <w:szCs w:val="22"/>
        </w:rPr>
        <w:t>aseguramiento voluntario en los hogares colombianos</w:t>
      </w:r>
      <w:r w:rsidR="00987CC1">
        <w:rPr>
          <w:rFonts w:asciiTheme="minorHAnsi" w:hAnsiTheme="minorHAnsi" w:cstheme="minorHAnsi"/>
          <w:szCs w:val="22"/>
        </w:rPr>
        <w:t xml:space="preserve"> </w:t>
      </w:r>
      <w:r w:rsidR="00F9236E">
        <w:rPr>
          <w:rFonts w:asciiTheme="minorHAnsi" w:hAnsiTheme="minorHAnsi" w:cstheme="minorHAnsi"/>
          <w:szCs w:val="22"/>
        </w:rPr>
        <w:t>disminuye</w:t>
      </w:r>
      <w:r w:rsidR="000E4F7F" w:rsidRPr="000E4F7F">
        <w:rPr>
          <w:rFonts w:asciiTheme="minorHAnsi" w:hAnsiTheme="minorHAnsi" w:cstheme="minorHAnsi"/>
          <w:szCs w:val="22"/>
        </w:rPr>
        <w:t xml:space="preserve"> con</w:t>
      </w:r>
      <w:r w:rsidR="00987CC1">
        <w:rPr>
          <w:rFonts w:asciiTheme="minorHAnsi" w:hAnsiTheme="minorHAnsi" w:cstheme="minorHAnsi"/>
          <w:szCs w:val="22"/>
        </w:rPr>
        <w:t xml:space="preserve"> el nivel socioeconómico: </w:t>
      </w:r>
      <w:r w:rsidR="00F9236E" w:rsidRPr="006F71F3">
        <w:rPr>
          <w:rFonts w:asciiTheme="minorHAnsi" w:hAnsiTheme="minorHAnsi" w:cstheme="minorHAnsi"/>
          <w:szCs w:val="22"/>
        </w:rPr>
        <w:t xml:space="preserve">en el alto </w:t>
      </w:r>
      <w:r w:rsidR="00F9236E">
        <w:rPr>
          <w:rFonts w:asciiTheme="minorHAnsi" w:hAnsiTheme="minorHAnsi" w:cstheme="minorHAnsi"/>
          <w:szCs w:val="22"/>
        </w:rPr>
        <w:t>es de 62%, en el medio de</w:t>
      </w:r>
      <w:r w:rsidR="00575417">
        <w:rPr>
          <w:rFonts w:asciiTheme="minorHAnsi" w:hAnsiTheme="minorHAnsi" w:cstheme="minorHAnsi"/>
          <w:szCs w:val="22"/>
        </w:rPr>
        <w:t xml:space="preserve"> </w:t>
      </w:r>
      <w:r w:rsidR="00F9236E">
        <w:rPr>
          <w:rFonts w:asciiTheme="minorHAnsi" w:hAnsiTheme="minorHAnsi" w:cstheme="minorHAnsi"/>
          <w:szCs w:val="22"/>
        </w:rPr>
        <w:t>35.4% y</w:t>
      </w:r>
      <w:r w:rsidR="00F9236E" w:rsidRPr="006F71F3">
        <w:rPr>
          <w:rFonts w:asciiTheme="minorHAnsi" w:hAnsiTheme="minorHAnsi" w:cstheme="minorHAnsi"/>
          <w:szCs w:val="22"/>
        </w:rPr>
        <w:t xml:space="preserve"> </w:t>
      </w:r>
      <w:r w:rsidR="000D52FD" w:rsidRPr="006F71F3">
        <w:rPr>
          <w:rFonts w:asciiTheme="minorHAnsi" w:hAnsiTheme="minorHAnsi" w:cstheme="minorHAnsi"/>
          <w:szCs w:val="22"/>
        </w:rPr>
        <w:t xml:space="preserve">en el bajo </w:t>
      </w:r>
      <w:r w:rsidR="00F9236E">
        <w:rPr>
          <w:rFonts w:asciiTheme="minorHAnsi" w:hAnsiTheme="minorHAnsi" w:cstheme="minorHAnsi"/>
          <w:szCs w:val="22"/>
        </w:rPr>
        <w:t xml:space="preserve">de 23,7%. </w:t>
      </w:r>
      <w:r>
        <w:rPr>
          <w:rFonts w:asciiTheme="minorHAnsi" w:hAnsiTheme="minorHAnsi" w:cstheme="minorHAnsi"/>
          <w:szCs w:val="22"/>
        </w:rPr>
        <w:t xml:space="preserve">Lo anterior </w:t>
      </w:r>
      <w:r w:rsidR="000E4F7F" w:rsidRPr="00C8772E">
        <w:rPr>
          <w:rFonts w:asciiTheme="minorHAnsi" w:hAnsiTheme="minorHAnsi" w:cstheme="minorHAnsi"/>
          <w:szCs w:val="22"/>
        </w:rPr>
        <w:t xml:space="preserve">evidencia la importancia de desarrollar nuevas estrategias que permitan </w:t>
      </w:r>
      <w:r w:rsidR="004D5D84">
        <w:rPr>
          <w:rFonts w:asciiTheme="minorHAnsi" w:hAnsiTheme="minorHAnsi" w:cstheme="minorHAnsi"/>
          <w:szCs w:val="22"/>
        </w:rPr>
        <w:t>garantizar la</w:t>
      </w:r>
      <w:r w:rsidR="000E4F7F" w:rsidRPr="000E4F7F">
        <w:rPr>
          <w:rFonts w:asciiTheme="minorHAnsi" w:hAnsiTheme="minorHAnsi" w:cstheme="minorHAnsi"/>
          <w:szCs w:val="22"/>
        </w:rPr>
        <w:t xml:space="preserve"> oferta de servicios </w:t>
      </w:r>
      <w:r w:rsidR="00CE0F52">
        <w:rPr>
          <w:rFonts w:asciiTheme="minorHAnsi" w:hAnsiTheme="minorHAnsi" w:cstheme="minorHAnsi"/>
          <w:szCs w:val="22"/>
        </w:rPr>
        <w:t>de aseguramiento</w:t>
      </w:r>
      <w:r w:rsidR="004D5D84">
        <w:rPr>
          <w:rFonts w:asciiTheme="minorHAnsi" w:hAnsiTheme="minorHAnsi" w:cstheme="minorHAnsi"/>
          <w:szCs w:val="22"/>
        </w:rPr>
        <w:t xml:space="preserve">, con modelos de financiación </w:t>
      </w:r>
      <w:r w:rsidR="00EE27EE">
        <w:rPr>
          <w:rFonts w:asciiTheme="minorHAnsi" w:hAnsiTheme="minorHAnsi" w:cstheme="minorHAnsi"/>
          <w:szCs w:val="22"/>
        </w:rPr>
        <w:t>que responda</w:t>
      </w:r>
      <w:r w:rsidR="00434F03">
        <w:rPr>
          <w:rFonts w:asciiTheme="minorHAnsi" w:hAnsiTheme="minorHAnsi" w:cstheme="minorHAnsi"/>
          <w:szCs w:val="22"/>
        </w:rPr>
        <w:t xml:space="preserve">n a las necesidades </w:t>
      </w:r>
      <w:r w:rsidR="006F60D0">
        <w:rPr>
          <w:rFonts w:asciiTheme="minorHAnsi" w:hAnsiTheme="minorHAnsi" w:cstheme="minorHAnsi"/>
          <w:szCs w:val="22"/>
        </w:rPr>
        <w:t>y lo</w:t>
      </w:r>
      <w:r w:rsidR="00EE27EE">
        <w:rPr>
          <w:rFonts w:asciiTheme="minorHAnsi" w:hAnsiTheme="minorHAnsi" w:cstheme="minorHAnsi"/>
          <w:szCs w:val="22"/>
        </w:rPr>
        <w:t>s diferentes contextos de vida de la población</w:t>
      </w:r>
      <w:r w:rsidR="00F9236E">
        <w:rPr>
          <w:rFonts w:asciiTheme="minorHAnsi" w:hAnsiTheme="minorHAnsi" w:cstheme="minorHAnsi"/>
          <w:szCs w:val="22"/>
        </w:rPr>
        <w:t xml:space="preserve"> colombiana</w:t>
      </w:r>
      <w:r w:rsidR="000E4F7F">
        <w:rPr>
          <w:rFonts w:asciiTheme="minorHAnsi" w:hAnsiTheme="minorHAnsi" w:cstheme="minorHAnsi"/>
          <w:szCs w:val="22"/>
        </w:rPr>
        <w:t xml:space="preserve">. </w:t>
      </w:r>
    </w:p>
    <w:p w14:paraId="3DED46A8" w14:textId="77777777" w:rsidR="00C8772E" w:rsidRDefault="00C8772E" w:rsidP="00B33F62">
      <w:pPr>
        <w:spacing w:after="0"/>
        <w:contextualSpacing/>
        <w:jc w:val="both"/>
        <w:rPr>
          <w:rFonts w:asciiTheme="minorHAnsi" w:hAnsiTheme="minorHAnsi" w:cstheme="minorHAnsi"/>
          <w:szCs w:val="22"/>
        </w:rPr>
      </w:pPr>
    </w:p>
    <w:p w14:paraId="52BC7DB6" w14:textId="6723E264" w:rsidR="00C8772E" w:rsidRPr="00AD0191" w:rsidRDefault="0006231B" w:rsidP="00B36D68">
      <w:pPr>
        <w:pStyle w:val="NormalWeb"/>
        <w:spacing w:before="0" w:beforeAutospacing="0" w:after="0" w:afterAutospacing="0"/>
        <w:jc w:val="both"/>
        <w:textAlignment w:val="baseline"/>
      </w:pPr>
      <w:r>
        <w:rPr>
          <w:rFonts w:asciiTheme="minorHAnsi" w:hAnsiTheme="minorHAnsi" w:cstheme="minorHAnsi"/>
          <w:i/>
        </w:rPr>
        <w:t>“</w:t>
      </w:r>
      <w:r w:rsidRPr="00435614">
        <w:rPr>
          <w:rFonts w:asciiTheme="minorHAnsi" w:hAnsiTheme="minorHAnsi" w:cstheme="minorHAnsi"/>
          <w:i/>
        </w:rPr>
        <w:t xml:space="preserve">Desde Seguros SURA </w:t>
      </w:r>
      <w:r>
        <w:rPr>
          <w:rFonts w:asciiTheme="minorHAnsi" w:hAnsiTheme="minorHAnsi" w:cstheme="minorHAnsi"/>
          <w:i/>
        </w:rPr>
        <w:t xml:space="preserve">nos complace anunciar este tipo de alianzas, que </w:t>
      </w:r>
      <w:r w:rsidRPr="00B36D68">
        <w:rPr>
          <w:rFonts w:asciiTheme="minorHAnsi" w:hAnsiTheme="minorHAnsi" w:cstheme="minorHAnsi"/>
          <w:i/>
        </w:rPr>
        <w:t>unen la experiencia de dos compañías reconocidas en el mercado, para desarrollar sinergias, combinar habilidades y fortalezas, en aras de promover la cultura de</w:t>
      </w:r>
      <w:r w:rsidR="00AD0191">
        <w:rPr>
          <w:rFonts w:asciiTheme="minorHAnsi" w:hAnsiTheme="minorHAnsi" w:cstheme="minorHAnsi"/>
          <w:i/>
        </w:rPr>
        <w:t>l</w:t>
      </w:r>
      <w:r w:rsidRPr="00B36D68">
        <w:rPr>
          <w:rFonts w:asciiTheme="minorHAnsi" w:hAnsiTheme="minorHAnsi" w:cstheme="minorHAnsi"/>
          <w:i/>
        </w:rPr>
        <w:t xml:space="preserve"> aseguramiento en el país y aumentar los índ</w:t>
      </w:r>
      <w:r w:rsidR="00B36D68">
        <w:rPr>
          <w:rFonts w:asciiTheme="minorHAnsi" w:hAnsiTheme="minorHAnsi" w:cstheme="minorHAnsi"/>
          <w:i/>
        </w:rPr>
        <w:t>ices de inclusión financiera, g</w:t>
      </w:r>
      <w:r w:rsidRPr="00B36D68">
        <w:rPr>
          <w:rFonts w:asciiTheme="minorHAnsi" w:hAnsiTheme="minorHAnsi" w:cstheme="minorHAnsi"/>
          <w:i/>
        </w:rPr>
        <w:t xml:space="preserve">racias al desarrollo de </w:t>
      </w:r>
      <w:r w:rsidR="00B36D68" w:rsidRPr="00B36D68">
        <w:rPr>
          <w:rFonts w:asciiTheme="minorHAnsi" w:hAnsiTheme="minorHAnsi" w:cstheme="minorHAnsi"/>
          <w:i/>
        </w:rPr>
        <w:t xml:space="preserve">un portafolio que permite a más colombianos acceder a </w:t>
      </w:r>
      <w:r w:rsidR="00CE0F52">
        <w:rPr>
          <w:rFonts w:asciiTheme="minorHAnsi" w:hAnsiTheme="minorHAnsi" w:cstheme="minorHAnsi"/>
          <w:i/>
        </w:rPr>
        <w:t xml:space="preserve">productos </w:t>
      </w:r>
      <w:r w:rsidR="00B36D68">
        <w:rPr>
          <w:rFonts w:asciiTheme="minorHAnsi" w:hAnsiTheme="minorHAnsi" w:cstheme="minorHAnsi"/>
          <w:i/>
        </w:rPr>
        <w:t xml:space="preserve">de financiación </w:t>
      </w:r>
      <w:r w:rsidR="00F9236E">
        <w:rPr>
          <w:rFonts w:asciiTheme="minorHAnsi" w:hAnsiTheme="minorHAnsi" w:cstheme="minorHAnsi"/>
          <w:i/>
        </w:rPr>
        <w:t>fácil y rápida</w:t>
      </w:r>
      <w:r w:rsidR="00B36D68">
        <w:rPr>
          <w:rFonts w:asciiTheme="minorHAnsi" w:hAnsiTheme="minorHAnsi" w:cstheme="minorHAnsi"/>
          <w:i/>
        </w:rPr>
        <w:t>.</w:t>
      </w:r>
      <w:r w:rsidR="00B36D68" w:rsidRPr="00B36D68">
        <w:rPr>
          <w:rFonts w:asciiTheme="minorHAnsi" w:hAnsiTheme="minorHAnsi" w:cstheme="minorHAnsi"/>
          <w:i/>
        </w:rPr>
        <w:t xml:space="preserve"> De esta </w:t>
      </w:r>
      <w:r w:rsidR="00D90354" w:rsidRPr="00B36D68">
        <w:rPr>
          <w:rFonts w:asciiTheme="minorHAnsi" w:hAnsiTheme="minorHAnsi" w:cstheme="minorHAnsi"/>
          <w:i/>
        </w:rPr>
        <w:t>manera, continuamos</w:t>
      </w:r>
      <w:r w:rsidR="00B36D68" w:rsidRPr="00B36D68">
        <w:rPr>
          <w:rFonts w:asciiTheme="minorHAnsi" w:hAnsiTheme="minorHAnsi" w:cstheme="minorHAnsi"/>
          <w:i/>
        </w:rPr>
        <w:t xml:space="preserve"> con nuestro </w:t>
      </w:r>
      <w:r w:rsidR="00CE0F52" w:rsidRPr="00B36D68">
        <w:rPr>
          <w:rFonts w:asciiTheme="minorHAnsi" w:hAnsiTheme="minorHAnsi" w:cstheme="minorHAnsi"/>
          <w:i/>
        </w:rPr>
        <w:t>propósito</w:t>
      </w:r>
      <w:r w:rsidR="00B36D68" w:rsidRPr="00B36D68">
        <w:rPr>
          <w:rFonts w:asciiTheme="minorHAnsi" w:hAnsiTheme="minorHAnsi" w:cstheme="minorHAnsi"/>
          <w:i/>
        </w:rPr>
        <w:t xml:space="preserve"> de</w:t>
      </w:r>
      <w:r w:rsidRPr="00B36D68">
        <w:rPr>
          <w:rFonts w:asciiTheme="minorHAnsi" w:hAnsiTheme="minorHAnsi" w:cstheme="minorHAnsi"/>
          <w:i/>
        </w:rPr>
        <w:t xml:space="preserve"> generar bienestar </w:t>
      </w:r>
      <w:r w:rsidR="00B36D68">
        <w:rPr>
          <w:rFonts w:asciiTheme="minorHAnsi" w:hAnsiTheme="minorHAnsi" w:cstheme="minorHAnsi"/>
          <w:i/>
        </w:rPr>
        <w:t>a</w:t>
      </w:r>
      <w:r w:rsidRPr="00B36D68">
        <w:rPr>
          <w:rFonts w:asciiTheme="minorHAnsi" w:hAnsiTheme="minorHAnsi" w:cstheme="minorHAnsi"/>
          <w:i/>
        </w:rPr>
        <w:t xml:space="preserve"> las personas y cuidar su futuro,</w:t>
      </w:r>
      <w:r w:rsidR="00B36D68" w:rsidRPr="00B36D68">
        <w:rPr>
          <w:rFonts w:asciiTheme="minorHAnsi" w:hAnsiTheme="minorHAnsi" w:cstheme="minorHAnsi"/>
          <w:i/>
        </w:rPr>
        <w:t xml:space="preserve"> con </w:t>
      </w:r>
      <w:r w:rsidR="00CE0F52">
        <w:rPr>
          <w:rFonts w:asciiTheme="minorHAnsi" w:hAnsiTheme="minorHAnsi" w:cstheme="minorHAnsi"/>
          <w:i/>
        </w:rPr>
        <w:t>soluciones</w:t>
      </w:r>
      <w:r w:rsidR="00B36D68" w:rsidRPr="00B36D68">
        <w:rPr>
          <w:rFonts w:asciiTheme="minorHAnsi" w:hAnsiTheme="minorHAnsi" w:cstheme="minorHAnsi"/>
          <w:i/>
        </w:rPr>
        <w:t xml:space="preserve"> pensadas a la medida de sus necesidades</w:t>
      </w:r>
      <w:r w:rsidR="00B36D68" w:rsidRPr="00D90354">
        <w:rPr>
          <w:rFonts w:asciiTheme="minorHAnsi" w:hAnsiTheme="minorHAnsi" w:cstheme="minorHAnsi"/>
          <w:i/>
        </w:rPr>
        <w:t>”</w:t>
      </w:r>
      <w:r w:rsidR="00B36D68" w:rsidRPr="00D90354">
        <w:rPr>
          <w:rFonts w:asciiTheme="minorHAnsi" w:hAnsiTheme="minorHAnsi" w:cstheme="minorHAnsi"/>
          <w:i/>
          <w:szCs w:val="22"/>
        </w:rPr>
        <w:t xml:space="preserve"> </w:t>
      </w:r>
      <w:r w:rsidR="00B36D68" w:rsidRPr="00D90354">
        <w:rPr>
          <w:rFonts w:asciiTheme="minorHAnsi" w:hAnsiTheme="minorHAnsi" w:cstheme="minorHAnsi"/>
          <w:szCs w:val="22"/>
        </w:rPr>
        <w:t xml:space="preserve">comentó </w:t>
      </w:r>
      <w:r w:rsidR="00D90354" w:rsidRPr="00D90354">
        <w:rPr>
          <w:rFonts w:asciiTheme="minorHAnsi" w:hAnsiTheme="minorHAnsi" w:cstheme="minorHAnsi"/>
          <w:szCs w:val="22"/>
        </w:rPr>
        <w:t>Juan David Escobar</w:t>
      </w:r>
      <w:r w:rsidR="00B36D68" w:rsidRPr="00D90354">
        <w:rPr>
          <w:rFonts w:asciiTheme="minorHAnsi" w:hAnsiTheme="minorHAnsi" w:cstheme="minorHAnsi"/>
          <w:szCs w:val="22"/>
        </w:rPr>
        <w:t xml:space="preserve">, </w:t>
      </w:r>
      <w:r w:rsidR="00D90354" w:rsidRPr="00D90354">
        <w:rPr>
          <w:rFonts w:asciiTheme="minorHAnsi" w:hAnsiTheme="minorHAnsi" w:cstheme="minorHAnsi"/>
          <w:szCs w:val="22"/>
        </w:rPr>
        <w:t>Presidente</w:t>
      </w:r>
      <w:r w:rsidR="00B36D68" w:rsidRPr="00D90354">
        <w:rPr>
          <w:rFonts w:asciiTheme="minorHAnsi" w:hAnsiTheme="minorHAnsi" w:cstheme="minorHAnsi"/>
          <w:szCs w:val="22"/>
        </w:rPr>
        <w:t xml:space="preserve"> de Seguros SURA Colombia. </w:t>
      </w:r>
    </w:p>
    <w:p w14:paraId="242F916D" w14:textId="77777777" w:rsidR="00E864EB" w:rsidRPr="00E864EB" w:rsidRDefault="00E864EB" w:rsidP="00E864EB">
      <w:pPr>
        <w:spacing w:after="0"/>
        <w:contextualSpacing/>
        <w:jc w:val="both"/>
        <w:rPr>
          <w:rFonts w:asciiTheme="minorHAnsi" w:hAnsiTheme="minorHAnsi" w:cstheme="minorHAnsi"/>
          <w:szCs w:val="22"/>
        </w:rPr>
      </w:pPr>
    </w:p>
    <w:p w14:paraId="4FEAC210" w14:textId="49AD66C4" w:rsidR="000E4F7F" w:rsidRDefault="00F9236E" w:rsidP="000E4F7F">
      <w:pPr>
        <w:spacing w:after="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De esta manera,</w:t>
      </w:r>
      <w:r w:rsidR="00C8772E" w:rsidRPr="000E4F7F">
        <w:rPr>
          <w:rFonts w:asciiTheme="minorHAnsi" w:hAnsiTheme="minorHAnsi" w:cstheme="minorHAnsi"/>
          <w:szCs w:val="22"/>
        </w:rPr>
        <w:t xml:space="preserve"> </w:t>
      </w:r>
      <w:r w:rsidR="000E4F7F" w:rsidRPr="000E4F7F">
        <w:rPr>
          <w:rFonts w:asciiTheme="minorHAnsi" w:hAnsiTheme="minorHAnsi" w:cstheme="minorHAnsi"/>
          <w:szCs w:val="22"/>
        </w:rPr>
        <w:t>Seguros SURA y Grupo Vanti</w:t>
      </w:r>
      <w:r w:rsidR="00C8772E" w:rsidRPr="000E4F7F">
        <w:rPr>
          <w:rFonts w:asciiTheme="minorHAnsi" w:hAnsiTheme="minorHAnsi" w:cstheme="minorHAnsi"/>
          <w:szCs w:val="22"/>
        </w:rPr>
        <w:t xml:space="preserve"> </w:t>
      </w:r>
      <w:r w:rsidR="00AD0191">
        <w:rPr>
          <w:rFonts w:asciiTheme="minorHAnsi" w:hAnsiTheme="minorHAnsi" w:cstheme="minorHAnsi"/>
          <w:szCs w:val="22"/>
        </w:rPr>
        <w:t xml:space="preserve">se alían para </w:t>
      </w:r>
      <w:r w:rsidR="00C8772E" w:rsidRPr="000E4F7F">
        <w:rPr>
          <w:rFonts w:asciiTheme="minorHAnsi" w:hAnsiTheme="minorHAnsi" w:cstheme="minorHAnsi"/>
          <w:szCs w:val="22"/>
        </w:rPr>
        <w:t xml:space="preserve">dinamizar </w:t>
      </w:r>
      <w:r w:rsidR="000E4F7F" w:rsidRPr="000E4F7F">
        <w:rPr>
          <w:rFonts w:asciiTheme="minorHAnsi" w:hAnsiTheme="minorHAnsi" w:cstheme="minorHAnsi"/>
          <w:szCs w:val="22"/>
        </w:rPr>
        <w:t xml:space="preserve">el </w:t>
      </w:r>
      <w:r w:rsidR="00987CC1" w:rsidRPr="000E4F7F">
        <w:rPr>
          <w:rFonts w:asciiTheme="minorHAnsi" w:hAnsiTheme="minorHAnsi" w:cstheme="minorHAnsi"/>
          <w:szCs w:val="22"/>
        </w:rPr>
        <w:t>acceso</w:t>
      </w:r>
      <w:r w:rsidR="000E4F7F" w:rsidRPr="000E4F7F">
        <w:rPr>
          <w:rFonts w:asciiTheme="minorHAnsi" w:hAnsiTheme="minorHAnsi" w:cstheme="minorHAnsi"/>
          <w:szCs w:val="22"/>
        </w:rPr>
        <w:t xml:space="preserve"> </w:t>
      </w:r>
      <w:r w:rsidR="00AD0191">
        <w:rPr>
          <w:rFonts w:asciiTheme="minorHAnsi" w:hAnsiTheme="minorHAnsi" w:cstheme="minorHAnsi"/>
          <w:szCs w:val="22"/>
        </w:rPr>
        <w:t>al aseguramiento</w:t>
      </w:r>
      <w:r w:rsidR="000E4F7F" w:rsidRPr="000E4F7F">
        <w:rPr>
          <w:rFonts w:asciiTheme="minorHAnsi" w:hAnsiTheme="minorHAnsi" w:cstheme="minorHAnsi"/>
          <w:szCs w:val="22"/>
        </w:rPr>
        <w:t xml:space="preserve">, con un acuerdo que </w:t>
      </w:r>
      <w:r w:rsidR="000E4F7F" w:rsidRPr="00EC5C30">
        <w:rPr>
          <w:rFonts w:asciiTheme="minorHAnsi" w:hAnsiTheme="minorHAnsi" w:cstheme="minorHAnsi"/>
          <w:szCs w:val="22"/>
        </w:rPr>
        <w:t xml:space="preserve">permite </w:t>
      </w:r>
      <w:r w:rsidR="000E4F7F">
        <w:rPr>
          <w:rFonts w:asciiTheme="minorHAnsi" w:hAnsiTheme="minorHAnsi" w:cstheme="minorHAnsi"/>
          <w:szCs w:val="22"/>
        </w:rPr>
        <w:t xml:space="preserve">que </w:t>
      </w:r>
      <w:r w:rsidR="00E06FC0">
        <w:rPr>
          <w:rFonts w:asciiTheme="minorHAnsi" w:hAnsiTheme="minorHAnsi" w:cstheme="minorHAnsi"/>
          <w:szCs w:val="22"/>
        </w:rPr>
        <w:t>3.2 millones de hogares que cuentan con los servicios de Vanti</w:t>
      </w:r>
      <w:r w:rsidR="00987CC1">
        <w:rPr>
          <w:rFonts w:asciiTheme="minorHAnsi" w:hAnsiTheme="minorHAnsi" w:cstheme="minorHAnsi"/>
          <w:szCs w:val="22"/>
        </w:rPr>
        <w:t xml:space="preserve">, </w:t>
      </w:r>
      <w:r w:rsidR="00AD0191">
        <w:rPr>
          <w:rFonts w:asciiTheme="minorHAnsi" w:hAnsiTheme="minorHAnsi" w:cstheme="minorHAnsi"/>
          <w:szCs w:val="22"/>
        </w:rPr>
        <w:t xml:space="preserve">de </w:t>
      </w:r>
      <w:r w:rsidR="000E4F7F" w:rsidRPr="000E4F7F">
        <w:rPr>
          <w:rFonts w:asciiTheme="minorHAnsi" w:hAnsiTheme="minorHAnsi" w:cstheme="minorHAnsi"/>
          <w:szCs w:val="22"/>
        </w:rPr>
        <w:t xml:space="preserve">los cuales el 80% </w:t>
      </w:r>
      <w:r w:rsidR="00434F03">
        <w:rPr>
          <w:rFonts w:asciiTheme="minorHAnsi" w:hAnsiTheme="minorHAnsi" w:cstheme="minorHAnsi"/>
          <w:szCs w:val="22"/>
        </w:rPr>
        <w:t xml:space="preserve">de estos </w:t>
      </w:r>
      <w:r w:rsidR="000E4F7F" w:rsidRPr="000E4F7F">
        <w:rPr>
          <w:rFonts w:asciiTheme="minorHAnsi" w:hAnsiTheme="minorHAnsi" w:cstheme="minorHAnsi"/>
          <w:szCs w:val="22"/>
        </w:rPr>
        <w:t>corresponden a estratos 1, 2 y 3 en</w:t>
      </w:r>
      <w:r w:rsidR="00193734">
        <w:rPr>
          <w:rFonts w:asciiTheme="minorHAnsi" w:hAnsiTheme="minorHAnsi" w:cstheme="minorHAnsi"/>
          <w:szCs w:val="22"/>
        </w:rPr>
        <w:t xml:space="preserve"> Bogotá y sus municipios aledaños,</w:t>
      </w:r>
      <w:r w:rsidR="000E4F7F" w:rsidRPr="000E4F7F">
        <w:rPr>
          <w:rFonts w:asciiTheme="minorHAnsi" w:hAnsiTheme="minorHAnsi" w:cstheme="minorHAnsi"/>
          <w:szCs w:val="22"/>
        </w:rPr>
        <w:t xml:space="preserve"> los municipios de Cesar, </w:t>
      </w:r>
      <w:r w:rsidR="00193734">
        <w:rPr>
          <w:rFonts w:asciiTheme="minorHAnsi" w:hAnsiTheme="minorHAnsi" w:cstheme="minorHAnsi"/>
          <w:szCs w:val="22"/>
        </w:rPr>
        <w:t xml:space="preserve">el </w:t>
      </w:r>
      <w:r w:rsidR="000E4F7F" w:rsidRPr="000E4F7F">
        <w:rPr>
          <w:rFonts w:asciiTheme="minorHAnsi" w:hAnsiTheme="minorHAnsi" w:cstheme="minorHAnsi"/>
          <w:szCs w:val="22"/>
        </w:rPr>
        <w:t xml:space="preserve">Altiplano Cundiboyacense y Santander, </w:t>
      </w:r>
      <w:r w:rsidR="004D5D84">
        <w:rPr>
          <w:rFonts w:asciiTheme="minorHAnsi" w:hAnsiTheme="minorHAnsi" w:cstheme="minorHAnsi"/>
          <w:szCs w:val="22"/>
        </w:rPr>
        <w:t>adquieran</w:t>
      </w:r>
      <w:r w:rsidR="000E4F7F" w:rsidRPr="000E4F7F">
        <w:rPr>
          <w:rFonts w:asciiTheme="minorHAnsi" w:hAnsiTheme="minorHAnsi" w:cstheme="minorHAnsi"/>
          <w:szCs w:val="22"/>
        </w:rPr>
        <w:t xml:space="preserve"> </w:t>
      </w:r>
      <w:r w:rsidR="004D5D84">
        <w:rPr>
          <w:rFonts w:asciiTheme="minorHAnsi" w:hAnsiTheme="minorHAnsi" w:cstheme="minorHAnsi"/>
          <w:szCs w:val="22"/>
        </w:rPr>
        <w:t>soluciones</w:t>
      </w:r>
      <w:r w:rsidR="004E34BF">
        <w:rPr>
          <w:rFonts w:asciiTheme="minorHAnsi" w:hAnsiTheme="minorHAnsi" w:cstheme="minorHAnsi"/>
          <w:szCs w:val="22"/>
        </w:rPr>
        <w:t xml:space="preserve"> sencillas y de fácil acceso</w:t>
      </w:r>
      <w:r w:rsidR="00AD0191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y </w:t>
      </w:r>
      <w:r w:rsidR="004D5D84">
        <w:rPr>
          <w:rFonts w:asciiTheme="minorHAnsi" w:hAnsiTheme="minorHAnsi" w:cstheme="minorHAnsi"/>
          <w:szCs w:val="22"/>
        </w:rPr>
        <w:t>puedan ser financiadas</w:t>
      </w:r>
      <w:r>
        <w:rPr>
          <w:rFonts w:asciiTheme="minorHAnsi" w:hAnsiTheme="minorHAnsi" w:cstheme="minorHAnsi"/>
          <w:szCs w:val="22"/>
        </w:rPr>
        <w:t xml:space="preserve"> a</w:t>
      </w:r>
      <w:r w:rsidR="000E4F7F" w:rsidRPr="000E4F7F">
        <w:rPr>
          <w:rFonts w:asciiTheme="minorHAnsi" w:hAnsiTheme="minorHAnsi" w:cstheme="minorHAnsi"/>
          <w:szCs w:val="22"/>
        </w:rPr>
        <w:t xml:space="preserve"> través de la factura de gas domiciliario.</w:t>
      </w:r>
    </w:p>
    <w:p w14:paraId="1C4C4FA9" w14:textId="3698D3CC" w:rsidR="004B3931" w:rsidRDefault="004B3931" w:rsidP="000E4F7F">
      <w:pPr>
        <w:spacing w:after="0"/>
        <w:jc w:val="both"/>
        <w:rPr>
          <w:rFonts w:asciiTheme="minorHAnsi" w:hAnsiTheme="minorHAnsi" w:cstheme="minorHAnsi"/>
          <w:szCs w:val="22"/>
        </w:rPr>
      </w:pPr>
    </w:p>
    <w:p w14:paraId="200204F0" w14:textId="0D16A856" w:rsidR="004B3931" w:rsidRDefault="004B3931" w:rsidP="00D80EA6">
      <w:pPr>
        <w:spacing w:after="0"/>
        <w:jc w:val="both"/>
        <w:rPr>
          <w:rFonts w:asciiTheme="minorHAnsi" w:hAnsiTheme="minorHAnsi" w:cstheme="minorHAnsi"/>
          <w:szCs w:val="22"/>
        </w:rPr>
      </w:pPr>
      <w:r w:rsidRPr="00C23AAF">
        <w:rPr>
          <w:rFonts w:asciiTheme="minorHAnsi" w:hAnsiTheme="minorHAnsi" w:cstheme="minorHAnsi"/>
          <w:i/>
          <w:iCs/>
          <w:szCs w:val="22"/>
        </w:rPr>
        <w:t xml:space="preserve">“Esta alianza con Sura se convierte en un factor determinante </w:t>
      </w:r>
      <w:r w:rsidR="00D80EA6" w:rsidRPr="00C23AAF">
        <w:rPr>
          <w:rFonts w:asciiTheme="minorHAnsi" w:hAnsiTheme="minorHAnsi" w:cstheme="minorHAnsi"/>
          <w:i/>
          <w:iCs/>
          <w:szCs w:val="22"/>
        </w:rPr>
        <w:t>para la</w:t>
      </w:r>
      <w:r w:rsidRPr="00C23AAF">
        <w:rPr>
          <w:rFonts w:asciiTheme="minorHAnsi" w:hAnsiTheme="minorHAnsi" w:cstheme="minorHAnsi"/>
          <w:i/>
          <w:iCs/>
          <w:szCs w:val="22"/>
        </w:rPr>
        <w:t xml:space="preserve"> inclusión social</w:t>
      </w:r>
      <w:r w:rsidR="00D80EA6" w:rsidRPr="00C23AAF">
        <w:rPr>
          <w:rFonts w:asciiTheme="minorHAnsi" w:hAnsiTheme="minorHAnsi" w:cstheme="minorHAnsi"/>
          <w:i/>
          <w:iCs/>
          <w:szCs w:val="22"/>
        </w:rPr>
        <w:t xml:space="preserve"> y de esta forma los usuarios de Vanti</w:t>
      </w:r>
      <w:r w:rsidR="00C23AAF">
        <w:rPr>
          <w:rFonts w:asciiTheme="minorHAnsi" w:hAnsiTheme="minorHAnsi" w:cstheme="minorHAnsi"/>
          <w:i/>
          <w:iCs/>
          <w:szCs w:val="22"/>
        </w:rPr>
        <w:t>,</w:t>
      </w:r>
      <w:r w:rsidR="00D80EA6" w:rsidRPr="00C23AAF">
        <w:rPr>
          <w:rFonts w:asciiTheme="minorHAnsi" w:hAnsiTheme="minorHAnsi" w:cstheme="minorHAnsi"/>
          <w:i/>
          <w:iCs/>
          <w:szCs w:val="22"/>
        </w:rPr>
        <w:t xml:space="preserve"> que en su mayoría son de estratos 1, 2 y 3</w:t>
      </w:r>
      <w:r w:rsidR="00C23AAF">
        <w:rPr>
          <w:rFonts w:asciiTheme="minorHAnsi" w:hAnsiTheme="minorHAnsi" w:cstheme="minorHAnsi"/>
          <w:i/>
          <w:iCs/>
          <w:szCs w:val="22"/>
        </w:rPr>
        <w:t>,</w:t>
      </w:r>
      <w:r w:rsidR="00D80EA6" w:rsidRPr="00C23AAF">
        <w:rPr>
          <w:rFonts w:asciiTheme="minorHAnsi" w:hAnsiTheme="minorHAnsi" w:cstheme="minorHAnsi"/>
          <w:i/>
          <w:iCs/>
          <w:szCs w:val="22"/>
        </w:rPr>
        <w:t xml:space="preserve"> podrán tener un portafolio de seguros diseñados especialmente para sus presupuestos y con ello</w:t>
      </w:r>
      <w:r w:rsidRPr="00C23AAF">
        <w:rPr>
          <w:rFonts w:asciiTheme="minorHAnsi" w:hAnsiTheme="minorHAnsi" w:cstheme="minorHAnsi"/>
          <w:i/>
          <w:iCs/>
          <w:szCs w:val="22"/>
        </w:rPr>
        <w:t xml:space="preserve"> cambiar el concepto de que sólo las personas con cierta capacidad económica pueden estar protegidos ante eventualidades, la diferencia ahora es que esta oferta es para todos y para que la población que ya cuenta con gas natural de Vanti se sienta más tranquila”.</w:t>
      </w:r>
      <w:r w:rsidRPr="004B3931">
        <w:rPr>
          <w:rFonts w:asciiTheme="minorHAnsi" w:hAnsiTheme="minorHAnsi" w:cstheme="minorHAnsi"/>
          <w:szCs w:val="22"/>
        </w:rPr>
        <w:t xml:space="preserve"> puntualizó </w:t>
      </w:r>
      <w:r w:rsidR="00D80EA6">
        <w:rPr>
          <w:rFonts w:asciiTheme="minorHAnsi" w:hAnsiTheme="minorHAnsi" w:cstheme="minorHAnsi"/>
          <w:szCs w:val="22"/>
        </w:rPr>
        <w:t>Rodolfo Anaya, presidente de Vanti</w:t>
      </w:r>
      <w:r w:rsidRPr="004B3931">
        <w:rPr>
          <w:rFonts w:asciiTheme="minorHAnsi" w:hAnsiTheme="minorHAnsi" w:cstheme="minorHAnsi"/>
          <w:szCs w:val="22"/>
        </w:rPr>
        <w:t>.</w:t>
      </w:r>
    </w:p>
    <w:p w14:paraId="31642078" w14:textId="4561133A" w:rsidR="00D90354" w:rsidRDefault="00D90354" w:rsidP="000E4F7F">
      <w:pPr>
        <w:spacing w:after="0"/>
        <w:jc w:val="both"/>
        <w:rPr>
          <w:rFonts w:asciiTheme="minorHAnsi" w:hAnsiTheme="minorHAnsi" w:cstheme="minorHAnsi"/>
          <w:szCs w:val="22"/>
        </w:rPr>
      </w:pPr>
    </w:p>
    <w:p w14:paraId="382B66AC" w14:textId="21201AEA" w:rsidR="00B4565F" w:rsidRDefault="00B4565F" w:rsidP="000E4F7F">
      <w:pPr>
        <w:spacing w:after="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Dentro del portafolio diseñado para esta alianza está e</w:t>
      </w:r>
      <w:r w:rsidRPr="00B4565F">
        <w:rPr>
          <w:rFonts w:asciiTheme="minorHAnsi" w:hAnsiTheme="minorHAnsi" w:cstheme="minorHAnsi"/>
          <w:szCs w:val="22"/>
        </w:rPr>
        <w:t>l Plan Elige</w:t>
      </w:r>
      <w:r>
        <w:rPr>
          <w:rFonts w:asciiTheme="minorHAnsi" w:hAnsiTheme="minorHAnsi" w:cstheme="minorHAnsi"/>
          <w:szCs w:val="22"/>
        </w:rPr>
        <w:t xml:space="preserve"> que </w:t>
      </w:r>
      <w:r w:rsidRPr="00B4565F">
        <w:rPr>
          <w:rFonts w:asciiTheme="minorHAnsi" w:hAnsiTheme="minorHAnsi" w:cstheme="minorHAnsi"/>
          <w:szCs w:val="22"/>
        </w:rPr>
        <w:t xml:space="preserve">permite a las personas </w:t>
      </w:r>
      <w:r>
        <w:rPr>
          <w:rFonts w:asciiTheme="minorHAnsi" w:hAnsiTheme="minorHAnsi" w:cstheme="minorHAnsi"/>
          <w:szCs w:val="22"/>
        </w:rPr>
        <w:t>agrupar</w:t>
      </w:r>
      <w:r w:rsidRPr="00B4565F">
        <w:rPr>
          <w:rFonts w:asciiTheme="minorHAnsi" w:hAnsiTheme="minorHAnsi" w:cstheme="minorHAnsi"/>
          <w:szCs w:val="22"/>
        </w:rPr>
        <w:t xml:space="preserve"> en una sola póliza</w:t>
      </w:r>
      <w:r>
        <w:rPr>
          <w:rFonts w:asciiTheme="minorHAnsi" w:hAnsiTheme="minorHAnsi" w:cstheme="minorHAnsi"/>
          <w:szCs w:val="22"/>
        </w:rPr>
        <w:t xml:space="preserve"> un</w:t>
      </w:r>
      <w:r w:rsidRPr="00B4565F">
        <w:rPr>
          <w:rFonts w:asciiTheme="minorHAnsi" w:hAnsiTheme="minorHAnsi" w:cstheme="minorHAnsi"/>
          <w:szCs w:val="22"/>
        </w:rPr>
        <w:t xml:space="preserve"> seguro para sus mascotas, hogar, vehículos y familia, </w:t>
      </w:r>
      <w:r>
        <w:rPr>
          <w:rFonts w:asciiTheme="minorHAnsi" w:hAnsiTheme="minorHAnsi" w:cstheme="minorHAnsi"/>
          <w:szCs w:val="22"/>
        </w:rPr>
        <w:t xml:space="preserve">así como </w:t>
      </w:r>
      <w:r w:rsidRPr="00B4565F">
        <w:rPr>
          <w:rFonts w:asciiTheme="minorHAnsi" w:hAnsiTheme="minorHAnsi" w:cstheme="minorHAnsi"/>
          <w:szCs w:val="22"/>
        </w:rPr>
        <w:t xml:space="preserve">la posibilidad de elegir el valor a asegurar. </w:t>
      </w:r>
      <w:r>
        <w:rPr>
          <w:rFonts w:asciiTheme="minorHAnsi" w:hAnsiTheme="minorHAnsi" w:cstheme="minorHAnsi"/>
          <w:szCs w:val="22"/>
        </w:rPr>
        <w:t>Esta póliza e</w:t>
      </w:r>
      <w:r w:rsidRPr="00B4565F">
        <w:rPr>
          <w:rFonts w:asciiTheme="minorHAnsi" w:hAnsiTheme="minorHAnsi" w:cstheme="minorHAnsi"/>
          <w:szCs w:val="22"/>
        </w:rPr>
        <w:t>s únic</w:t>
      </w:r>
      <w:r>
        <w:rPr>
          <w:rFonts w:asciiTheme="minorHAnsi" w:hAnsiTheme="minorHAnsi" w:cstheme="minorHAnsi"/>
          <w:szCs w:val="22"/>
        </w:rPr>
        <w:t>a</w:t>
      </w:r>
      <w:r w:rsidRPr="00B4565F">
        <w:rPr>
          <w:rFonts w:asciiTheme="minorHAnsi" w:hAnsiTheme="minorHAnsi" w:cstheme="minorHAnsi"/>
          <w:szCs w:val="22"/>
        </w:rPr>
        <w:t xml:space="preserve"> en Colombia y </w:t>
      </w:r>
      <w:r>
        <w:rPr>
          <w:rFonts w:asciiTheme="minorHAnsi" w:hAnsiTheme="minorHAnsi" w:cstheme="minorHAnsi"/>
          <w:szCs w:val="22"/>
        </w:rPr>
        <w:t>ahora será comercializada de manera masiva para los clientes de Vanti.</w:t>
      </w:r>
    </w:p>
    <w:p w14:paraId="6F9EF637" w14:textId="77777777" w:rsidR="00B4565F" w:rsidRDefault="00B4565F" w:rsidP="000E4F7F">
      <w:pPr>
        <w:spacing w:after="0"/>
        <w:jc w:val="both"/>
        <w:rPr>
          <w:rFonts w:asciiTheme="minorHAnsi" w:hAnsiTheme="minorHAnsi" w:cstheme="minorHAnsi"/>
          <w:szCs w:val="22"/>
        </w:rPr>
      </w:pPr>
    </w:p>
    <w:p w14:paraId="00B8B74D" w14:textId="08D7CFA5" w:rsidR="00A70D1D" w:rsidRDefault="00A70D1D" w:rsidP="00A70D1D">
      <w:pPr>
        <w:pStyle w:val="NormalWeb"/>
        <w:spacing w:before="0" w:beforeAutospacing="0" w:after="0" w:afterAutospacing="0"/>
        <w:jc w:val="both"/>
        <w:rPr>
          <w:rFonts w:asciiTheme="minorHAnsi" w:eastAsia="Cambria" w:hAnsiTheme="minorHAnsi" w:cstheme="minorHAnsi"/>
          <w:szCs w:val="22"/>
          <w:lang w:eastAsia="en-US"/>
        </w:rPr>
      </w:pPr>
      <w:r>
        <w:rPr>
          <w:rFonts w:asciiTheme="minorHAnsi" w:eastAsia="Cambria" w:hAnsiTheme="minorHAnsi" w:cstheme="minorHAnsi"/>
          <w:szCs w:val="22"/>
          <w:lang w:eastAsia="en-US"/>
        </w:rPr>
        <w:t xml:space="preserve">Con esta alianza, </w:t>
      </w:r>
      <w:r w:rsidRPr="00A70D1D">
        <w:rPr>
          <w:rFonts w:asciiTheme="minorHAnsi" w:eastAsia="Cambria" w:hAnsiTheme="minorHAnsi" w:cstheme="minorHAnsi"/>
          <w:szCs w:val="22"/>
          <w:lang w:eastAsia="en-US"/>
        </w:rPr>
        <w:t>que inici</w:t>
      </w:r>
      <w:r w:rsidR="00BA65B3">
        <w:rPr>
          <w:rFonts w:asciiTheme="minorHAnsi" w:eastAsia="Cambria" w:hAnsiTheme="minorHAnsi" w:cstheme="minorHAnsi"/>
          <w:szCs w:val="22"/>
          <w:lang w:eastAsia="en-US"/>
        </w:rPr>
        <w:t>ará</w:t>
      </w:r>
      <w:r w:rsidRPr="00A70D1D">
        <w:rPr>
          <w:rFonts w:asciiTheme="minorHAnsi" w:eastAsia="Cambria" w:hAnsiTheme="minorHAnsi" w:cstheme="minorHAnsi"/>
          <w:szCs w:val="22"/>
          <w:lang w:eastAsia="en-US"/>
        </w:rPr>
        <w:t xml:space="preserve"> a partir del </w:t>
      </w:r>
      <w:r w:rsidR="000B61F6">
        <w:rPr>
          <w:rFonts w:asciiTheme="minorHAnsi" w:eastAsia="Cambria" w:hAnsiTheme="minorHAnsi" w:cstheme="minorHAnsi"/>
          <w:szCs w:val="22"/>
          <w:lang w:eastAsia="en-US"/>
        </w:rPr>
        <w:t>23</w:t>
      </w:r>
      <w:r w:rsidRPr="00BA65B3">
        <w:rPr>
          <w:rFonts w:asciiTheme="minorHAnsi" w:eastAsia="Cambria" w:hAnsiTheme="minorHAnsi" w:cstheme="minorHAnsi"/>
          <w:szCs w:val="22"/>
          <w:lang w:eastAsia="en-US"/>
        </w:rPr>
        <w:t xml:space="preserve"> de </w:t>
      </w:r>
      <w:r w:rsidR="00D90354" w:rsidRPr="00BA65B3">
        <w:rPr>
          <w:rFonts w:asciiTheme="minorHAnsi" w:eastAsia="Cambria" w:hAnsiTheme="minorHAnsi" w:cstheme="minorHAnsi"/>
          <w:szCs w:val="22"/>
          <w:lang w:eastAsia="en-US"/>
        </w:rPr>
        <w:t>ju</w:t>
      </w:r>
      <w:r w:rsidR="000B61F6">
        <w:rPr>
          <w:rFonts w:asciiTheme="minorHAnsi" w:eastAsia="Cambria" w:hAnsiTheme="minorHAnsi" w:cstheme="minorHAnsi"/>
          <w:szCs w:val="22"/>
          <w:lang w:eastAsia="en-US"/>
        </w:rPr>
        <w:t>n</w:t>
      </w:r>
      <w:r w:rsidR="00D90354" w:rsidRPr="00BA65B3">
        <w:rPr>
          <w:rFonts w:asciiTheme="minorHAnsi" w:eastAsia="Cambria" w:hAnsiTheme="minorHAnsi" w:cstheme="minorHAnsi"/>
          <w:szCs w:val="22"/>
          <w:lang w:eastAsia="en-US"/>
        </w:rPr>
        <w:t>io</w:t>
      </w:r>
      <w:r w:rsidRPr="00BA65B3">
        <w:rPr>
          <w:rFonts w:asciiTheme="minorHAnsi" w:eastAsia="Cambria" w:hAnsiTheme="minorHAnsi" w:cstheme="minorHAnsi"/>
          <w:szCs w:val="22"/>
          <w:lang w:eastAsia="en-US"/>
        </w:rPr>
        <w:t>,</w:t>
      </w:r>
      <w:r w:rsidRPr="00A70D1D">
        <w:rPr>
          <w:rFonts w:asciiTheme="minorHAnsi" w:eastAsia="Cambria" w:hAnsiTheme="minorHAnsi" w:cstheme="minorHAnsi"/>
          <w:szCs w:val="22"/>
          <w:lang w:eastAsia="en-US"/>
        </w:rPr>
        <w:t xml:space="preserve"> Seguros SURA Colombia y Grupo Vanti crean un portafolio robusto que busca </w:t>
      </w:r>
      <w:r w:rsidR="006F60D0">
        <w:rPr>
          <w:rFonts w:asciiTheme="minorHAnsi" w:eastAsia="Cambria" w:hAnsiTheme="minorHAnsi" w:cstheme="minorHAnsi"/>
          <w:szCs w:val="22"/>
          <w:lang w:eastAsia="en-US"/>
        </w:rPr>
        <w:t>respaldar y acompañar</w:t>
      </w:r>
      <w:r w:rsidRPr="00A70D1D">
        <w:rPr>
          <w:rFonts w:asciiTheme="minorHAnsi" w:eastAsia="Cambria" w:hAnsiTheme="minorHAnsi" w:cstheme="minorHAnsi"/>
          <w:szCs w:val="22"/>
          <w:lang w:eastAsia="en-US"/>
        </w:rPr>
        <w:t xml:space="preserve"> a las</w:t>
      </w:r>
      <w:r>
        <w:rPr>
          <w:rFonts w:asciiTheme="minorHAnsi" w:eastAsia="Cambria" w:hAnsiTheme="minorHAnsi" w:cstheme="minorHAnsi"/>
          <w:szCs w:val="22"/>
          <w:lang w:eastAsia="en-US"/>
        </w:rPr>
        <w:t xml:space="preserve"> familias usuarias del servicio, </w:t>
      </w:r>
      <w:r w:rsidR="006F71F3">
        <w:rPr>
          <w:rFonts w:asciiTheme="minorHAnsi" w:eastAsia="Cambria" w:hAnsiTheme="minorHAnsi" w:cstheme="minorHAnsi"/>
          <w:szCs w:val="22"/>
          <w:lang w:eastAsia="en-US"/>
        </w:rPr>
        <w:t xml:space="preserve">en situaciones inesperadas: </w:t>
      </w:r>
      <w:r>
        <w:rPr>
          <w:rFonts w:asciiTheme="minorHAnsi" w:eastAsia="Cambria" w:hAnsiTheme="minorHAnsi" w:cstheme="minorHAnsi"/>
          <w:szCs w:val="22"/>
          <w:lang w:eastAsia="en-US"/>
        </w:rPr>
        <w:t>un</w:t>
      </w:r>
      <w:r w:rsidRPr="00987CC1">
        <w:rPr>
          <w:rFonts w:asciiTheme="minorHAnsi" w:eastAsia="Cambria" w:hAnsiTheme="minorHAnsi" w:cstheme="minorHAnsi"/>
          <w:szCs w:val="22"/>
          <w:lang w:eastAsia="en-US"/>
        </w:rPr>
        <w:t xml:space="preserve"> accidente, enfermedad, protec</w:t>
      </w:r>
      <w:r>
        <w:rPr>
          <w:rFonts w:asciiTheme="minorHAnsi" w:eastAsia="Cambria" w:hAnsiTheme="minorHAnsi" w:cstheme="minorHAnsi"/>
          <w:szCs w:val="22"/>
          <w:lang w:eastAsia="en-US"/>
        </w:rPr>
        <w:t xml:space="preserve">ción a sus mascotas, a su hogar, </w:t>
      </w:r>
      <w:r w:rsidR="006F71F3">
        <w:rPr>
          <w:rFonts w:asciiTheme="minorHAnsi" w:eastAsia="Cambria" w:hAnsiTheme="minorHAnsi" w:cstheme="minorHAnsi"/>
          <w:szCs w:val="22"/>
          <w:lang w:eastAsia="en-US"/>
        </w:rPr>
        <w:t xml:space="preserve">entre otros; </w:t>
      </w:r>
      <w:r w:rsidRPr="00987CC1">
        <w:rPr>
          <w:rFonts w:asciiTheme="minorHAnsi" w:eastAsia="Cambria" w:hAnsiTheme="minorHAnsi" w:cstheme="minorHAnsi"/>
          <w:szCs w:val="22"/>
          <w:lang w:eastAsia="en-US"/>
        </w:rPr>
        <w:t xml:space="preserve">con nuevos </w:t>
      </w:r>
      <w:r w:rsidR="009616AA">
        <w:rPr>
          <w:rFonts w:asciiTheme="minorHAnsi" w:eastAsia="Cambria" w:hAnsiTheme="minorHAnsi" w:cstheme="minorHAnsi"/>
          <w:szCs w:val="22"/>
          <w:lang w:eastAsia="en-US"/>
        </w:rPr>
        <w:t xml:space="preserve">y rápidos </w:t>
      </w:r>
      <w:r w:rsidRPr="00987CC1">
        <w:rPr>
          <w:rFonts w:asciiTheme="minorHAnsi" w:eastAsia="Cambria" w:hAnsiTheme="minorHAnsi" w:cstheme="minorHAnsi"/>
          <w:szCs w:val="22"/>
          <w:lang w:eastAsia="en-US"/>
        </w:rPr>
        <w:t xml:space="preserve">medios de financiación y pago de servicios de protección individual y familiar. </w:t>
      </w:r>
    </w:p>
    <w:p w14:paraId="735D9215" w14:textId="67BA1EBF" w:rsidR="00532DE4" w:rsidRDefault="00532DE4" w:rsidP="00A70D1D">
      <w:pPr>
        <w:pStyle w:val="NormalWeb"/>
        <w:spacing w:before="0" w:beforeAutospacing="0" w:after="0" w:afterAutospacing="0"/>
        <w:jc w:val="both"/>
        <w:rPr>
          <w:rFonts w:asciiTheme="minorHAnsi" w:eastAsia="Cambria" w:hAnsiTheme="minorHAnsi" w:cstheme="minorHAnsi"/>
          <w:szCs w:val="22"/>
          <w:lang w:eastAsia="en-US"/>
        </w:rPr>
      </w:pPr>
    </w:p>
    <w:p w14:paraId="069E1420" w14:textId="77777777" w:rsidR="009F19B1" w:rsidRPr="00C857B7" w:rsidRDefault="00A70D1D" w:rsidP="00C857B7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Lo anterior, </w:t>
      </w:r>
      <w:r w:rsidR="000E4F7F" w:rsidRPr="00BD5971">
        <w:rPr>
          <w:rFonts w:asciiTheme="minorHAnsi" w:hAnsiTheme="minorHAnsi" w:cstheme="minorHAnsi"/>
          <w:szCs w:val="22"/>
        </w:rPr>
        <w:t xml:space="preserve">representa una oportunidad para </w:t>
      </w:r>
      <w:r w:rsidR="006F60D0" w:rsidRPr="00A70D1D">
        <w:rPr>
          <w:rFonts w:asciiTheme="minorHAnsi" w:hAnsiTheme="minorHAnsi" w:cstheme="minorHAnsi"/>
          <w:szCs w:val="22"/>
        </w:rPr>
        <w:t>que m</w:t>
      </w:r>
      <w:r w:rsidR="006F60D0">
        <w:rPr>
          <w:rFonts w:asciiTheme="minorHAnsi" w:hAnsiTheme="minorHAnsi" w:cstheme="minorHAnsi"/>
          <w:szCs w:val="22"/>
        </w:rPr>
        <w:t xml:space="preserve">ás colombianos puedan asegurarse y promover </w:t>
      </w:r>
      <w:r w:rsidR="00AD0191">
        <w:rPr>
          <w:rFonts w:asciiTheme="minorHAnsi" w:hAnsiTheme="minorHAnsi" w:cstheme="minorHAnsi"/>
          <w:szCs w:val="22"/>
        </w:rPr>
        <w:t xml:space="preserve">el acceso al </w:t>
      </w:r>
      <w:r w:rsidR="000E4F7F" w:rsidRPr="00BD5971">
        <w:rPr>
          <w:rFonts w:asciiTheme="minorHAnsi" w:hAnsiTheme="minorHAnsi" w:cstheme="minorHAnsi"/>
          <w:szCs w:val="22"/>
        </w:rPr>
        <w:t xml:space="preserve">aseguramiento en el país, </w:t>
      </w:r>
      <w:r w:rsidR="00AD0191">
        <w:rPr>
          <w:rFonts w:asciiTheme="minorHAnsi" w:hAnsiTheme="minorHAnsi" w:cstheme="minorHAnsi"/>
          <w:szCs w:val="22"/>
        </w:rPr>
        <w:t>incentivando con ello</w:t>
      </w:r>
      <w:r w:rsidR="000E4F7F" w:rsidRPr="00BD5971">
        <w:rPr>
          <w:rFonts w:asciiTheme="minorHAnsi" w:hAnsiTheme="minorHAnsi" w:cstheme="minorHAnsi"/>
          <w:szCs w:val="22"/>
        </w:rPr>
        <w:t xml:space="preserve"> la prevención y gestión de riesgos como </w:t>
      </w:r>
      <w:r w:rsidR="000E4F7F" w:rsidRPr="00A70D1D">
        <w:rPr>
          <w:rFonts w:asciiTheme="minorHAnsi" w:hAnsiTheme="minorHAnsi" w:cstheme="minorHAnsi"/>
          <w:szCs w:val="22"/>
        </w:rPr>
        <w:t xml:space="preserve">elemento </w:t>
      </w:r>
      <w:r w:rsidR="000E4F7F" w:rsidRPr="00BD5971">
        <w:rPr>
          <w:rFonts w:asciiTheme="minorHAnsi" w:hAnsiTheme="minorHAnsi" w:cstheme="minorHAnsi"/>
          <w:szCs w:val="22"/>
        </w:rPr>
        <w:t>clave para la generación de bienestar y competitividad</w:t>
      </w:r>
      <w:r w:rsidR="006F60D0">
        <w:rPr>
          <w:rFonts w:asciiTheme="minorHAnsi" w:hAnsiTheme="minorHAnsi" w:cstheme="minorHAnsi"/>
          <w:szCs w:val="22"/>
        </w:rPr>
        <w:t xml:space="preserve">. </w:t>
      </w:r>
    </w:p>
    <w:p w14:paraId="43632E60" w14:textId="77777777" w:rsidR="00C857B7" w:rsidRDefault="00C857B7" w:rsidP="005E7D4E">
      <w:pPr>
        <w:spacing w:after="0"/>
        <w:jc w:val="both"/>
        <w:rPr>
          <w:rFonts w:asciiTheme="minorHAnsi" w:hAnsiTheme="minorHAnsi"/>
          <w:b/>
          <w:sz w:val="20"/>
          <w:szCs w:val="22"/>
        </w:rPr>
      </w:pPr>
    </w:p>
    <w:p w14:paraId="4EF6FFD3" w14:textId="77777777" w:rsidR="00C5415B" w:rsidRPr="00CE359D" w:rsidRDefault="00C5415B" w:rsidP="005E7D4E">
      <w:pPr>
        <w:spacing w:after="0"/>
        <w:jc w:val="both"/>
        <w:rPr>
          <w:rFonts w:asciiTheme="minorHAnsi" w:hAnsiTheme="minorHAnsi"/>
          <w:b/>
          <w:sz w:val="20"/>
          <w:szCs w:val="22"/>
        </w:rPr>
      </w:pPr>
      <w:r w:rsidRPr="00CE359D">
        <w:rPr>
          <w:rFonts w:asciiTheme="minorHAnsi" w:hAnsiTheme="minorHAnsi"/>
          <w:b/>
          <w:sz w:val="20"/>
          <w:szCs w:val="22"/>
        </w:rPr>
        <w:t xml:space="preserve">Más información en: </w:t>
      </w:r>
      <w:hyperlink r:id="rId11" w:history="1">
        <w:r w:rsidRPr="00CE359D">
          <w:rPr>
            <w:rStyle w:val="Hipervnculo"/>
            <w:rFonts w:asciiTheme="minorHAnsi" w:hAnsiTheme="minorHAnsi"/>
            <w:sz w:val="20"/>
            <w:szCs w:val="22"/>
          </w:rPr>
          <w:t>segurossura.com.co</w:t>
        </w:r>
      </w:hyperlink>
    </w:p>
    <w:p w14:paraId="74C13184" w14:textId="77777777" w:rsidR="005D0762" w:rsidRPr="00CE359D" w:rsidRDefault="005D0762" w:rsidP="00456EF1">
      <w:pPr>
        <w:spacing w:after="0"/>
        <w:jc w:val="both"/>
        <w:rPr>
          <w:rFonts w:asciiTheme="minorHAnsi" w:eastAsia="Times New Roman" w:hAnsiTheme="minorHAnsi"/>
          <w:b/>
          <w:bCs/>
          <w:i/>
          <w:iCs/>
          <w:sz w:val="18"/>
          <w:szCs w:val="20"/>
          <w:lang w:eastAsia="es-CO"/>
        </w:rPr>
      </w:pPr>
    </w:p>
    <w:p w14:paraId="32959C6D" w14:textId="77777777" w:rsidR="007D3E92" w:rsidRPr="00CE359D" w:rsidRDefault="007D3E92" w:rsidP="007D3E92">
      <w:pPr>
        <w:spacing w:after="0"/>
        <w:jc w:val="both"/>
        <w:rPr>
          <w:rFonts w:asciiTheme="minorHAnsi" w:eastAsiaTheme="minorHAnsi" w:hAnsiTheme="minorHAnsi"/>
          <w:color w:val="0000FF"/>
          <w:sz w:val="18"/>
          <w:szCs w:val="20"/>
          <w:u w:val="single"/>
          <w:lang w:eastAsia="es-CO"/>
        </w:rPr>
      </w:pPr>
      <w:r w:rsidRPr="00CE359D">
        <w:rPr>
          <w:rFonts w:asciiTheme="minorHAnsi" w:eastAsiaTheme="minorHAnsi" w:hAnsiTheme="minorHAnsi"/>
          <w:b/>
          <w:bCs/>
          <w:i/>
          <w:iCs/>
          <w:sz w:val="18"/>
          <w:szCs w:val="20"/>
          <w:lang w:eastAsia="es-CO"/>
        </w:rPr>
        <w:t>Acerca de Seguros SURA Colombia</w:t>
      </w:r>
    </w:p>
    <w:p w14:paraId="309EC4A9" w14:textId="1F9FB427" w:rsidR="007D3E92" w:rsidRDefault="007D3E92" w:rsidP="007D3E92">
      <w:pPr>
        <w:spacing w:after="0"/>
        <w:jc w:val="both"/>
        <w:rPr>
          <w:rFonts w:asciiTheme="minorHAnsi" w:eastAsiaTheme="minorHAnsi" w:hAnsiTheme="minorHAnsi"/>
          <w:i/>
          <w:iCs/>
          <w:sz w:val="18"/>
          <w:szCs w:val="20"/>
          <w:lang w:eastAsia="es-CO"/>
        </w:rPr>
      </w:pPr>
      <w:r w:rsidRPr="00CE359D">
        <w:rPr>
          <w:rFonts w:asciiTheme="minorHAnsi" w:eastAsiaTheme="minorHAnsi" w:hAnsiTheme="minorHAnsi"/>
          <w:i/>
          <w:iCs/>
          <w:sz w:val="18"/>
          <w:szCs w:val="20"/>
          <w:lang w:eastAsia="es-CO"/>
        </w:rPr>
        <w:t>Con 76 años de experiencia, esta filial de Suramericana S.A. ofrece un amplio portafolio de soluciones de seguros y prestación de servicios que entregan bienestar y competitividad sostenibles a 12 millones de clientes en el país, por medio de la gestión de tendencias y riesgos. Sus líneas de negocio comprenden los segmentos de Vida y Generales, tanto de seguros voluntarios (Seguros SURA) como obligatorios (EPS SURA y ARL SURA). Su oferta de valor se complementa con la prestación de servicios en salud (IPS SURA), ayudas diagnósticas, así como con asesoría y asistencia técnica (Consultoría en Gestión de Riesgos). Es la Compañía líder del país en la industria aseguradora con 24.9% de participación de mercado al cierre de 2020.</w:t>
      </w:r>
    </w:p>
    <w:p w14:paraId="4CCEF543" w14:textId="3AA3F4EA" w:rsidR="00727080" w:rsidRDefault="00727080" w:rsidP="007D3E92">
      <w:pPr>
        <w:spacing w:after="0"/>
        <w:jc w:val="both"/>
        <w:rPr>
          <w:rFonts w:asciiTheme="minorHAnsi" w:eastAsiaTheme="minorHAnsi" w:hAnsiTheme="minorHAnsi"/>
          <w:i/>
          <w:iCs/>
          <w:sz w:val="18"/>
          <w:szCs w:val="20"/>
          <w:lang w:eastAsia="es-CO"/>
        </w:rPr>
      </w:pPr>
    </w:p>
    <w:p w14:paraId="39CB5108" w14:textId="040047FA" w:rsidR="00727080" w:rsidRPr="00CE359D" w:rsidRDefault="00727080" w:rsidP="00727080">
      <w:pPr>
        <w:spacing w:after="0"/>
        <w:jc w:val="both"/>
        <w:rPr>
          <w:rFonts w:asciiTheme="minorHAnsi" w:eastAsiaTheme="minorHAnsi" w:hAnsiTheme="minorHAnsi"/>
          <w:color w:val="0000FF"/>
          <w:sz w:val="18"/>
          <w:szCs w:val="20"/>
          <w:u w:val="single"/>
          <w:lang w:eastAsia="es-CO"/>
        </w:rPr>
      </w:pPr>
      <w:r w:rsidRPr="00F07062">
        <w:rPr>
          <w:rFonts w:asciiTheme="minorHAnsi" w:eastAsiaTheme="minorHAnsi" w:hAnsiTheme="minorHAnsi"/>
          <w:b/>
          <w:bCs/>
          <w:i/>
          <w:iCs/>
          <w:sz w:val="18"/>
          <w:szCs w:val="20"/>
          <w:lang w:eastAsia="es-CO"/>
        </w:rPr>
        <w:t>Acerca de Vanti</w:t>
      </w:r>
    </w:p>
    <w:p w14:paraId="3EF78C3A" w14:textId="77777777" w:rsidR="00727080" w:rsidRPr="00CE359D" w:rsidRDefault="00727080" w:rsidP="007D3E92">
      <w:pPr>
        <w:spacing w:after="0"/>
        <w:jc w:val="both"/>
        <w:rPr>
          <w:rFonts w:asciiTheme="minorHAnsi" w:eastAsiaTheme="minorHAnsi" w:hAnsiTheme="minorHAnsi"/>
          <w:i/>
          <w:iCs/>
          <w:sz w:val="18"/>
          <w:szCs w:val="20"/>
          <w:lang w:eastAsia="es-CO"/>
        </w:rPr>
      </w:pPr>
    </w:p>
    <w:p w14:paraId="55EB50AC" w14:textId="7E0931DA" w:rsidR="00456EF1" w:rsidRDefault="00F07062" w:rsidP="00456EF1">
      <w:pPr>
        <w:spacing w:after="0"/>
        <w:jc w:val="both"/>
        <w:rPr>
          <w:rFonts w:asciiTheme="minorHAnsi" w:eastAsiaTheme="minorHAnsi" w:hAnsiTheme="minorHAnsi"/>
          <w:i/>
          <w:iCs/>
          <w:sz w:val="18"/>
          <w:szCs w:val="20"/>
          <w:lang w:eastAsia="es-CO"/>
        </w:rPr>
      </w:pPr>
      <w:r>
        <w:rPr>
          <w:rFonts w:asciiTheme="minorHAnsi" w:eastAsiaTheme="minorHAnsi" w:hAnsiTheme="minorHAnsi"/>
          <w:i/>
          <w:iCs/>
          <w:sz w:val="18"/>
          <w:szCs w:val="20"/>
          <w:lang w:eastAsia="es-CO"/>
        </w:rPr>
        <w:t>Vanti</w:t>
      </w:r>
      <w:r w:rsidRPr="00F07062">
        <w:rPr>
          <w:rFonts w:asciiTheme="minorHAnsi" w:eastAsiaTheme="minorHAnsi" w:hAnsiTheme="minorHAnsi"/>
          <w:i/>
          <w:iCs/>
          <w:sz w:val="18"/>
          <w:szCs w:val="20"/>
          <w:lang w:eastAsia="es-CO"/>
        </w:rPr>
        <w:t xml:space="preserve">, es el distribuidor-comercializador </w:t>
      </w:r>
      <w:r>
        <w:rPr>
          <w:rFonts w:asciiTheme="minorHAnsi" w:eastAsiaTheme="minorHAnsi" w:hAnsiTheme="minorHAnsi"/>
          <w:i/>
          <w:iCs/>
          <w:sz w:val="18"/>
          <w:szCs w:val="20"/>
          <w:lang w:eastAsia="es-CO"/>
        </w:rPr>
        <w:t xml:space="preserve">de gas natural </w:t>
      </w:r>
      <w:r w:rsidRPr="00F07062">
        <w:rPr>
          <w:rFonts w:asciiTheme="minorHAnsi" w:eastAsiaTheme="minorHAnsi" w:hAnsiTheme="minorHAnsi"/>
          <w:i/>
          <w:iCs/>
          <w:sz w:val="18"/>
          <w:szCs w:val="20"/>
          <w:lang w:eastAsia="es-CO"/>
        </w:rPr>
        <w:t>más grande de</w:t>
      </w:r>
      <w:r>
        <w:rPr>
          <w:rFonts w:asciiTheme="minorHAnsi" w:eastAsiaTheme="minorHAnsi" w:hAnsiTheme="minorHAnsi"/>
          <w:i/>
          <w:iCs/>
          <w:sz w:val="18"/>
          <w:szCs w:val="20"/>
          <w:lang w:eastAsia="es-CO"/>
        </w:rPr>
        <w:t xml:space="preserve"> Colombia, atiende a más de 3.2 </w:t>
      </w:r>
      <w:r w:rsidRPr="00F07062">
        <w:rPr>
          <w:rFonts w:asciiTheme="minorHAnsi" w:eastAsiaTheme="minorHAnsi" w:hAnsiTheme="minorHAnsi"/>
          <w:i/>
          <w:iCs/>
          <w:sz w:val="18"/>
          <w:szCs w:val="20"/>
          <w:lang w:eastAsia="es-CO"/>
        </w:rPr>
        <w:t xml:space="preserve">millones de </w:t>
      </w:r>
      <w:r>
        <w:rPr>
          <w:rFonts w:asciiTheme="minorHAnsi" w:eastAsiaTheme="minorHAnsi" w:hAnsiTheme="minorHAnsi"/>
          <w:i/>
          <w:iCs/>
          <w:sz w:val="18"/>
          <w:szCs w:val="20"/>
          <w:lang w:eastAsia="es-CO"/>
        </w:rPr>
        <w:t xml:space="preserve">usuarios y 12 millones de </w:t>
      </w:r>
      <w:r w:rsidRPr="00F07062">
        <w:rPr>
          <w:rFonts w:asciiTheme="minorHAnsi" w:eastAsiaTheme="minorHAnsi" w:hAnsiTheme="minorHAnsi"/>
          <w:i/>
          <w:iCs/>
          <w:sz w:val="18"/>
          <w:szCs w:val="20"/>
          <w:lang w:eastAsia="es-CO"/>
        </w:rPr>
        <w:t xml:space="preserve">habitantes, </w:t>
      </w:r>
      <w:r>
        <w:rPr>
          <w:rFonts w:asciiTheme="minorHAnsi" w:eastAsiaTheme="minorHAnsi" w:hAnsiTheme="minorHAnsi"/>
          <w:i/>
          <w:iCs/>
          <w:sz w:val="18"/>
          <w:szCs w:val="20"/>
          <w:lang w:eastAsia="es-CO"/>
        </w:rPr>
        <w:t xml:space="preserve">en 105 municipios situados en Bogotá y sus alrededores, el Altiplano Cundiboyacense, Santander y el Sur del Cesar con una red de tuberías de 23 mil kilómetros a través de sus filiales Gasoriente, Gas Natural Cundiboyacense y Gasnacer para </w:t>
      </w:r>
      <w:r w:rsidRPr="00F07062">
        <w:rPr>
          <w:rFonts w:asciiTheme="minorHAnsi" w:eastAsiaTheme="minorHAnsi" w:hAnsiTheme="minorHAnsi"/>
          <w:i/>
          <w:iCs/>
          <w:sz w:val="18"/>
          <w:szCs w:val="20"/>
          <w:lang w:eastAsia="es-CO"/>
        </w:rPr>
        <w:t>garantiza</w:t>
      </w:r>
      <w:r>
        <w:rPr>
          <w:rFonts w:asciiTheme="minorHAnsi" w:eastAsiaTheme="minorHAnsi" w:hAnsiTheme="minorHAnsi"/>
          <w:i/>
          <w:iCs/>
          <w:sz w:val="18"/>
          <w:szCs w:val="20"/>
          <w:lang w:eastAsia="es-CO"/>
        </w:rPr>
        <w:t>r</w:t>
      </w:r>
      <w:r w:rsidRPr="00F07062">
        <w:rPr>
          <w:rFonts w:asciiTheme="minorHAnsi" w:eastAsiaTheme="minorHAnsi" w:hAnsiTheme="minorHAnsi"/>
          <w:i/>
          <w:iCs/>
          <w:sz w:val="18"/>
          <w:szCs w:val="20"/>
          <w:lang w:eastAsia="es-CO"/>
        </w:rPr>
        <w:t xml:space="preserve"> el suministro confiable, económico</w:t>
      </w:r>
      <w:r>
        <w:rPr>
          <w:rFonts w:asciiTheme="minorHAnsi" w:eastAsiaTheme="minorHAnsi" w:hAnsiTheme="minorHAnsi"/>
          <w:i/>
          <w:iCs/>
          <w:sz w:val="18"/>
          <w:szCs w:val="20"/>
          <w:lang w:eastAsia="es-CO"/>
        </w:rPr>
        <w:t xml:space="preserve">, </w:t>
      </w:r>
      <w:r w:rsidRPr="00F07062">
        <w:rPr>
          <w:rFonts w:asciiTheme="minorHAnsi" w:eastAsiaTheme="minorHAnsi" w:hAnsiTheme="minorHAnsi"/>
          <w:i/>
          <w:iCs/>
          <w:sz w:val="18"/>
          <w:szCs w:val="20"/>
          <w:lang w:eastAsia="es-CO"/>
        </w:rPr>
        <w:t>seguro</w:t>
      </w:r>
      <w:r>
        <w:rPr>
          <w:rFonts w:asciiTheme="minorHAnsi" w:eastAsiaTheme="minorHAnsi" w:hAnsiTheme="minorHAnsi"/>
          <w:i/>
          <w:iCs/>
          <w:sz w:val="18"/>
          <w:szCs w:val="20"/>
          <w:lang w:eastAsia="es-CO"/>
        </w:rPr>
        <w:t xml:space="preserve"> y con un ampli</w:t>
      </w:r>
      <w:r w:rsidR="00DC47DA">
        <w:rPr>
          <w:rFonts w:asciiTheme="minorHAnsi" w:eastAsiaTheme="minorHAnsi" w:hAnsiTheme="minorHAnsi"/>
          <w:i/>
          <w:iCs/>
          <w:sz w:val="18"/>
          <w:szCs w:val="20"/>
          <w:lang w:eastAsia="es-CO"/>
        </w:rPr>
        <w:t>o</w:t>
      </w:r>
      <w:r>
        <w:rPr>
          <w:rFonts w:asciiTheme="minorHAnsi" w:eastAsiaTheme="minorHAnsi" w:hAnsiTheme="minorHAnsi"/>
          <w:i/>
          <w:iCs/>
          <w:sz w:val="18"/>
          <w:szCs w:val="20"/>
          <w:lang w:eastAsia="es-CO"/>
        </w:rPr>
        <w:t xml:space="preserve"> portafolio de servicios para el sector residencial. </w:t>
      </w:r>
      <w:r w:rsidR="00263B04">
        <w:rPr>
          <w:rFonts w:asciiTheme="minorHAnsi" w:eastAsiaTheme="minorHAnsi" w:hAnsiTheme="minorHAnsi"/>
          <w:i/>
          <w:iCs/>
          <w:sz w:val="18"/>
          <w:szCs w:val="20"/>
          <w:lang w:eastAsia="es-CO"/>
        </w:rPr>
        <w:t>c</w:t>
      </w:r>
      <w:r>
        <w:rPr>
          <w:rFonts w:asciiTheme="minorHAnsi" w:eastAsiaTheme="minorHAnsi" w:hAnsiTheme="minorHAnsi"/>
          <w:i/>
          <w:iCs/>
          <w:sz w:val="18"/>
          <w:szCs w:val="20"/>
          <w:lang w:eastAsia="es-CO"/>
        </w:rPr>
        <w:t>omercial, industrial y de movilidad con gas natural vehicular</w:t>
      </w:r>
      <w:r w:rsidRPr="00F07062">
        <w:rPr>
          <w:rFonts w:asciiTheme="minorHAnsi" w:eastAsiaTheme="minorHAnsi" w:hAnsiTheme="minorHAnsi"/>
          <w:i/>
          <w:iCs/>
          <w:sz w:val="18"/>
          <w:szCs w:val="20"/>
          <w:lang w:eastAsia="es-CO"/>
        </w:rPr>
        <w:t>.</w:t>
      </w:r>
    </w:p>
    <w:p w14:paraId="37ABA8F3" w14:textId="77777777" w:rsidR="00F07062" w:rsidRPr="00F07062" w:rsidRDefault="00F07062" w:rsidP="00456EF1">
      <w:pPr>
        <w:spacing w:after="0"/>
        <w:jc w:val="both"/>
        <w:rPr>
          <w:rFonts w:asciiTheme="minorHAnsi" w:eastAsiaTheme="minorHAnsi" w:hAnsiTheme="minorHAnsi"/>
          <w:i/>
          <w:iCs/>
          <w:sz w:val="18"/>
          <w:szCs w:val="20"/>
          <w:lang w:eastAsia="es-CO"/>
        </w:rPr>
      </w:pPr>
    </w:p>
    <w:p w14:paraId="3F82C90D" w14:textId="77777777" w:rsidR="00456EF1" w:rsidRPr="00CE359D" w:rsidRDefault="00456EF1" w:rsidP="00456EF1">
      <w:pPr>
        <w:spacing w:after="0"/>
        <w:jc w:val="both"/>
        <w:rPr>
          <w:rFonts w:asciiTheme="minorHAnsi" w:eastAsiaTheme="minorHAnsi" w:hAnsiTheme="minorHAnsi"/>
          <w:b/>
          <w:sz w:val="20"/>
          <w:szCs w:val="20"/>
          <w:lang w:val="es-MX" w:eastAsia="es-CO"/>
        </w:rPr>
      </w:pPr>
      <w:r w:rsidRPr="00CE359D">
        <w:rPr>
          <w:rFonts w:asciiTheme="minorHAnsi" w:eastAsiaTheme="minorHAnsi" w:hAnsiTheme="minorHAnsi"/>
          <w:b/>
          <w:sz w:val="20"/>
          <w:szCs w:val="20"/>
          <w:lang w:val="es-MX" w:eastAsia="es-CO"/>
        </w:rPr>
        <w:t>Contactos de prensa:</w:t>
      </w:r>
    </w:p>
    <w:p w14:paraId="1767C726" w14:textId="77777777" w:rsidR="00CA2A64" w:rsidRPr="00CE359D" w:rsidRDefault="00CA2A64" w:rsidP="00CA2A64">
      <w:pPr>
        <w:spacing w:after="0"/>
        <w:jc w:val="both"/>
        <w:rPr>
          <w:rFonts w:asciiTheme="minorHAnsi" w:eastAsiaTheme="minorHAnsi" w:hAnsiTheme="minorHAnsi"/>
          <w:sz w:val="20"/>
          <w:szCs w:val="20"/>
          <w:lang w:val="es-MX" w:eastAsia="es-CO"/>
        </w:rPr>
      </w:pPr>
    </w:p>
    <w:p w14:paraId="034FC4F7" w14:textId="77777777" w:rsidR="00CA2A64" w:rsidRPr="00CE359D" w:rsidRDefault="003C79B8" w:rsidP="00CA2A64">
      <w:pPr>
        <w:spacing w:after="0"/>
        <w:jc w:val="both"/>
        <w:rPr>
          <w:rFonts w:asciiTheme="minorHAnsi" w:eastAsiaTheme="minorHAnsi" w:hAnsiTheme="minorHAnsi"/>
          <w:sz w:val="20"/>
          <w:szCs w:val="20"/>
          <w:lang w:val="es-MX" w:eastAsia="es-CO"/>
        </w:rPr>
      </w:pPr>
      <w:r w:rsidRPr="00CE359D">
        <w:rPr>
          <w:rFonts w:asciiTheme="minorHAnsi" w:eastAsiaTheme="minorHAnsi" w:hAnsiTheme="minorHAnsi"/>
          <w:b/>
          <w:sz w:val="20"/>
          <w:szCs w:val="20"/>
          <w:lang w:val="es-MX" w:eastAsia="es-CO"/>
        </w:rPr>
        <w:t xml:space="preserve">Laura López </w:t>
      </w:r>
      <w:r w:rsidR="00CA2A64" w:rsidRPr="00CE359D">
        <w:rPr>
          <w:rFonts w:asciiTheme="minorHAnsi" w:eastAsiaTheme="minorHAnsi" w:hAnsiTheme="minorHAnsi"/>
          <w:b/>
          <w:sz w:val="20"/>
          <w:szCs w:val="20"/>
          <w:lang w:val="es-MX" w:eastAsia="es-CO"/>
        </w:rPr>
        <w:tab/>
      </w:r>
      <w:r w:rsidR="00CA2A64" w:rsidRPr="00CE359D">
        <w:rPr>
          <w:rFonts w:asciiTheme="minorHAnsi" w:eastAsiaTheme="minorHAnsi" w:hAnsiTheme="minorHAnsi"/>
          <w:sz w:val="20"/>
          <w:szCs w:val="20"/>
          <w:lang w:val="es-MX" w:eastAsia="es-CO"/>
        </w:rPr>
        <w:tab/>
      </w:r>
      <w:r w:rsidR="00CA2A64" w:rsidRPr="00CE359D">
        <w:rPr>
          <w:rFonts w:asciiTheme="minorHAnsi" w:eastAsiaTheme="minorHAnsi" w:hAnsiTheme="minorHAnsi"/>
          <w:sz w:val="20"/>
          <w:szCs w:val="20"/>
          <w:lang w:val="es-MX" w:eastAsia="es-CO"/>
        </w:rPr>
        <w:tab/>
      </w:r>
      <w:r w:rsidR="005E3B4A" w:rsidRPr="00CE359D">
        <w:rPr>
          <w:rFonts w:asciiTheme="minorHAnsi" w:eastAsiaTheme="minorHAnsi" w:hAnsiTheme="minorHAnsi"/>
          <w:sz w:val="20"/>
          <w:szCs w:val="20"/>
          <w:lang w:val="es-MX" w:eastAsia="es-CO"/>
        </w:rPr>
        <w:tab/>
      </w:r>
      <w:r w:rsidR="000A7BCA" w:rsidRPr="00CE359D">
        <w:rPr>
          <w:rFonts w:asciiTheme="minorHAnsi" w:eastAsiaTheme="minorHAnsi" w:hAnsiTheme="minorHAnsi"/>
          <w:b/>
          <w:sz w:val="20"/>
          <w:szCs w:val="20"/>
          <w:lang w:val="es-MX" w:eastAsia="es-CO"/>
        </w:rPr>
        <w:t>Manuela Sánchez</w:t>
      </w:r>
      <w:r w:rsidR="00CA2A64" w:rsidRPr="00CE359D">
        <w:rPr>
          <w:rFonts w:asciiTheme="minorHAnsi" w:eastAsiaTheme="minorHAnsi" w:hAnsiTheme="minorHAnsi"/>
          <w:sz w:val="20"/>
          <w:szCs w:val="20"/>
          <w:lang w:val="es-MX" w:eastAsia="es-CO"/>
        </w:rPr>
        <w:t xml:space="preserve"> </w:t>
      </w:r>
    </w:p>
    <w:p w14:paraId="2643E823" w14:textId="77777777" w:rsidR="000A7BCA" w:rsidRPr="00CE359D" w:rsidRDefault="00CA2A64" w:rsidP="00CA2A64">
      <w:pPr>
        <w:spacing w:after="0"/>
        <w:jc w:val="both"/>
        <w:rPr>
          <w:rFonts w:asciiTheme="minorHAnsi" w:eastAsiaTheme="minorHAnsi" w:hAnsiTheme="minorHAnsi"/>
          <w:sz w:val="20"/>
          <w:szCs w:val="20"/>
          <w:lang w:val="es-MX" w:eastAsia="es-CO"/>
        </w:rPr>
      </w:pPr>
      <w:r w:rsidRPr="00CE359D">
        <w:rPr>
          <w:rFonts w:asciiTheme="minorHAnsi" w:eastAsiaTheme="minorHAnsi" w:hAnsiTheme="minorHAnsi"/>
          <w:sz w:val="20"/>
          <w:szCs w:val="20"/>
          <w:lang w:val="es-MX" w:eastAsia="es-CO"/>
        </w:rPr>
        <w:t xml:space="preserve">Cel. +57 </w:t>
      </w:r>
      <w:r w:rsidR="003C79B8" w:rsidRPr="00CE359D">
        <w:rPr>
          <w:rFonts w:asciiTheme="minorHAnsi" w:eastAsiaTheme="minorHAnsi" w:hAnsiTheme="minorHAnsi"/>
          <w:sz w:val="20"/>
          <w:szCs w:val="20"/>
          <w:lang w:val="es-MX" w:eastAsia="es-CO"/>
        </w:rPr>
        <w:t>313 745 01 41</w:t>
      </w:r>
      <w:r w:rsidRPr="00CE359D">
        <w:rPr>
          <w:rFonts w:asciiTheme="minorHAnsi" w:eastAsiaTheme="minorHAnsi" w:hAnsiTheme="minorHAnsi"/>
          <w:sz w:val="20"/>
          <w:szCs w:val="20"/>
          <w:lang w:val="es-MX" w:eastAsia="es-CO"/>
        </w:rPr>
        <w:tab/>
      </w:r>
      <w:r w:rsidR="005E3B4A" w:rsidRPr="00CE359D">
        <w:rPr>
          <w:rFonts w:asciiTheme="minorHAnsi" w:eastAsiaTheme="minorHAnsi" w:hAnsiTheme="minorHAnsi"/>
          <w:sz w:val="20"/>
          <w:szCs w:val="20"/>
          <w:lang w:val="es-MX" w:eastAsia="es-CO"/>
        </w:rPr>
        <w:tab/>
      </w:r>
      <w:r w:rsidR="003C79B8" w:rsidRPr="00CE359D">
        <w:rPr>
          <w:rFonts w:asciiTheme="minorHAnsi" w:eastAsiaTheme="minorHAnsi" w:hAnsiTheme="minorHAnsi"/>
          <w:sz w:val="20"/>
          <w:szCs w:val="20"/>
          <w:lang w:val="es-MX" w:eastAsia="es-CO"/>
        </w:rPr>
        <w:t xml:space="preserve">               </w:t>
      </w:r>
      <w:r w:rsidR="000A7BCA" w:rsidRPr="00CE359D">
        <w:rPr>
          <w:rFonts w:asciiTheme="minorHAnsi" w:hAnsiTheme="minorHAnsi"/>
          <w:sz w:val="20"/>
          <w:szCs w:val="22"/>
        </w:rPr>
        <w:t>Cel. +57 311 7701930</w:t>
      </w:r>
    </w:p>
    <w:p w14:paraId="162D473C" w14:textId="48A794B2" w:rsidR="0017083D" w:rsidRDefault="00F4501C" w:rsidP="0027174F">
      <w:pPr>
        <w:jc w:val="both"/>
        <w:rPr>
          <w:rStyle w:val="Hipervnculo"/>
          <w:rFonts w:asciiTheme="minorHAnsi" w:hAnsiTheme="minorHAnsi" w:cstheme="minorHAnsi"/>
        </w:rPr>
      </w:pPr>
      <w:hyperlink r:id="rId12" w:history="1">
        <w:r w:rsidR="00BC7C23" w:rsidRPr="00170F4F">
          <w:rPr>
            <w:rStyle w:val="Hipervnculo"/>
            <w:rFonts w:asciiTheme="minorHAnsi" w:hAnsiTheme="minorHAnsi" w:cstheme="minorHAnsi"/>
          </w:rPr>
          <w:t>lauralopez@dattis.com</w:t>
        </w:r>
      </w:hyperlink>
      <w:r w:rsidR="005E3B4A">
        <w:rPr>
          <w:rFonts w:asciiTheme="minorHAnsi" w:hAnsiTheme="minorHAnsi" w:cstheme="minorHAnsi"/>
        </w:rPr>
        <w:t xml:space="preserve"> </w:t>
      </w:r>
      <w:r w:rsidR="00F30B25" w:rsidRPr="00F30B25">
        <w:rPr>
          <w:rFonts w:asciiTheme="minorHAnsi" w:hAnsiTheme="minorHAnsi" w:cstheme="minorHAnsi"/>
        </w:rPr>
        <w:tab/>
      </w:r>
      <w:r w:rsidR="00F30B25" w:rsidRPr="00F30B25">
        <w:rPr>
          <w:rFonts w:asciiTheme="minorHAnsi" w:hAnsiTheme="minorHAnsi" w:cstheme="minorHAnsi"/>
        </w:rPr>
        <w:tab/>
      </w:r>
      <w:hyperlink r:id="rId13" w:history="1">
        <w:r w:rsidR="000A7BCA" w:rsidRPr="00B83942">
          <w:rPr>
            <w:rStyle w:val="Hipervnculo"/>
            <w:rFonts w:asciiTheme="minorHAnsi" w:hAnsiTheme="minorHAnsi" w:cstheme="minorHAnsi"/>
          </w:rPr>
          <w:t>msanchezs@sura.com.co</w:t>
        </w:r>
      </w:hyperlink>
      <w:r w:rsidR="000A7BCA">
        <w:rPr>
          <w:rStyle w:val="Hipervnculo"/>
          <w:rFonts w:asciiTheme="minorHAnsi" w:hAnsiTheme="minorHAnsi" w:cstheme="minorHAnsi"/>
        </w:rPr>
        <w:t xml:space="preserve"> </w:t>
      </w:r>
    </w:p>
    <w:p w14:paraId="60005AD6" w14:textId="08A9AC59" w:rsidR="00545E70" w:rsidRDefault="00545E70" w:rsidP="0027174F">
      <w:pPr>
        <w:jc w:val="both"/>
        <w:rPr>
          <w:rStyle w:val="Hipervnculo"/>
          <w:rFonts w:asciiTheme="minorHAnsi" w:hAnsiTheme="minorHAnsi" w:cstheme="minorHAnsi"/>
        </w:rPr>
      </w:pPr>
    </w:p>
    <w:p w14:paraId="70457552" w14:textId="70A000D9" w:rsidR="00545E70" w:rsidRPr="00545E70" w:rsidRDefault="00545E70" w:rsidP="00545E70">
      <w:pPr>
        <w:spacing w:after="0"/>
        <w:jc w:val="both"/>
        <w:rPr>
          <w:rFonts w:ascii="Calibri" w:hAnsi="Calibri"/>
          <w:b/>
          <w:bCs/>
          <w:sz w:val="22"/>
          <w:szCs w:val="20"/>
        </w:rPr>
      </w:pPr>
      <w:r w:rsidRPr="00545E70">
        <w:rPr>
          <w:rFonts w:ascii="Calibri" w:hAnsi="Calibri"/>
          <w:b/>
          <w:bCs/>
          <w:sz w:val="22"/>
          <w:szCs w:val="20"/>
        </w:rPr>
        <w:t>Henry Pabón</w:t>
      </w:r>
    </w:p>
    <w:p w14:paraId="454D67AA" w14:textId="17E7DF9D" w:rsidR="00545E70" w:rsidRDefault="00545E70" w:rsidP="00545E70">
      <w:pPr>
        <w:spacing w:after="0"/>
        <w:jc w:val="both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Cel. +57 3184528813</w:t>
      </w:r>
    </w:p>
    <w:p w14:paraId="357A44EE" w14:textId="3AF50A34" w:rsidR="00545E70" w:rsidRPr="0027174F" w:rsidRDefault="00545E70" w:rsidP="00545E70">
      <w:pPr>
        <w:spacing w:after="0"/>
        <w:jc w:val="both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hpabon@grupovanti.com</w:t>
      </w:r>
    </w:p>
    <w:sectPr w:rsidR="00545E70" w:rsidRPr="0027174F" w:rsidSect="0072708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2552" w:right="1701" w:bottom="1701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60881" w14:textId="77777777" w:rsidR="00F4501C" w:rsidRDefault="00F4501C" w:rsidP="00935185">
      <w:r>
        <w:separator/>
      </w:r>
    </w:p>
  </w:endnote>
  <w:endnote w:type="continuationSeparator" w:id="0">
    <w:p w14:paraId="2EA3FBB4" w14:textId="77777777" w:rsidR="00F4501C" w:rsidRDefault="00F4501C" w:rsidP="00935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BE2CB" w14:textId="77777777" w:rsidR="001C1EA6" w:rsidRDefault="001C1EA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45C35" w14:textId="77777777" w:rsidR="001C1EA6" w:rsidRDefault="001C1EA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B53D3" w14:textId="77777777" w:rsidR="001C1EA6" w:rsidRDefault="001C1E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2CD6F" w14:textId="77777777" w:rsidR="00F4501C" w:rsidRDefault="00F4501C" w:rsidP="00935185">
      <w:r>
        <w:separator/>
      </w:r>
    </w:p>
  </w:footnote>
  <w:footnote w:type="continuationSeparator" w:id="0">
    <w:p w14:paraId="48FE678E" w14:textId="77777777" w:rsidR="00F4501C" w:rsidRDefault="00F4501C" w:rsidP="00935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89EA2" w14:textId="77777777" w:rsidR="001C1EA6" w:rsidRDefault="001C1EA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EA82A" w14:textId="58F195F1" w:rsidR="00675F8D" w:rsidRPr="00B570DD" w:rsidRDefault="001C1EA6" w:rsidP="00727080">
    <w:pPr>
      <w:pStyle w:val="Encabezado"/>
      <w:jc w:val="center"/>
      <w:rPr>
        <w:sz w:val="10"/>
        <w:szCs w:val="10"/>
      </w:rPr>
    </w:pPr>
    <w:r>
      <w:rPr>
        <w:rFonts w:ascii="Arial" w:hAnsi="Arial" w:cs="Arial"/>
        <w:noProof/>
        <w:color w:val="003157"/>
      </w:rPr>
      <w:drawing>
        <wp:inline distT="0" distB="0" distL="0" distR="0" wp14:anchorId="4AF7D555" wp14:editId="120EB2E4">
          <wp:extent cx="1619250" cy="6921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7080">
      <w:rPr>
        <w:color w:val="1F497D"/>
        <w:lang w:eastAsia="es-CO"/>
      </w:rPr>
      <w:t xml:space="preserve">                    </w:t>
    </w:r>
    <w:r w:rsidR="00727080">
      <w:rPr>
        <w:color w:val="1F497D"/>
        <w:lang w:eastAsia="es-CO"/>
      </w:rPr>
      <w:fldChar w:fldCharType="begin"/>
    </w:r>
    <w:r w:rsidR="00727080">
      <w:rPr>
        <w:color w:val="1F497D"/>
        <w:lang w:eastAsia="es-CO"/>
      </w:rPr>
      <w:instrText xml:space="preserve"> INCLUDEPICTURE  "cid:image001.png@01D5FD0A.6AFA0C50" \* MERGEFORMATINET </w:instrText>
    </w:r>
    <w:r w:rsidR="00727080">
      <w:rPr>
        <w:color w:val="1F497D"/>
        <w:lang w:eastAsia="es-CO"/>
      </w:rPr>
      <w:fldChar w:fldCharType="separate"/>
    </w:r>
    <w:r w:rsidR="00727080">
      <w:rPr>
        <w:color w:val="1F497D"/>
        <w:lang w:eastAsia="es-CO"/>
      </w:rPr>
      <w:fldChar w:fldCharType="begin"/>
    </w:r>
    <w:r w:rsidR="00727080">
      <w:rPr>
        <w:color w:val="1F497D"/>
        <w:lang w:eastAsia="es-CO"/>
      </w:rPr>
      <w:instrText xml:space="preserve"> INCLUDEPICTURE  "cid:image001.png@01D5FD0A.6AFA0C50" \* MERGEFORMATINET </w:instrText>
    </w:r>
    <w:r w:rsidR="00727080">
      <w:rPr>
        <w:color w:val="1F497D"/>
        <w:lang w:eastAsia="es-CO"/>
      </w:rPr>
      <w:fldChar w:fldCharType="separate"/>
    </w:r>
    <w:r w:rsidR="00727080">
      <w:rPr>
        <w:color w:val="1F497D"/>
        <w:lang w:eastAsia="es-CO"/>
      </w:rPr>
      <w:fldChar w:fldCharType="begin"/>
    </w:r>
    <w:r w:rsidR="00727080">
      <w:rPr>
        <w:color w:val="1F497D"/>
        <w:lang w:eastAsia="es-CO"/>
      </w:rPr>
      <w:instrText xml:space="preserve"> INCLUDEPICTURE  "cid:image001.png@01D5FD0A.6AFA0C50" \* MERGEFORMATINET </w:instrText>
    </w:r>
    <w:r w:rsidR="00727080">
      <w:rPr>
        <w:color w:val="1F497D"/>
        <w:lang w:eastAsia="es-CO"/>
      </w:rPr>
      <w:fldChar w:fldCharType="separate"/>
    </w:r>
    <w:r w:rsidR="00727080">
      <w:rPr>
        <w:color w:val="1F497D"/>
        <w:lang w:eastAsia="es-CO"/>
      </w:rPr>
      <w:fldChar w:fldCharType="begin"/>
    </w:r>
    <w:r w:rsidR="00727080">
      <w:rPr>
        <w:color w:val="1F497D"/>
        <w:lang w:eastAsia="es-CO"/>
      </w:rPr>
      <w:instrText xml:space="preserve"> INCLUDEPICTURE  "cid:image001.png@01D5FD0A.6AFA0C50" \* MERGEFORMATINET </w:instrText>
    </w:r>
    <w:r w:rsidR="00727080">
      <w:rPr>
        <w:color w:val="1F497D"/>
        <w:lang w:eastAsia="es-CO"/>
      </w:rPr>
      <w:fldChar w:fldCharType="separate"/>
    </w:r>
    <w:r w:rsidR="00DC47DA">
      <w:rPr>
        <w:color w:val="1F497D"/>
        <w:lang w:eastAsia="es-CO"/>
      </w:rPr>
      <w:fldChar w:fldCharType="begin"/>
    </w:r>
    <w:r w:rsidR="00DC47DA">
      <w:rPr>
        <w:color w:val="1F497D"/>
        <w:lang w:eastAsia="es-CO"/>
      </w:rPr>
      <w:instrText xml:space="preserve"> INCLUDEPICTURE  "cid:image001.png@01D5FD0A.6AFA0C50" \* MERGEFORMATINET </w:instrText>
    </w:r>
    <w:r w:rsidR="00DC47DA">
      <w:rPr>
        <w:color w:val="1F497D"/>
        <w:lang w:eastAsia="es-CO"/>
      </w:rPr>
      <w:fldChar w:fldCharType="separate"/>
    </w:r>
    <w:r w:rsidR="00821FC6">
      <w:rPr>
        <w:color w:val="1F497D"/>
        <w:lang w:eastAsia="es-CO"/>
      </w:rPr>
      <w:fldChar w:fldCharType="begin"/>
    </w:r>
    <w:r w:rsidR="00821FC6">
      <w:rPr>
        <w:color w:val="1F497D"/>
        <w:lang w:eastAsia="es-CO"/>
      </w:rPr>
      <w:instrText xml:space="preserve"> INCLUDEPICTURE  "cid:image001.png@01D5FD0A.6AFA0C50" \* MERGEFORMATINET </w:instrText>
    </w:r>
    <w:r w:rsidR="00821FC6">
      <w:rPr>
        <w:color w:val="1F497D"/>
        <w:lang w:eastAsia="es-CO"/>
      </w:rPr>
      <w:fldChar w:fldCharType="separate"/>
    </w:r>
    <w:r w:rsidR="00C1070F">
      <w:rPr>
        <w:color w:val="1F497D"/>
        <w:lang w:eastAsia="es-CO"/>
      </w:rPr>
      <w:fldChar w:fldCharType="begin"/>
    </w:r>
    <w:r w:rsidR="00C1070F">
      <w:rPr>
        <w:color w:val="1F497D"/>
        <w:lang w:eastAsia="es-CO"/>
      </w:rPr>
      <w:instrText xml:space="preserve"> INCLUDEPICTURE  "cid:image001.png@01D5FD0A.6AFA0C50" \* MERGEFORMATINET </w:instrText>
    </w:r>
    <w:r w:rsidR="00C1070F">
      <w:rPr>
        <w:color w:val="1F497D"/>
        <w:lang w:eastAsia="es-CO"/>
      </w:rPr>
      <w:fldChar w:fldCharType="separate"/>
    </w:r>
    <w:r w:rsidR="002A075E">
      <w:rPr>
        <w:color w:val="1F497D"/>
        <w:lang w:eastAsia="es-CO"/>
      </w:rPr>
      <w:fldChar w:fldCharType="begin"/>
    </w:r>
    <w:r w:rsidR="002A075E">
      <w:rPr>
        <w:color w:val="1F497D"/>
        <w:lang w:eastAsia="es-CO"/>
      </w:rPr>
      <w:instrText xml:space="preserve"> INCLUDEPICTURE  "cid:image001.png@01D5FD0A.6AFA0C50" \* MERGEFORMATINET </w:instrText>
    </w:r>
    <w:r w:rsidR="002A075E">
      <w:rPr>
        <w:color w:val="1F497D"/>
        <w:lang w:eastAsia="es-CO"/>
      </w:rPr>
      <w:fldChar w:fldCharType="separate"/>
    </w:r>
    <w:r w:rsidR="009F3DB6">
      <w:rPr>
        <w:color w:val="1F497D"/>
        <w:lang w:eastAsia="es-CO"/>
      </w:rPr>
      <w:fldChar w:fldCharType="begin"/>
    </w:r>
    <w:r w:rsidR="009F3DB6">
      <w:rPr>
        <w:color w:val="1F497D"/>
        <w:lang w:eastAsia="es-CO"/>
      </w:rPr>
      <w:instrText xml:space="preserve"> INCLUDEPICTURE  "cid:image001.png@01D5FD0A.6AFA0C50" \* MERGEFORMATINET </w:instrText>
    </w:r>
    <w:r w:rsidR="009F3DB6">
      <w:rPr>
        <w:color w:val="1F497D"/>
        <w:lang w:eastAsia="es-CO"/>
      </w:rPr>
      <w:fldChar w:fldCharType="separate"/>
    </w:r>
    <w:r w:rsidR="00F4501C">
      <w:rPr>
        <w:color w:val="1F497D"/>
        <w:lang w:eastAsia="es-CO"/>
      </w:rPr>
      <w:fldChar w:fldCharType="begin"/>
    </w:r>
    <w:r w:rsidR="00F4501C">
      <w:rPr>
        <w:color w:val="1F497D"/>
        <w:lang w:eastAsia="es-CO"/>
      </w:rPr>
      <w:instrText xml:space="preserve"> </w:instrText>
    </w:r>
    <w:r w:rsidR="00F4501C">
      <w:rPr>
        <w:color w:val="1F497D"/>
        <w:lang w:eastAsia="es-CO"/>
      </w:rPr>
      <w:instrText>INCLUDEPICTURE  "cid:image001.png@01D5FD0A.6AFA0C50" \* MERGEFORMATINET</w:instrText>
    </w:r>
    <w:r w:rsidR="00F4501C">
      <w:rPr>
        <w:color w:val="1F497D"/>
        <w:lang w:eastAsia="es-CO"/>
      </w:rPr>
      <w:instrText xml:space="preserve"> </w:instrText>
    </w:r>
    <w:r w:rsidR="00F4501C">
      <w:rPr>
        <w:color w:val="1F497D"/>
        <w:lang w:eastAsia="es-CO"/>
      </w:rPr>
      <w:fldChar w:fldCharType="separate"/>
    </w:r>
    <w:r>
      <w:rPr>
        <w:color w:val="1F497D"/>
        <w:lang w:eastAsia="es-CO"/>
      </w:rPr>
      <w:pict w14:anchorId="3CAA82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alt="https://www.somossura.com/sites/prensa/Documents/Logo_SURA.png" style="width:121pt;height:52pt">
          <v:imagedata r:id="rId3" r:href="rId4"/>
        </v:shape>
      </w:pict>
    </w:r>
    <w:r w:rsidR="00F4501C">
      <w:rPr>
        <w:color w:val="1F497D"/>
        <w:lang w:eastAsia="es-CO"/>
      </w:rPr>
      <w:fldChar w:fldCharType="end"/>
    </w:r>
    <w:r w:rsidR="009F3DB6">
      <w:rPr>
        <w:color w:val="1F497D"/>
        <w:lang w:eastAsia="es-CO"/>
      </w:rPr>
      <w:fldChar w:fldCharType="end"/>
    </w:r>
    <w:r w:rsidR="002A075E">
      <w:rPr>
        <w:color w:val="1F497D"/>
        <w:lang w:eastAsia="es-CO"/>
      </w:rPr>
      <w:fldChar w:fldCharType="end"/>
    </w:r>
    <w:r w:rsidR="00C1070F">
      <w:rPr>
        <w:color w:val="1F497D"/>
        <w:lang w:eastAsia="es-CO"/>
      </w:rPr>
      <w:fldChar w:fldCharType="end"/>
    </w:r>
    <w:r w:rsidR="00821FC6">
      <w:rPr>
        <w:color w:val="1F497D"/>
        <w:lang w:eastAsia="es-CO"/>
      </w:rPr>
      <w:fldChar w:fldCharType="end"/>
    </w:r>
    <w:r w:rsidR="00DC47DA">
      <w:rPr>
        <w:color w:val="1F497D"/>
        <w:lang w:eastAsia="es-CO"/>
      </w:rPr>
      <w:fldChar w:fldCharType="end"/>
    </w:r>
    <w:r w:rsidR="00727080">
      <w:rPr>
        <w:color w:val="1F497D"/>
        <w:lang w:eastAsia="es-CO"/>
      </w:rPr>
      <w:fldChar w:fldCharType="end"/>
    </w:r>
    <w:r w:rsidR="00727080">
      <w:rPr>
        <w:color w:val="1F497D"/>
        <w:lang w:eastAsia="es-CO"/>
      </w:rPr>
      <w:fldChar w:fldCharType="end"/>
    </w:r>
    <w:r w:rsidR="00727080">
      <w:rPr>
        <w:color w:val="1F497D"/>
        <w:lang w:eastAsia="es-CO"/>
      </w:rPr>
      <w:fldChar w:fldCharType="end"/>
    </w:r>
    <w:r w:rsidR="00727080">
      <w:rPr>
        <w:color w:val="1F497D"/>
        <w:lang w:eastAsia="es-CO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9B96B" w14:textId="77777777" w:rsidR="001C1EA6" w:rsidRDefault="001C1E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E77C2"/>
    <w:multiLevelType w:val="hybridMultilevel"/>
    <w:tmpl w:val="53704622"/>
    <w:lvl w:ilvl="0" w:tplc="F0A81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4ED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E4F1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C0C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3A1F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1AF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10E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A6C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78A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A97180"/>
    <w:multiLevelType w:val="hybridMultilevel"/>
    <w:tmpl w:val="0B6A47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70A6A"/>
    <w:multiLevelType w:val="hybridMultilevel"/>
    <w:tmpl w:val="8AEC080C"/>
    <w:lvl w:ilvl="0" w:tplc="10502D5A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5F8635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FCE78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B6EC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8207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08497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42B3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A43C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078C1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A68BE"/>
    <w:multiLevelType w:val="multilevel"/>
    <w:tmpl w:val="046AB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BD668D"/>
    <w:multiLevelType w:val="hybridMultilevel"/>
    <w:tmpl w:val="F7483B16"/>
    <w:lvl w:ilvl="0" w:tplc="3C8AE470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45FE81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D056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726E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C4A3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92DEC4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8282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1A2B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89FC03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432CF"/>
    <w:multiLevelType w:val="multilevel"/>
    <w:tmpl w:val="F6501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7E770CF"/>
    <w:multiLevelType w:val="hybridMultilevel"/>
    <w:tmpl w:val="34260D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34B61"/>
    <w:multiLevelType w:val="hybridMultilevel"/>
    <w:tmpl w:val="00A2B622"/>
    <w:lvl w:ilvl="0" w:tplc="AC26B9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8E8B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28C87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9E07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48D9B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64487C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84C2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4050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C9451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522BF"/>
    <w:multiLevelType w:val="hybridMultilevel"/>
    <w:tmpl w:val="517A3A1E"/>
    <w:lvl w:ilvl="0" w:tplc="1AFEE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B4A7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750E13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82B4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D213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28CC9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BC41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B8A5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8864EC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03A1B"/>
    <w:multiLevelType w:val="hybridMultilevel"/>
    <w:tmpl w:val="C6A43D96"/>
    <w:lvl w:ilvl="0" w:tplc="EF2E5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A24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9A2B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BCC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8A0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80F4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445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5283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52F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6551747"/>
    <w:multiLevelType w:val="hybridMultilevel"/>
    <w:tmpl w:val="48B6EC8C"/>
    <w:lvl w:ilvl="0" w:tplc="3FFE6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969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120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1E3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52F0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6E0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BC85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765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70DC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CAE2980"/>
    <w:multiLevelType w:val="hybridMultilevel"/>
    <w:tmpl w:val="7B5036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F5FDF"/>
    <w:multiLevelType w:val="hybridMultilevel"/>
    <w:tmpl w:val="7DE658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9296E"/>
    <w:multiLevelType w:val="hybridMultilevel"/>
    <w:tmpl w:val="433CE2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2943A3"/>
    <w:multiLevelType w:val="hybridMultilevel"/>
    <w:tmpl w:val="92B473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C3411"/>
    <w:multiLevelType w:val="hybridMultilevel"/>
    <w:tmpl w:val="4ED815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564B8F"/>
    <w:multiLevelType w:val="hybridMultilevel"/>
    <w:tmpl w:val="D45085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F8279F"/>
    <w:multiLevelType w:val="hybridMultilevel"/>
    <w:tmpl w:val="54E2D6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5C5D6B"/>
    <w:multiLevelType w:val="hybridMultilevel"/>
    <w:tmpl w:val="423C4F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27266C"/>
    <w:multiLevelType w:val="hybridMultilevel"/>
    <w:tmpl w:val="5A8049F8"/>
    <w:lvl w:ilvl="0" w:tplc="0409000F">
      <w:start w:val="1"/>
      <w:numFmt w:val="decimal"/>
      <w:lvlText w:val="%1."/>
      <w:lvlJc w:val="left"/>
      <w:pPr>
        <w:ind w:left="340" w:hanging="360"/>
      </w:pPr>
    </w:lvl>
    <w:lvl w:ilvl="1" w:tplc="04090019" w:tentative="1">
      <w:start w:val="1"/>
      <w:numFmt w:val="lowerLetter"/>
      <w:lvlText w:val="%2."/>
      <w:lvlJc w:val="left"/>
      <w:pPr>
        <w:ind w:left="1060" w:hanging="360"/>
      </w:pPr>
    </w:lvl>
    <w:lvl w:ilvl="2" w:tplc="0409001B" w:tentative="1">
      <w:start w:val="1"/>
      <w:numFmt w:val="lowerRoman"/>
      <w:lvlText w:val="%3."/>
      <w:lvlJc w:val="right"/>
      <w:pPr>
        <w:ind w:left="1780" w:hanging="180"/>
      </w:pPr>
    </w:lvl>
    <w:lvl w:ilvl="3" w:tplc="0409000F" w:tentative="1">
      <w:start w:val="1"/>
      <w:numFmt w:val="decimal"/>
      <w:lvlText w:val="%4."/>
      <w:lvlJc w:val="left"/>
      <w:pPr>
        <w:ind w:left="2500" w:hanging="360"/>
      </w:pPr>
    </w:lvl>
    <w:lvl w:ilvl="4" w:tplc="04090019" w:tentative="1">
      <w:start w:val="1"/>
      <w:numFmt w:val="lowerLetter"/>
      <w:lvlText w:val="%5."/>
      <w:lvlJc w:val="left"/>
      <w:pPr>
        <w:ind w:left="3220" w:hanging="360"/>
      </w:pPr>
    </w:lvl>
    <w:lvl w:ilvl="5" w:tplc="0409001B" w:tentative="1">
      <w:start w:val="1"/>
      <w:numFmt w:val="lowerRoman"/>
      <w:lvlText w:val="%6."/>
      <w:lvlJc w:val="right"/>
      <w:pPr>
        <w:ind w:left="3940" w:hanging="180"/>
      </w:pPr>
    </w:lvl>
    <w:lvl w:ilvl="6" w:tplc="0409000F" w:tentative="1">
      <w:start w:val="1"/>
      <w:numFmt w:val="decimal"/>
      <w:lvlText w:val="%7."/>
      <w:lvlJc w:val="left"/>
      <w:pPr>
        <w:ind w:left="4660" w:hanging="360"/>
      </w:pPr>
    </w:lvl>
    <w:lvl w:ilvl="7" w:tplc="04090019" w:tentative="1">
      <w:start w:val="1"/>
      <w:numFmt w:val="lowerLetter"/>
      <w:lvlText w:val="%8."/>
      <w:lvlJc w:val="left"/>
      <w:pPr>
        <w:ind w:left="5380" w:hanging="360"/>
      </w:pPr>
    </w:lvl>
    <w:lvl w:ilvl="8" w:tplc="040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20" w15:restartNumberingAfterBreak="0">
    <w:nsid w:val="759A6D53"/>
    <w:multiLevelType w:val="hybridMultilevel"/>
    <w:tmpl w:val="98B6F2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875C83"/>
    <w:multiLevelType w:val="multilevel"/>
    <w:tmpl w:val="C8C8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F30D8E"/>
    <w:multiLevelType w:val="hybridMultilevel"/>
    <w:tmpl w:val="6C8CC5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757487"/>
    <w:multiLevelType w:val="multilevel"/>
    <w:tmpl w:val="6C046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6"/>
  </w:num>
  <w:num w:numId="3">
    <w:abstractNumId w:val="16"/>
  </w:num>
  <w:num w:numId="4">
    <w:abstractNumId w:val="15"/>
  </w:num>
  <w:num w:numId="5">
    <w:abstractNumId w:val="22"/>
  </w:num>
  <w:num w:numId="6">
    <w:abstractNumId w:val="13"/>
  </w:num>
  <w:num w:numId="7">
    <w:abstractNumId w:val="14"/>
  </w:num>
  <w:num w:numId="8">
    <w:abstractNumId w:val="1"/>
  </w:num>
  <w:num w:numId="9">
    <w:abstractNumId w:val="23"/>
    <w:lvlOverride w:ilvl="0">
      <w:startOverride w:val="1"/>
    </w:lvlOverride>
  </w:num>
  <w:num w:numId="10">
    <w:abstractNumId w:val="11"/>
  </w:num>
  <w:num w:numId="11">
    <w:abstractNumId w:val="7"/>
  </w:num>
  <w:num w:numId="12">
    <w:abstractNumId w:val="12"/>
  </w:num>
  <w:num w:numId="13">
    <w:abstractNumId w:val="17"/>
  </w:num>
  <w:num w:numId="14">
    <w:abstractNumId w:val="20"/>
  </w:num>
  <w:num w:numId="15">
    <w:abstractNumId w:val="2"/>
  </w:num>
  <w:num w:numId="16">
    <w:abstractNumId w:val="8"/>
  </w:num>
  <w:num w:numId="17">
    <w:abstractNumId w:val="4"/>
  </w:num>
  <w:num w:numId="18">
    <w:abstractNumId w:val="21"/>
  </w:num>
  <w:num w:numId="19">
    <w:abstractNumId w:val="3"/>
  </w:num>
  <w:num w:numId="20">
    <w:abstractNumId w:val="10"/>
  </w:num>
  <w:num w:numId="21">
    <w:abstractNumId w:val="5"/>
  </w:num>
  <w:num w:numId="22">
    <w:abstractNumId w:val="9"/>
  </w:num>
  <w:num w:numId="23">
    <w:abstractNumId w:val="18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7F8"/>
    <w:rsid w:val="00000632"/>
    <w:rsid w:val="000013B8"/>
    <w:rsid w:val="00001432"/>
    <w:rsid w:val="00002818"/>
    <w:rsid w:val="00014F35"/>
    <w:rsid w:val="00015908"/>
    <w:rsid w:val="00016BE2"/>
    <w:rsid w:val="000235E0"/>
    <w:rsid w:val="00023B6F"/>
    <w:rsid w:val="000426A4"/>
    <w:rsid w:val="00042CDC"/>
    <w:rsid w:val="000435D1"/>
    <w:rsid w:val="0005014C"/>
    <w:rsid w:val="00051C9C"/>
    <w:rsid w:val="00055AD6"/>
    <w:rsid w:val="00056DB3"/>
    <w:rsid w:val="0006231B"/>
    <w:rsid w:val="00062460"/>
    <w:rsid w:val="0006472B"/>
    <w:rsid w:val="00066497"/>
    <w:rsid w:val="0007006B"/>
    <w:rsid w:val="00072684"/>
    <w:rsid w:val="000730F2"/>
    <w:rsid w:val="000734A6"/>
    <w:rsid w:val="00082F5F"/>
    <w:rsid w:val="00084635"/>
    <w:rsid w:val="00086883"/>
    <w:rsid w:val="0009094B"/>
    <w:rsid w:val="00093B4D"/>
    <w:rsid w:val="00094700"/>
    <w:rsid w:val="000965BD"/>
    <w:rsid w:val="000A06E6"/>
    <w:rsid w:val="000A07FA"/>
    <w:rsid w:val="000A2F77"/>
    <w:rsid w:val="000A7BCA"/>
    <w:rsid w:val="000B1D9F"/>
    <w:rsid w:val="000B61F6"/>
    <w:rsid w:val="000B6825"/>
    <w:rsid w:val="000C107E"/>
    <w:rsid w:val="000C7418"/>
    <w:rsid w:val="000D1824"/>
    <w:rsid w:val="000D52FD"/>
    <w:rsid w:val="000D5999"/>
    <w:rsid w:val="000D6A1A"/>
    <w:rsid w:val="000E012C"/>
    <w:rsid w:val="000E3056"/>
    <w:rsid w:val="000E4F7F"/>
    <w:rsid w:val="000F10E8"/>
    <w:rsid w:val="000F3AE3"/>
    <w:rsid w:val="00100809"/>
    <w:rsid w:val="001025C7"/>
    <w:rsid w:val="0011038E"/>
    <w:rsid w:val="001116A9"/>
    <w:rsid w:val="00116C17"/>
    <w:rsid w:val="00123C3B"/>
    <w:rsid w:val="00125C05"/>
    <w:rsid w:val="0012763D"/>
    <w:rsid w:val="00127D99"/>
    <w:rsid w:val="001323C1"/>
    <w:rsid w:val="001405E1"/>
    <w:rsid w:val="00141A15"/>
    <w:rsid w:val="00144D7D"/>
    <w:rsid w:val="00146283"/>
    <w:rsid w:val="0014759E"/>
    <w:rsid w:val="00152442"/>
    <w:rsid w:val="00154E96"/>
    <w:rsid w:val="00156993"/>
    <w:rsid w:val="00163D05"/>
    <w:rsid w:val="00165444"/>
    <w:rsid w:val="0016582E"/>
    <w:rsid w:val="0016636B"/>
    <w:rsid w:val="00166C7E"/>
    <w:rsid w:val="00166CBF"/>
    <w:rsid w:val="0017083D"/>
    <w:rsid w:val="00177F4C"/>
    <w:rsid w:val="00181B45"/>
    <w:rsid w:val="00184409"/>
    <w:rsid w:val="00184B1F"/>
    <w:rsid w:val="00185722"/>
    <w:rsid w:val="001859F9"/>
    <w:rsid w:val="00193734"/>
    <w:rsid w:val="00193C4E"/>
    <w:rsid w:val="001A05AC"/>
    <w:rsid w:val="001A10C9"/>
    <w:rsid w:val="001A4053"/>
    <w:rsid w:val="001A4875"/>
    <w:rsid w:val="001B040A"/>
    <w:rsid w:val="001B5667"/>
    <w:rsid w:val="001C08A8"/>
    <w:rsid w:val="001C1EA6"/>
    <w:rsid w:val="001D01EE"/>
    <w:rsid w:val="001E127A"/>
    <w:rsid w:val="001E2808"/>
    <w:rsid w:val="001E2EEE"/>
    <w:rsid w:val="001F0747"/>
    <w:rsid w:val="0020313E"/>
    <w:rsid w:val="00207334"/>
    <w:rsid w:val="00207964"/>
    <w:rsid w:val="00213D56"/>
    <w:rsid w:val="00214563"/>
    <w:rsid w:val="00217FD0"/>
    <w:rsid w:val="00221D14"/>
    <w:rsid w:val="0022225B"/>
    <w:rsid w:val="00222D6C"/>
    <w:rsid w:val="00224DA2"/>
    <w:rsid w:val="00225C32"/>
    <w:rsid w:val="0022664B"/>
    <w:rsid w:val="002344FE"/>
    <w:rsid w:val="0023651E"/>
    <w:rsid w:val="00237D00"/>
    <w:rsid w:val="00241855"/>
    <w:rsid w:val="00246A96"/>
    <w:rsid w:val="002549AC"/>
    <w:rsid w:val="00254BE2"/>
    <w:rsid w:val="002634E1"/>
    <w:rsid w:val="00263B04"/>
    <w:rsid w:val="0026602F"/>
    <w:rsid w:val="002665AF"/>
    <w:rsid w:val="0027174F"/>
    <w:rsid w:val="00275820"/>
    <w:rsid w:val="002851DB"/>
    <w:rsid w:val="00290D7E"/>
    <w:rsid w:val="00291079"/>
    <w:rsid w:val="00292129"/>
    <w:rsid w:val="002923C9"/>
    <w:rsid w:val="00292AC1"/>
    <w:rsid w:val="00295206"/>
    <w:rsid w:val="00297218"/>
    <w:rsid w:val="002A075E"/>
    <w:rsid w:val="002A547F"/>
    <w:rsid w:val="002A5A1C"/>
    <w:rsid w:val="002A7E70"/>
    <w:rsid w:val="002B160B"/>
    <w:rsid w:val="002B7518"/>
    <w:rsid w:val="002C0136"/>
    <w:rsid w:val="002C19FB"/>
    <w:rsid w:val="002C3EF8"/>
    <w:rsid w:val="002D178F"/>
    <w:rsid w:val="002D1C65"/>
    <w:rsid w:val="002D3AB5"/>
    <w:rsid w:val="002D4BA6"/>
    <w:rsid w:val="002D7EF6"/>
    <w:rsid w:val="002E36C9"/>
    <w:rsid w:val="002E4D49"/>
    <w:rsid w:val="002F4C89"/>
    <w:rsid w:val="002F54E7"/>
    <w:rsid w:val="002F64C2"/>
    <w:rsid w:val="002F66BE"/>
    <w:rsid w:val="00300D77"/>
    <w:rsid w:val="00300D9B"/>
    <w:rsid w:val="003017AE"/>
    <w:rsid w:val="003038DD"/>
    <w:rsid w:val="00307BDA"/>
    <w:rsid w:val="0031477E"/>
    <w:rsid w:val="00316FB1"/>
    <w:rsid w:val="00323E02"/>
    <w:rsid w:val="003326C6"/>
    <w:rsid w:val="00332C32"/>
    <w:rsid w:val="00343563"/>
    <w:rsid w:val="00344B1B"/>
    <w:rsid w:val="00344BAD"/>
    <w:rsid w:val="00345826"/>
    <w:rsid w:val="00351A88"/>
    <w:rsid w:val="00367E9B"/>
    <w:rsid w:val="00372C7F"/>
    <w:rsid w:val="003733C8"/>
    <w:rsid w:val="0037618C"/>
    <w:rsid w:val="00385205"/>
    <w:rsid w:val="00386A88"/>
    <w:rsid w:val="003910EA"/>
    <w:rsid w:val="0039279B"/>
    <w:rsid w:val="003A0809"/>
    <w:rsid w:val="003A3085"/>
    <w:rsid w:val="003A673F"/>
    <w:rsid w:val="003B18E9"/>
    <w:rsid w:val="003B56ED"/>
    <w:rsid w:val="003B648F"/>
    <w:rsid w:val="003C3D36"/>
    <w:rsid w:val="003C79B8"/>
    <w:rsid w:val="003D6863"/>
    <w:rsid w:val="003E298F"/>
    <w:rsid w:val="003E3AA8"/>
    <w:rsid w:val="003E44A1"/>
    <w:rsid w:val="003E4E7D"/>
    <w:rsid w:val="003E6D0F"/>
    <w:rsid w:val="003F0D17"/>
    <w:rsid w:val="003F6655"/>
    <w:rsid w:val="004013C1"/>
    <w:rsid w:val="0040240A"/>
    <w:rsid w:val="004045F2"/>
    <w:rsid w:val="004063DF"/>
    <w:rsid w:val="00415C39"/>
    <w:rsid w:val="00420D26"/>
    <w:rsid w:val="004211D1"/>
    <w:rsid w:val="00424ACC"/>
    <w:rsid w:val="00426F7F"/>
    <w:rsid w:val="004308F8"/>
    <w:rsid w:val="00432CCA"/>
    <w:rsid w:val="00434F03"/>
    <w:rsid w:val="00435161"/>
    <w:rsid w:val="00435614"/>
    <w:rsid w:val="004372D4"/>
    <w:rsid w:val="004422B0"/>
    <w:rsid w:val="0045005F"/>
    <w:rsid w:val="00453EE4"/>
    <w:rsid w:val="004568D3"/>
    <w:rsid w:val="00456EF1"/>
    <w:rsid w:val="004601D9"/>
    <w:rsid w:val="00460BCE"/>
    <w:rsid w:val="00463DE7"/>
    <w:rsid w:val="004649E7"/>
    <w:rsid w:val="004656BD"/>
    <w:rsid w:val="0046669A"/>
    <w:rsid w:val="00467477"/>
    <w:rsid w:val="00472D09"/>
    <w:rsid w:val="00473D84"/>
    <w:rsid w:val="004756F2"/>
    <w:rsid w:val="004778CC"/>
    <w:rsid w:val="00477E48"/>
    <w:rsid w:val="0048479B"/>
    <w:rsid w:val="00485128"/>
    <w:rsid w:val="00495EEF"/>
    <w:rsid w:val="00497068"/>
    <w:rsid w:val="004A64CD"/>
    <w:rsid w:val="004B06FB"/>
    <w:rsid w:val="004B1CAC"/>
    <w:rsid w:val="004B1F18"/>
    <w:rsid w:val="004B3931"/>
    <w:rsid w:val="004C6BA9"/>
    <w:rsid w:val="004D23E2"/>
    <w:rsid w:val="004D4A05"/>
    <w:rsid w:val="004D5D84"/>
    <w:rsid w:val="004D78DE"/>
    <w:rsid w:val="004D7F03"/>
    <w:rsid w:val="004E34BF"/>
    <w:rsid w:val="004E5797"/>
    <w:rsid w:val="00504CD4"/>
    <w:rsid w:val="00511107"/>
    <w:rsid w:val="005119AC"/>
    <w:rsid w:val="00513188"/>
    <w:rsid w:val="00513802"/>
    <w:rsid w:val="00515629"/>
    <w:rsid w:val="0052505F"/>
    <w:rsid w:val="0053023F"/>
    <w:rsid w:val="00532D99"/>
    <w:rsid w:val="00532DE4"/>
    <w:rsid w:val="0053363B"/>
    <w:rsid w:val="00533D70"/>
    <w:rsid w:val="00534959"/>
    <w:rsid w:val="00534CB4"/>
    <w:rsid w:val="00535856"/>
    <w:rsid w:val="00536434"/>
    <w:rsid w:val="00545487"/>
    <w:rsid w:val="00545E70"/>
    <w:rsid w:val="00546572"/>
    <w:rsid w:val="00551017"/>
    <w:rsid w:val="00552080"/>
    <w:rsid w:val="005567E1"/>
    <w:rsid w:val="00560037"/>
    <w:rsid w:val="0056078B"/>
    <w:rsid w:val="00561C2C"/>
    <w:rsid w:val="00562660"/>
    <w:rsid w:val="00564BDC"/>
    <w:rsid w:val="005711D5"/>
    <w:rsid w:val="00574DB0"/>
    <w:rsid w:val="00575417"/>
    <w:rsid w:val="00581D96"/>
    <w:rsid w:val="0058760D"/>
    <w:rsid w:val="00594AF1"/>
    <w:rsid w:val="00597E06"/>
    <w:rsid w:val="005A2BD1"/>
    <w:rsid w:val="005A3623"/>
    <w:rsid w:val="005B068B"/>
    <w:rsid w:val="005B5053"/>
    <w:rsid w:val="005B58FA"/>
    <w:rsid w:val="005B6FFF"/>
    <w:rsid w:val="005C08B7"/>
    <w:rsid w:val="005C186E"/>
    <w:rsid w:val="005C56D5"/>
    <w:rsid w:val="005C6AE8"/>
    <w:rsid w:val="005D0762"/>
    <w:rsid w:val="005D3523"/>
    <w:rsid w:val="005D5CEA"/>
    <w:rsid w:val="005D6D0B"/>
    <w:rsid w:val="005E3B4A"/>
    <w:rsid w:val="005E7D4E"/>
    <w:rsid w:val="005F1A60"/>
    <w:rsid w:val="005F74C3"/>
    <w:rsid w:val="006231A7"/>
    <w:rsid w:val="006302F9"/>
    <w:rsid w:val="0063206F"/>
    <w:rsid w:val="006336BD"/>
    <w:rsid w:val="00634855"/>
    <w:rsid w:val="00636A20"/>
    <w:rsid w:val="0064267D"/>
    <w:rsid w:val="0064299E"/>
    <w:rsid w:val="00643A2D"/>
    <w:rsid w:val="006470D5"/>
    <w:rsid w:val="00647285"/>
    <w:rsid w:val="00650BBE"/>
    <w:rsid w:val="0065111A"/>
    <w:rsid w:val="0065213B"/>
    <w:rsid w:val="00660461"/>
    <w:rsid w:val="006634E3"/>
    <w:rsid w:val="00664EB8"/>
    <w:rsid w:val="00666DA6"/>
    <w:rsid w:val="00672817"/>
    <w:rsid w:val="00675F8D"/>
    <w:rsid w:val="006775EA"/>
    <w:rsid w:val="006825D5"/>
    <w:rsid w:val="00683D9E"/>
    <w:rsid w:val="00690B85"/>
    <w:rsid w:val="006932EF"/>
    <w:rsid w:val="00696ED5"/>
    <w:rsid w:val="006A3F2B"/>
    <w:rsid w:val="006B72A4"/>
    <w:rsid w:val="006C1419"/>
    <w:rsid w:val="006C20BF"/>
    <w:rsid w:val="006C38E6"/>
    <w:rsid w:val="006C56F3"/>
    <w:rsid w:val="006C7F65"/>
    <w:rsid w:val="006D0A04"/>
    <w:rsid w:val="006D17D0"/>
    <w:rsid w:val="006D224E"/>
    <w:rsid w:val="006D3863"/>
    <w:rsid w:val="006D6179"/>
    <w:rsid w:val="006E0A3E"/>
    <w:rsid w:val="006E3618"/>
    <w:rsid w:val="006E7B0B"/>
    <w:rsid w:val="006E7B2A"/>
    <w:rsid w:val="006F1D74"/>
    <w:rsid w:val="006F2CDF"/>
    <w:rsid w:val="006F3BA4"/>
    <w:rsid w:val="006F60D0"/>
    <w:rsid w:val="006F71F3"/>
    <w:rsid w:val="006F78B9"/>
    <w:rsid w:val="006F7B5A"/>
    <w:rsid w:val="007027A8"/>
    <w:rsid w:val="00703E15"/>
    <w:rsid w:val="007072B3"/>
    <w:rsid w:val="00707696"/>
    <w:rsid w:val="0071053A"/>
    <w:rsid w:val="00710B39"/>
    <w:rsid w:val="00725F9F"/>
    <w:rsid w:val="00727080"/>
    <w:rsid w:val="00727341"/>
    <w:rsid w:val="00730DB6"/>
    <w:rsid w:val="0074496C"/>
    <w:rsid w:val="0074502C"/>
    <w:rsid w:val="007456EA"/>
    <w:rsid w:val="007475C0"/>
    <w:rsid w:val="00752105"/>
    <w:rsid w:val="0075285A"/>
    <w:rsid w:val="0075494D"/>
    <w:rsid w:val="00756B42"/>
    <w:rsid w:val="0076480E"/>
    <w:rsid w:val="0076564B"/>
    <w:rsid w:val="0076770D"/>
    <w:rsid w:val="007715BF"/>
    <w:rsid w:val="00772E69"/>
    <w:rsid w:val="007732D3"/>
    <w:rsid w:val="00780603"/>
    <w:rsid w:val="0078114E"/>
    <w:rsid w:val="00785400"/>
    <w:rsid w:val="00791839"/>
    <w:rsid w:val="00792922"/>
    <w:rsid w:val="0079527D"/>
    <w:rsid w:val="007963A3"/>
    <w:rsid w:val="007A1AE8"/>
    <w:rsid w:val="007A7EFF"/>
    <w:rsid w:val="007B5465"/>
    <w:rsid w:val="007C0E85"/>
    <w:rsid w:val="007C3E7D"/>
    <w:rsid w:val="007D12FB"/>
    <w:rsid w:val="007D2554"/>
    <w:rsid w:val="007D3E92"/>
    <w:rsid w:val="007E21A0"/>
    <w:rsid w:val="007E60C8"/>
    <w:rsid w:val="007E7CB7"/>
    <w:rsid w:val="007F0004"/>
    <w:rsid w:val="007F23B3"/>
    <w:rsid w:val="007F7E92"/>
    <w:rsid w:val="008026EB"/>
    <w:rsid w:val="0080317D"/>
    <w:rsid w:val="008046A4"/>
    <w:rsid w:val="00806139"/>
    <w:rsid w:val="0080630E"/>
    <w:rsid w:val="00821A73"/>
    <w:rsid w:val="00821FC6"/>
    <w:rsid w:val="00822087"/>
    <w:rsid w:val="00830528"/>
    <w:rsid w:val="00833777"/>
    <w:rsid w:val="008377E4"/>
    <w:rsid w:val="00851E74"/>
    <w:rsid w:val="00853365"/>
    <w:rsid w:val="00854958"/>
    <w:rsid w:val="008562FD"/>
    <w:rsid w:val="00862026"/>
    <w:rsid w:val="00863425"/>
    <w:rsid w:val="00864080"/>
    <w:rsid w:val="00864C06"/>
    <w:rsid w:val="00865C83"/>
    <w:rsid w:val="00874502"/>
    <w:rsid w:val="00876FB2"/>
    <w:rsid w:val="008860CC"/>
    <w:rsid w:val="008920EE"/>
    <w:rsid w:val="00892D91"/>
    <w:rsid w:val="0089444A"/>
    <w:rsid w:val="008964B5"/>
    <w:rsid w:val="00897F17"/>
    <w:rsid w:val="008A0ECE"/>
    <w:rsid w:val="008A55FB"/>
    <w:rsid w:val="008A6EDD"/>
    <w:rsid w:val="008C225A"/>
    <w:rsid w:val="008C40FC"/>
    <w:rsid w:val="008C6565"/>
    <w:rsid w:val="008D2A1A"/>
    <w:rsid w:val="008D540E"/>
    <w:rsid w:val="008F0E16"/>
    <w:rsid w:val="008F46D0"/>
    <w:rsid w:val="0090605C"/>
    <w:rsid w:val="00911EE2"/>
    <w:rsid w:val="00912159"/>
    <w:rsid w:val="00915FA3"/>
    <w:rsid w:val="00916C18"/>
    <w:rsid w:val="0093050B"/>
    <w:rsid w:val="00933E9D"/>
    <w:rsid w:val="00935185"/>
    <w:rsid w:val="00935706"/>
    <w:rsid w:val="00953F1B"/>
    <w:rsid w:val="00955EE6"/>
    <w:rsid w:val="009611BC"/>
    <w:rsid w:val="009613A6"/>
    <w:rsid w:val="009616AA"/>
    <w:rsid w:val="00963943"/>
    <w:rsid w:val="00964EEA"/>
    <w:rsid w:val="00965FDB"/>
    <w:rsid w:val="00966119"/>
    <w:rsid w:val="0096636C"/>
    <w:rsid w:val="00967407"/>
    <w:rsid w:val="00967806"/>
    <w:rsid w:val="00972D4F"/>
    <w:rsid w:val="00973068"/>
    <w:rsid w:val="00976410"/>
    <w:rsid w:val="009773C5"/>
    <w:rsid w:val="00977954"/>
    <w:rsid w:val="00987CC1"/>
    <w:rsid w:val="009A11FF"/>
    <w:rsid w:val="009A23AD"/>
    <w:rsid w:val="009A3993"/>
    <w:rsid w:val="009A4A80"/>
    <w:rsid w:val="009A6973"/>
    <w:rsid w:val="009B4499"/>
    <w:rsid w:val="009B62B3"/>
    <w:rsid w:val="009C0AE8"/>
    <w:rsid w:val="009C6B5E"/>
    <w:rsid w:val="009C77EB"/>
    <w:rsid w:val="009D17CA"/>
    <w:rsid w:val="009D2CF1"/>
    <w:rsid w:val="009D3594"/>
    <w:rsid w:val="009D5EA4"/>
    <w:rsid w:val="009D7A24"/>
    <w:rsid w:val="009E0404"/>
    <w:rsid w:val="009E399F"/>
    <w:rsid w:val="009E3FEF"/>
    <w:rsid w:val="009E5679"/>
    <w:rsid w:val="009F19B1"/>
    <w:rsid w:val="009F3DB6"/>
    <w:rsid w:val="009F3FC7"/>
    <w:rsid w:val="00A016A1"/>
    <w:rsid w:val="00A03998"/>
    <w:rsid w:val="00A07E92"/>
    <w:rsid w:val="00A114A0"/>
    <w:rsid w:val="00A173B4"/>
    <w:rsid w:val="00A21849"/>
    <w:rsid w:val="00A23AD7"/>
    <w:rsid w:val="00A25711"/>
    <w:rsid w:val="00A35982"/>
    <w:rsid w:val="00A379F4"/>
    <w:rsid w:val="00A40A69"/>
    <w:rsid w:val="00A40A88"/>
    <w:rsid w:val="00A40F75"/>
    <w:rsid w:val="00A47145"/>
    <w:rsid w:val="00A47A6B"/>
    <w:rsid w:val="00A50BF5"/>
    <w:rsid w:val="00A510DF"/>
    <w:rsid w:val="00A523F8"/>
    <w:rsid w:val="00A53E2F"/>
    <w:rsid w:val="00A5462B"/>
    <w:rsid w:val="00A63E34"/>
    <w:rsid w:val="00A65C55"/>
    <w:rsid w:val="00A67562"/>
    <w:rsid w:val="00A70970"/>
    <w:rsid w:val="00A70D1D"/>
    <w:rsid w:val="00A71AEC"/>
    <w:rsid w:val="00A73112"/>
    <w:rsid w:val="00A75EFB"/>
    <w:rsid w:val="00A86F4C"/>
    <w:rsid w:val="00A917BD"/>
    <w:rsid w:val="00A91EF6"/>
    <w:rsid w:val="00A922DD"/>
    <w:rsid w:val="00A933AD"/>
    <w:rsid w:val="00A93941"/>
    <w:rsid w:val="00A94D45"/>
    <w:rsid w:val="00AA0F28"/>
    <w:rsid w:val="00AA3DDF"/>
    <w:rsid w:val="00AA3FA2"/>
    <w:rsid w:val="00AB22B8"/>
    <w:rsid w:val="00AB2CAE"/>
    <w:rsid w:val="00AC0490"/>
    <w:rsid w:val="00AC0AD3"/>
    <w:rsid w:val="00AC2295"/>
    <w:rsid w:val="00AC3904"/>
    <w:rsid w:val="00AC489E"/>
    <w:rsid w:val="00AC6938"/>
    <w:rsid w:val="00AD0191"/>
    <w:rsid w:val="00AD3C81"/>
    <w:rsid w:val="00AD435E"/>
    <w:rsid w:val="00AE36B1"/>
    <w:rsid w:val="00AE5BD2"/>
    <w:rsid w:val="00AE788D"/>
    <w:rsid w:val="00AF1001"/>
    <w:rsid w:val="00AF32AE"/>
    <w:rsid w:val="00AF4BF8"/>
    <w:rsid w:val="00AF64E7"/>
    <w:rsid w:val="00B22329"/>
    <w:rsid w:val="00B23650"/>
    <w:rsid w:val="00B26864"/>
    <w:rsid w:val="00B31326"/>
    <w:rsid w:val="00B33F62"/>
    <w:rsid w:val="00B34900"/>
    <w:rsid w:val="00B35439"/>
    <w:rsid w:val="00B364AE"/>
    <w:rsid w:val="00B36D68"/>
    <w:rsid w:val="00B413CA"/>
    <w:rsid w:val="00B41B1B"/>
    <w:rsid w:val="00B41FC5"/>
    <w:rsid w:val="00B4565F"/>
    <w:rsid w:val="00B46390"/>
    <w:rsid w:val="00B47052"/>
    <w:rsid w:val="00B524C6"/>
    <w:rsid w:val="00B550B3"/>
    <w:rsid w:val="00B570DD"/>
    <w:rsid w:val="00B66AB9"/>
    <w:rsid w:val="00B7552E"/>
    <w:rsid w:val="00B77C43"/>
    <w:rsid w:val="00B86761"/>
    <w:rsid w:val="00B878FE"/>
    <w:rsid w:val="00B91E63"/>
    <w:rsid w:val="00BA0ECB"/>
    <w:rsid w:val="00BA298F"/>
    <w:rsid w:val="00BA50B7"/>
    <w:rsid w:val="00BA5999"/>
    <w:rsid w:val="00BA59EB"/>
    <w:rsid w:val="00BA65B3"/>
    <w:rsid w:val="00BA7948"/>
    <w:rsid w:val="00BB0228"/>
    <w:rsid w:val="00BB37D0"/>
    <w:rsid w:val="00BC1240"/>
    <w:rsid w:val="00BC1345"/>
    <w:rsid w:val="00BC4251"/>
    <w:rsid w:val="00BC42B8"/>
    <w:rsid w:val="00BC7C23"/>
    <w:rsid w:val="00BD0E63"/>
    <w:rsid w:val="00BD4284"/>
    <w:rsid w:val="00BD42F1"/>
    <w:rsid w:val="00BD5821"/>
    <w:rsid w:val="00BD5971"/>
    <w:rsid w:val="00BE4938"/>
    <w:rsid w:val="00C04AE4"/>
    <w:rsid w:val="00C05738"/>
    <w:rsid w:val="00C05C40"/>
    <w:rsid w:val="00C1070F"/>
    <w:rsid w:val="00C13DB9"/>
    <w:rsid w:val="00C203D2"/>
    <w:rsid w:val="00C23349"/>
    <w:rsid w:val="00C23AAF"/>
    <w:rsid w:val="00C24425"/>
    <w:rsid w:val="00C24F0C"/>
    <w:rsid w:val="00C31578"/>
    <w:rsid w:val="00C32949"/>
    <w:rsid w:val="00C329B7"/>
    <w:rsid w:val="00C33E2A"/>
    <w:rsid w:val="00C350F9"/>
    <w:rsid w:val="00C3781D"/>
    <w:rsid w:val="00C40F61"/>
    <w:rsid w:val="00C430C5"/>
    <w:rsid w:val="00C43A3E"/>
    <w:rsid w:val="00C5196F"/>
    <w:rsid w:val="00C52B96"/>
    <w:rsid w:val="00C5415B"/>
    <w:rsid w:val="00C635A2"/>
    <w:rsid w:val="00C638AD"/>
    <w:rsid w:val="00C63E4F"/>
    <w:rsid w:val="00C63FB0"/>
    <w:rsid w:val="00C647F8"/>
    <w:rsid w:val="00C67CBD"/>
    <w:rsid w:val="00C72454"/>
    <w:rsid w:val="00C724FF"/>
    <w:rsid w:val="00C73692"/>
    <w:rsid w:val="00C75DA1"/>
    <w:rsid w:val="00C76EB6"/>
    <w:rsid w:val="00C80DE5"/>
    <w:rsid w:val="00C83D0D"/>
    <w:rsid w:val="00C857B7"/>
    <w:rsid w:val="00C8772E"/>
    <w:rsid w:val="00C927AD"/>
    <w:rsid w:val="00CA0D16"/>
    <w:rsid w:val="00CA2A64"/>
    <w:rsid w:val="00CA3D10"/>
    <w:rsid w:val="00CB2738"/>
    <w:rsid w:val="00CB59E3"/>
    <w:rsid w:val="00CB66F2"/>
    <w:rsid w:val="00CC2E09"/>
    <w:rsid w:val="00CD016A"/>
    <w:rsid w:val="00CD086E"/>
    <w:rsid w:val="00CD2012"/>
    <w:rsid w:val="00CD4975"/>
    <w:rsid w:val="00CD57A8"/>
    <w:rsid w:val="00CD62FC"/>
    <w:rsid w:val="00CD7240"/>
    <w:rsid w:val="00CE0F52"/>
    <w:rsid w:val="00CE24AB"/>
    <w:rsid w:val="00CE359D"/>
    <w:rsid w:val="00CE433F"/>
    <w:rsid w:val="00CF03FC"/>
    <w:rsid w:val="00CF1645"/>
    <w:rsid w:val="00CF1B6D"/>
    <w:rsid w:val="00CF3BCD"/>
    <w:rsid w:val="00CF6009"/>
    <w:rsid w:val="00D00F11"/>
    <w:rsid w:val="00D01FEA"/>
    <w:rsid w:val="00D02F61"/>
    <w:rsid w:val="00D03C01"/>
    <w:rsid w:val="00D03DE5"/>
    <w:rsid w:val="00D0443A"/>
    <w:rsid w:val="00D14C25"/>
    <w:rsid w:val="00D1600D"/>
    <w:rsid w:val="00D2098B"/>
    <w:rsid w:val="00D23119"/>
    <w:rsid w:val="00D25621"/>
    <w:rsid w:val="00D25E89"/>
    <w:rsid w:val="00D3047A"/>
    <w:rsid w:val="00D315B9"/>
    <w:rsid w:val="00D3246D"/>
    <w:rsid w:val="00D34992"/>
    <w:rsid w:val="00D425B9"/>
    <w:rsid w:val="00D556B8"/>
    <w:rsid w:val="00D55DBD"/>
    <w:rsid w:val="00D621B6"/>
    <w:rsid w:val="00D63A86"/>
    <w:rsid w:val="00D67086"/>
    <w:rsid w:val="00D7088C"/>
    <w:rsid w:val="00D72279"/>
    <w:rsid w:val="00D722E5"/>
    <w:rsid w:val="00D72B1F"/>
    <w:rsid w:val="00D80EA6"/>
    <w:rsid w:val="00D86966"/>
    <w:rsid w:val="00D86AB5"/>
    <w:rsid w:val="00D8739E"/>
    <w:rsid w:val="00D90354"/>
    <w:rsid w:val="00DA1465"/>
    <w:rsid w:val="00DA242D"/>
    <w:rsid w:val="00DA6834"/>
    <w:rsid w:val="00DB4855"/>
    <w:rsid w:val="00DB62E2"/>
    <w:rsid w:val="00DC11B0"/>
    <w:rsid w:val="00DC219B"/>
    <w:rsid w:val="00DC4627"/>
    <w:rsid w:val="00DC47DA"/>
    <w:rsid w:val="00DC576D"/>
    <w:rsid w:val="00DC6A25"/>
    <w:rsid w:val="00DD072A"/>
    <w:rsid w:val="00DD2E2C"/>
    <w:rsid w:val="00DE2E37"/>
    <w:rsid w:val="00DE4DBA"/>
    <w:rsid w:val="00DE5C56"/>
    <w:rsid w:val="00DE5EB9"/>
    <w:rsid w:val="00DE7433"/>
    <w:rsid w:val="00DE7CAD"/>
    <w:rsid w:val="00DF2FE2"/>
    <w:rsid w:val="00E03321"/>
    <w:rsid w:val="00E04130"/>
    <w:rsid w:val="00E05B04"/>
    <w:rsid w:val="00E06FC0"/>
    <w:rsid w:val="00E12627"/>
    <w:rsid w:val="00E128C6"/>
    <w:rsid w:val="00E2094C"/>
    <w:rsid w:val="00E21B66"/>
    <w:rsid w:val="00E21DD0"/>
    <w:rsid w:val="00E248DE"/>
    <w:rsid w:val="00E24ECD"/>
    <w:rsid w:val="00E32FBB"/>
    <w:rsid w:val="00E3376C"/>
    <w:rsid w:val="00E414D5"/>
    <w:rsid w:val="00E417D6"/>
    <w:rsid w:val="00E42617"/>
    <w:rsid w:val="00E4302A"/>
    <w:rsid w:val="00E4389E"/>
    <w:rsid w:val="00E44182"/>
    <w:rsid w:val="00E63CF9"/>
    <w:rsid w:val="00E71F34"/>
    <w:rsid w:val="00E72189"/>
    <w:rsid w:val="00E7252E"/>
    <w:rsid w:val="00E728C4"/>
    <w:rsid w:val="00E739FB"/>
    <w:rsid w:val="00E73EBB"/>
    <w:rsid w:val="00E83587"/>
    <w:rsid w:val="00E85B20"/>
    <w:rsid w:val="00E864EB"/>
    <w:rsid w:val="00E9002F"/>
    <w:rsid w:val="00E910D5"/>
    <w:rsid w:val="00E9166D"/>
    <w:rsid w:val="00E9648A"/>
    <w:rsid w:val="00EA3171"/>
    <w:rsid w:val="00EA3328"/>
    <w:rsid w:val="00EB0276"/>
    <w:rsid w:val="00EB3988"/>
    <w:rsid w:val="00EB45A3"/>
    <w:rsid w:val="00EB70E6"/>
    <w:rsid w:val="00EC5C30"/>
    <w:rsid w:val="00EC719A"/>
    <w:rsid w:val="00ED0323"/>
    <w:rsid w:val="00ED1BC4"/>
    <w:rsid w:val="00ED3582"/>
    <w:rsid w:val="00ED3E6B"/>
    <w:rsid w:val="00ED6D3C"/>
    <w:rsid w:val="00EE27EE"/>
    <w:rsid w:val="00EE331A"/>
    <w:rsid w:val="00EE4A95"/>
    <w:rsid w:val="00EE6C29"/>
    <w:rsid w:val="00EE7236"/>
    <w:rsid w:val="00EF157D"/>
    <w:rsid w:val="00EF370E"/>
    <w:rsid w:val="00F07062"/>
    <w:rsid w:val="00F07182"/>
    <w:rsid w:val="00F110BC"/>
    <w:rsid w:val="00F21489"/>
    <w:rsid w:val="00F24F81"/>
    <w:rsid w:val="00F26331"/>
    <w:rsid w:val="00F30B25"/>
    <w:rsid w:val="00F4054C"/>
    <w:rsid w:val="00F4166F"/>
    <w:rsid w:val="00F43C86"/>
    <w:rsid w:val="00F4501C"/>
    <w:rsid w:val="00F458DF"/>
    <w:rsid w:val="00F466CA"/>
    <w:rsid w:val="00F51499"/>
    <w:rsid w:val="00F53C4F"/>
    <w:rsid w:val="00F565E2"/>
    <w:rsid w:val="00F57756"/>
    <w:rsid w:val="00F601A2"/>
    <w:rsid w:val="00F61341"/>
    <w:rsid w:val="00F61D9D"/>
    <w:rsid w:val="00F62D14"/>
    <w:rsid w:val="00F67C73"/>
    <w:rsid w:val="00F67CAC"/>
    <w:rsid w:val="00F70E94"/>
    <w:rsid w:val="00F72840"/>
    <w:rsid w:val="00F72D92"/>
    <w:rsid w:val="00F73315"/>
    <w:rsid w:val="00F75E4E"/>
    <w:rsid w:val="00F76496"/>
    <w:rsid w:val="00F865A8"/>
    <w:rsid w:val="00F867C3"/>
    <w:rsid w:val="00F9232C"/>
    <w:rsid w:val="00F9236E"/>
    <w:rsid w:val="00F929C5"/>
    <w:rsid w:val="00F94408"/>
    <w:rsid w:val="00F96C73"/>
    <w:rsid w:val="00F96E9A"/>
    <w:rsid w:val="00FA2289"/>
    <w:rsid w:val="00FA4843"/>
    <w:rsid w:val="00FA4EBD"/>
    <w:rsid w:val="00FA5B0A"/>
    <w:rsid w:val="00FA5D9B"/>
    <w:rsid w:val="00FB255A"/>
    <w:rsid w:val="00FB4236"/>
    <w:rsid w:val="00FB464E"/>
    <w:rsid w:val="00FB4FA1"/>
    <w:rsid w:val="00FB642F"/>
    <w:rsid w:val="00FB6569"/>
    <w:rsid w:val="00FC41FA"/>
    <w:rsid w:val="00FC56AE"/>
    <w:rsid w:val="00FC58DE"/>
    <w:rsid w:val="00FD167D"/>
    <w:rsid w:val="00FD606C"/>
    <w:rsid w:val="00FD6A99"/>
    <w:rsid w:val="00FE2067"/>
    <w:rsid w:val="00FE2267"/>
    <w:rsid w:val="00FE3ABF"/>
    <w:rsid w:val="00FF0572"/>
    <w:rsid w:val="00FF2962"/>
    <w:rsid w:val="00FF5949"/>
    <w:rsid w:val="00FF749B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16401F"/>
  <w15:docId w15:val="{8ED65B1C-8311-4682-B1FB-EEEEBD44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7F8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03C01"/>
    <w:pPr>
      <w:spacing w:after="0" w:line="240" w:lineRule="auto"/>
    </w:pPr>
    <w:tblPr>
      <w:tblBorders>
        <w:top w:val="single" w:sz="4" w:space="0" w:color="404040" w:themeColor="accent1"/>
        <w:left w:val="single" w:sz="4" w:space="0" w:color="404040" w:themeColor="accent1"/>
        <w:bottom w:val="single" w:sz="4" w:space="0" w:color="404040" w:themeColor="accent1"/>
        <w:right w:val="single" w:sz="4" w:space="0" w:color="404040" w:themeColor="accent1"/>
        <w:insideH w:val="single" w:sz="4" w:space="0" w:color="404040" w:themeColor="accent1"/>
        <w:insideV w:val="single" w:sz="4" w:space="0" w:color="404040" w:themeColor="accent1"/>
      </w:tblBorders>
    </w:tblPr>
    <w:tblStylePr w:type="firstRow">
      <w:rPr>
        <w:rFonts w:asciiTheme="minorHAnsi" w:hAnsiTheme="minorHAnsi"/>
        <w:b/>
        <w:color w:val="00788A" w:themeColor="text1"/>
        <w:sz w:val="24"/>
      </w:rPr>
      <w:tblPr/>
      <w:tcPr>
        <w:shd w:val="clear" w:color="auto" w:fill="D8D8D8" w:themeFill="accent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93518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5185"/>
  </w:style>
  <w:style w:type="paragraph" w:styleId="Piedepgina">
    <w:name w:val="footer"/>
    <w:basedOn w:val="Normal"/>
    <w:link w:val="PiedepginaCar"/>
    <w:uiPriority w:val="99"/>
    <w:unhideWhenUsed/>
    <w:rsid w:val="0093518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5185"/>
  </w:style>
  <w:style w:type="paragraph" w:styleId="Textodeglobo">
    <w:name w:val="Balloon Text"/>
    <w:basedOn w:val="Normal"/>
    <w:link w:val="TextodegloboCar"/>
    <w:uiPriority w:val="99"/>
    <w:semiHidden/>
    <w:unhideWhenUsed/>
    <w:rsid w:val="009351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518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8114E"/>
    <w:rPr>
      <w:color w:val="0000FF"/>
      <w:u w:val="single"/>
    </w:rPr>
  </w:style>
  <w:style w:type="character" w:customStyle="1" w:styleId="apple-style-span">
    <w:name w:val="apple-style-span"/>
    <w:basedOn w:val="Fuentedeprrafopredeter"/>
    <w:rsid w:val="0078114E"/>
  </w:style>
  <w:style w:type="paragraph" w:styleId="Prrafodelista">
    <w:name w:val="List Paragraph"/>
    <w:basedOn w:val="Normal"/>
    <w:uiPriority w:val="34"/>
    <w:qFormat/>
    <w:rsid w:val="00C647F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7311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7311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73112"/>
    <w:rPr>
      <w:rFonts w:ascii="Cambria" w:eastAsia="Cambria" w:hAnsi="Cambria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311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3112"/>
    <w:rPr>
      <w:rFonts w:ascii="Cambria" w:eastAsia="Cambria" w:hAnsi="Cambria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023B6F"/>
    <w:pPr>
      <w:spacing w:before="100" w:beforeAutospacing="1" w:after="100" w:afterAutospacing="1"/>
    </w:pPr>
    <w:rPr>
      <w:rFonts w:ascii="Times New Roman" w:eastAsia="Times New Roman" w:hAnsi="Times New Roman"/>
      <w:lang w:eastAsia="es-C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22329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5415B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30B25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6E7B2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4D23E2"/>
    <w:rPr>
      <w:color w:val="FFFFFF" w:themeColor="followedHyperlink"/>
      <w:u w:val="single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DB4855"/>
    <w:rPr>
      <w:color w:val="605E5C"/>
      <w:shd w:val="clear" w:color="auto" w:fill="E1DFDD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E34BF"/>
    <w:pPr>
      <w:spacing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E34BF"/>
    <w:rPr>
      <w:rFonts w:ascii="Cambria" w:eastAsia="Cambria" w:hAnsi="Cambria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E34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96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5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6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1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45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75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57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004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42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65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22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42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3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31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5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4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9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406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0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2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21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sanchezs@sura.com.co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lauralopez@dattis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egurossura.com.co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3.jpg@01D766B5.C16BF330" TargetMode="External"/><Relationship Id="rId1" Type="http://schemas.openxmlformats.org/officeDocument/2006/relationships/image" Target="media/image1.jpeg"/><Relationship Id="rId4" Type="http://schemas.openxmlformats.org/officeDocument/2006/relationships/image" Target="cid:image001.png@01D5FD0A.6AFA0C50" TargetMode="External"/></Relationships>
</file>

<file path=word/theme/theme1.xml><?xml version="1.0" encoding="utf-8"?>
<a:theme xmlns:a="http://schemas.openxmlformats.org/drawingml/2006/main" name="_DattisAzul">
  <a:themeElements>
    <a:clrScheme name="ColoresDattis">
      <a:dk1>
        <a:srgbClr val="00788A"/>
      </a:dk1>
      <a:lt1>
        <a:srgbClr val="FFFFFF"/>
      </a:lt1>
      <a:dk2>
        <a:srgbClr val="00788A"/>
      </a:dk2>
      <a:lt2>
        <a:srgbClr val="FFFFFF"/>
      </a:lt2>
      <a:accent1>
        <a:srgbClr val="404040"/>
      </a:accent1>
      <a:accent2>
        <a:srgbClr val="A5A5A5"/>
      </a:accent2>
      <a:accent3>
        <a:srgbClr val="D8D8D8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64AF59B0D681D4E968398B6AB630C03" ma:contentTypeVersion="0" ma:contentTypeDescription="Crear nuevo documento." ma:contentTypeScope="" ma:versionID="2cad5723a6a7e6fb4dd78323a940b6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ba8a198e9bb40c3eeca6d0bd4125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5C7D18-A361-4143-894A-70825E7414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82866B-2B70-4F6B-AE55-ADC7832608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D1B6F8-6904-4E1B-BF32-EFD219C946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9F06E29-89DE-48EA-809C-2488D326A4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1022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Camilo Vasquez</dc:creator>
  <cp:lastModifiedBy>Pabon Gomez, Henry Wilson</cp:lastModifiedBy>
  <cp:revision>2</cp:revision>
  <cp:lastPrinted>2018-11-14T16:51:00Z</cp:lastPrinted>
  <dcterms:created xsi:type="dcterms:W3CDTF">2021-06-23T11:18:00Z</dcterms:created>
  <dcterms:modified xsi:type="dcterms:W3CDTF">2021-06-23T11:18:00Z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0x010100E64AF59B0D681D4E968398B6AB630C03</vt:lpwstr>
  </property>
</Properties>
</file>