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DA" w:rsidRDefault="00A27822" w:rsidP="007F74B5">
      <w:pPr>
        <w:jc w:val="center"/>
        <w:rPr>
          <w:rFonts w:ascii="Calibri" w:eastAsia="Calibri" w:hAnsi="Calibri" w:cs="Calibri"/>
          <w:b/>
          <w:color w:val="4F6228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color w:val="4F6228"/>
          <w:sz w:val="28"/>
          <w:szCs w:val="28"/>
        </w:rPr>
        <w:t>FLORA GROWTH CORP</w:t>
      </w:r>
      <w:r w:rsidRPr="00AE72DA">
        <w:rPr>
          <w:rFonts w:ascii="Calibri" w:eastAsia="Calibri" w:hAnsi="Calibri" w:cs="Calibri"/>
          <w:b/>
          <w:color w:val="4F6228"/>
          <w:sz w:val="28"/>
          <w:szCs w:val="28"/>
        </w:rPr>
        <w:t xml:space="preserve"> TOCA LA CAMPANA DE </w:t>
      </w:r>
      <w:r>
        <w:rPr>
          <w:rFonts w:ascii="Calibri" w:eastAsia="Calibri" w:hAnsi="Calibri" w:cs="Calibri"/>
          <w:b/>
          <w:color w:val="4F6228"/>
          <w:sz w:val="28"/>
          <w:szCs w:val="28"/>
        </w:rPr>
        <w:t>CIERRE</w:t>
      </w:r>
      <w:r w:rsidRPr="00AE72DA">
        <w:rPr>
          <w:rFonts w:ascii="Calibri" w:eastAsia="Calibri" w:hAnsi="Calibri" w:cs="Calibri"/>
          <w:b/>
          <w:color w:val="4F6228"/>
          <w:sz w:val="28"/>
          <w:szCs w:val="28"/>
        </w:rPr>
        <w:t xml:space="preserve"> DE JORNADA EN LA BOLSA DE NUEVA YORK</w:t>
      </w:r>
    </w:p>
    <w:bookmarkEnd w:id="0"/>
    <w:p w:rsidR="003F3D76" w:rsidRDefault="003F3D76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40261" w:rsidRDefault="00FF0688" w:rsidP="00CB6D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49" w:hanging="142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T</w:t>
      </w:r>
      <w:r w:rsidR="009A2548">
        <w:rPr>
          <w:rFonts w:ascii="Calibri" w:eastAsia="Calibri" w:hAnsi="Calibri" w:cs="Calibri"/>
          <w:i/>
          <w:color w:val="000000"/>
          <w:sz w:val="22"/>
          <w:szCs w:val="22"/>
        </w:rPr>
        <w:t>iene</w:t>
      </w:r>
      <w:r w:rsidR="002423B9">
        <w:rPr>
          <w:rFonts w:ascii="Calibri" w:eastAsia="Calibri" w:hAnsi="Calibri" w:cs="Calibri"/>
          <w:i/>
          <w:color w:val="000000"/>
          <w:sz w:val="22"/>
          <w:szCs w:val="22"/>
        </w:rPr>
        <w:t xml:space="preserve"> un robusto portafolio </w:t>
      </w:r>
      <w:r w:rsidR="00C96E18">
        <w:rPr>
          <w:rFonts w:ascii="Calibri" w:eastAsia="Calibri" w:hAnsi="Calibri" w:cs="Calibri"/>
          <w:i/>
          <w:color w:val="000000"/>
          <w:sz w:val="22"/>
          <w:szCs w:val="22"/>
        </w:rPr>
        <w:t>formado por</w:t>
      </w:r>
      <w:r w:rsidR="00204AB7" w:rsidRPr="00906AA6">
        <w:rPr>
          <w:rFonts w:ascii="Calibri" w:eastAsia="Calibri" w:hAnsi="Calibri" w:cs="Calibri"/>
          <w:i/>
          <w:color w:val="000000"/>
          <w:sz w:val="22"/>
          <w:szCs w:val="22"/>
        </w:rPr>
        <w:t xml:space="preserve"> cinco divisiones y siete marcas</w:t>
      </w:r>
      <w:r w:rsidR="00CB6D93">
        <w:rPr>
          <w:rFonts w:ascii="Calibri" w:eastAsia="Calibri" w:hAnsi="Calibri" w:cs="Calibri"/>
          <w:i/>
          <w:color w:val="000000"/>
          <w:sz w:val="22"/>
          <w:szCs w:val="22"/>
        </w:rPr>
        <w:t>, donde se usa</w:t>
      </w:r>
      <w:r w:rsidR="00204AB7" w:rsidRPr="00CB6D93">
        <w:rPr>
          <w:rFonts w:ascii="Calibri" w:eastAsia="Calibri" w:hAnsi="Calibri" w:cs="Calibri"/>
          <w:i/>
          <w:color w:val="000000"/>
          <w:sz w:val="22"/>
          <w:szCs w:val="22"/>
        </w:rPr>
        <w:t xml:space="preserve"> el cannabis en productos para el cuidado de la piel, textiles, productos para el bienestar sexual, alimentos y bebidas.</w:t>
      </w:r>
    </w:p>
    <w:p w:rsidR="00EF7A0E" w:rsidRPr="00C020EC" w:rsidRDefault="00EF7A0E" w:rsidP="00EF7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right="49" w:hanging="142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Genera el gramo de flor de cannabis Premium a uno de los de menor costo a nivel mundial, por debajo de los USD $0.06. </w:t>
      </w:r>
    </w:p>
    <w:p w:rsidR="00540261" w:rsidRDefault="0054026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A6458" w:rsidRDefault="00204AB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4F6228"/>
          <w:sz w:val="22"/>
          <w:szCs w:val="22"/>
        </w:rPr>
        <w:t xml:space="preserve">Bogotá, mayo </w:t>
      </w:r>
      <w:r w:rsidR="00FF7250">
        <w:rPr>
          <w:rFonts w:ascii="Calibri" w:eastAsia="Calibri" w:hAnsi="Calibri" w:cs="Calibri"/>
          <w:b/>
          <w:color w:val="4F6228"/>
          <w:sz w:val="22"/>
          <w:szCs w:val="22"/>
        </w:rPr>
        <w:t>20</w:t>
      </w:r>
      <w:r>
        <w:rPr>
          <w:rFonts w:ascii="Calibri" w:eastAsia="Calibri" w:hAnsi="Calibri" w:cs="Calibri"/>
          <w:b/>
          <w:color w:val="4F6228"/>
          <w:sz w:val="22"/>
          <w:szCs w:val="22"/>
        </w:rPr>
        <w:t xml:space="preserve"> de 2021.</w:t>
      </w:r>
      <w:r>
        <w:rPr>
          <w:rFonts w:ascii="Calibri" w:eastAsia="Calibri" w:hAnsi="Calibri" w:cs="Calibri"/>
          <w:sz w:val="22"/>
          <w:szCs w:val="22"/>
        </w:rPr>
        <w:t xml:space="preserve"> Flora </w:t>
      </w:r>
      <w:proofErr w:type="spellStart"/>
      <w:r>
        <w:rPr>
          <w:rFonts w:ascii="Calibri" w:eastAsia="Calibri" w:hAnsi="Calibri" w:cs="Calibri"/>
          <w:sz w:val="22"/>
          <w:szCs w:val="22"/>
        </w:rPr>
        <w:t>Growth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empresa de cannabis colombo-canadiense, </w:t>
      </w:r>
      <w:r w:rsidR="007B007D">
        <w:rPr>
          <w:rFonts w:ascii="Calibri" w:eastAsia="Calibri" w:hAnsi="Calibri" w:cs="Calibri"/>
          <w:sz w:val="22"/>
          <w:szCs w:val="22"/>
        </w:rPr>
        <w:t xml:space="preserve">tocó hoy la campana de cierre de la jornada </w:t>
      </w:r>
      <w:r w:rsidR="00CA1869">
        <w:rPr>
          <w:rFonts w:ascii="Calibri" w:eastAsia="Calibri" w:hAnsi="Calibri" w:cs="Calibri"/>
          <w:sz w:val="22"/>
          <w:szCs w:val="22"/>
        </w:rPr>
        <w:t xml:space="preserve">en la bolsa de valores de </w:t>
      </w:r>
      <w:r w:rsidR="00370FAF">
        <w:rPr>
          <w:rFonts w:ascii="Calibri" w:eastAsia="Calibri" w:hAnsi="Calibri" w:cs="Calibri"/>
          <w:sz w:val="22"/>
          <w:szCs w:val="22"/>
        </w:rPr>
        <w:t>NASDAQ</w:t>
      </w:r>
      <w:r w:rsidR="00CA1869">
        <w:rPr>
          <w:rFonts w:ascii="Calibri" w:eastAsia="Calibri" w:hAnsi="Calibri" w:cs="Calibri"/>
          <w:sz w:val="22"/>
          <w:szCs w:val="22"/>
        </w:rPr>
        <w:t xml:space="preserve"> </w:t>
      </w:r>
      <w:r w:rsidR="00D17F2B">
        <w:rPr>
          <w:rFonts w:ascii="Calibri" w:eastAsia="Calibri" w:hAnsi="Calibri" w:cs="Calibri"/>
          <w:sz w:val="22"/>
          <w:szCs w:val="22"/>
        </w:rPr>
        <w:t xml:space="preserve">para celebrar su ingreso a </w:t>
      </w:r>
      <w:r w:rsidR="00C336E9">
        <w:rPr>
          <w:rFonts w:ascii="Calibri" w:eastAsia="Calibri" w:hAnsi="Calibri" w:cs="Calibri"/>
          <w:sz w:val="22"/>
          <w:szCs w:val="22"/>
        </w:rPr>
        <w:t>este mercado bursátil</w:t>
      </w:r>
      <w:r w:rsidR="00D17F2B">
        <w:rPr>
          <w:rFonts w:ascii="Calibri" w:eastAsia="Calibri" w:hAnsi="Calibri" w:cs="Calibri"/>
          <w:sz w:val="22"/>
          <w:szCs w:val="22"/>
        </w:rPr>
        <w:t xml:space="preserve"> el pasado 11 de mayo</w:t>
      </w:r>
      <w:r w:rsidR="00BE126B">
        <w:rPr>
          <w:rFonts w:ascii="Calibri" w:eastAsia="Calibri" w:hAnsi="Calibri" w:cs="Calibri"/>
          <w:sz w:val="22"/>
          <w:szCs w:val="22"/>
        </w:rPr>
        <w:t>;</w:t>
      </w:r>
      <w:r w:rsidR="005C0DE9">
        <w:rPr>
          <w:rFonts w:ascii="Calibri" w:eastAsia="Calibri" w:hAnsi="Calibri" w:cs="Calibri"/>
          <w:sz w:val="22"/>
          <w:szCs w:val="22"/>
        </w:rPr>
        <w:t xml:space="preserve"> </w:t>
      </w:r>
      <w:r w:rsidR="0034056E">
        <w:rPr>
          <w:rFonts w:ascii="Calibri" w:eastAsia="Calibri" w:hAnsi="Calibri" w:cs="Calibri"/>
          <w:sz w:val="22"/>
          <w:szCs w:val="22"/>
        </w:rPr>
        <w:t xml:space="preserve">un </w:t>
      </w:r>
      <w:r w:rsidR="005C0DE9">
        <w:rPr>
          <w:rFonts w:ascii="Calibri" w:eastAsia="Calibri" w:hAnsi="Calibri" w:cs="Calibri"/>
          <w:sz w:val="22"/>
          <w:szCs w:val="22"/>
        </w:rPr>
        <w:t xml:space="preserve">hito con el que se posicionó </w:t>
      </w:r>
      <w:r>
        <w:rPr>
          <w:rFonts w:ascii="Calibri" w:eastAsia="Calibri" w:hAnsi="Calibri" w:cs="Calibri"/>
          <w:sz w:val="22"/>
          <w:szCs w:val="22"/>
        </w:rPr>
        <w:t>como la primera compañía en el país de cultivo de cannabis a cielo abierto en cotizar en est</w:t>
      </w:r>
      <w:r w:rsidR="00304B1A">
        <w:rPr>
          <w:rFonts w:ascii="Calibri" w:eastAsia="Calibri" w:hAnsi="Calibri" w:cs="Calibri"/>
          <w:sz w:val="22"/>
          <w:szCs w:val="22"/>
        </w:rPr>
        <w:t>e reconocido mercado cambiario</w:t>
      </w:r>
      <w:r w:rsidR="008500CF">
        <w:rPr>
          <w:rFonts w:ascii="Calibri" w:eastAsia="Calibri" w:hAnsi="Calibri" w:cs="Calibri"/>
          <w:sz w:val="22"/>
          <w:szCs w:val="22"/>
        </w:rPr>
        <w:t>.</w:t>
      </w:r>
    </w:p>
    <w:p w:rsidR="00FA6458" w:rsidRDefault="00FA645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A6458" w:rsidRDefault="00296109" w:rsidP="00FA645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</w:t>
      </w:r>
      <w:r w:rsidR="00FA6458">
        <w:rPr>
          <w:rFonts w:ascii="Calibri" w:eastAsia="Calibri" w:hAnsi="Calibri" w:cs="Calibri"/>
          <w:sz w:val="22"/>
          <w:szCs w:val="22"/>
        </w:rPr>
        <w:t>Para nosotros es muy importante celebrar un logro tan importante como ser listado en la segunda bolsa de valores más grande del mundo</w:t>
      </w:r>
      <w:r w:rsidR="00C43776">
        <w:rPr>
          <w:rFonts w:ascii="Calibri" w:eastAsia="Calibri" w:hAnsi="Calibri" w:cs="Calibri"/>
          <w:sz w:val="22"/>
          <w:szCs w:val="22"/>
        </w:rPr>
        <w:t>.</w:t>
      </w:r>
      <w:r w:rsidR="00FA6458">
        <w:rPr>
          <w:rFonts w:ascii="Calibri" w:eastAsia="Calibri" w:hAnsi="Calibri" w:cs="Calibri"/>
          <w:sz w:val="22"/>
          <w:szCs w:val="22"/>
        </w:rPr>
        <w:t xml:space="preserve"> </w:t>
      </w:r>
      <w:r w:rsidR="00C43776">
        <w:rPr>
          <w:rFonts w:ascii="Calibri" w:eastAsia="Calibri" w:hAnsi="Calibri" w:cs="Calibri"/>
          <w:sz w:val="22"/>
          <w:szCs w:val="22"/>
        </w:rPr>
        <w:t>P</w:t>
      </w:r>
      <w:r w:rsidR="00FA6458">
        <w:rPr>
          <w:rFonts w:ascii="Calibri" w:eastAsia="Calibri" w:hAnsi="Calibri" w:cs="Calibri"/>
          <w:sz w:val="22"/>
          <w:szCs w:val="22"/>
        </w:rPr>
        <w:t xml:space="preserve">oder participar en un mercado abierto es </w:t>
      </w:r>
      <w:r w:rsidR="00190F17">
        <w:rPr>
          <w:rFonts w:ascii="Calibri" w:eastAsia="Calibri" w:hAnsi="Calibri" w:cs="Calibri"/>
          <w:sz w:val="22"/>
          <w:szCs w:val="22"/>
        </w:rPr>
        <w:t>muy</w:t>
      </w:r>
      <w:r w:rsidR="00FA6458">
        <w:rPr>
          <w:rFonts w:ascii="Calibri" w:eastAsia="Calibri" w:hAnsi="Calibri" w:cs="Calibri"/>
          <w:sz w:val="22"/>
          <w:szCs w:val="22"/>
        </w:rPr>
        <w:t xml:space="preserve"> significativo</w:t>
      </w:r>
      <w:r w:rsidR="009B1150">
        <w:rPr>
          <w:rFonts w:ascii="Calibri" w:eastAsia="Calibri" w:hAnsi="Calibri" w:cs="Calibri"/>
          <w:sz w:val="22"/>
          <w:szCs w:val="22"/>
        </w:rPr>
        <w:t xml:space="preserve"> y e</w:t>
      </w:r>
      <w:r w:rsidR="00FA6458">
        <w:rPr>
          <w:rFonts w:ascii="Calibri" w:eastAsia="Calibri" w:hAnsi="Calibri" w:cs="Calibri"/>
          <w:sz w:val="22"/>
          <w:szCs w:val="22"/>
        </w:rPr>
        <w:t xml:space="preserve">jemplifica que </w:t>
      </w:r>
      <w:r w:rsidR="0015085B">
        <w:rPr>
          <w:rFonts w:ascii="Calibri" w:eastAsia="Calibri" w:hAnsi="Calibri" w:cs="Calibri"/>
          <w:sz w:val="22"/>
          <w:szCs w:val="22"/>
        </w:rPr>
        <w:t>NASDAQ</w:t>
      </w:r>
      <w:r w:rsidR="00FA6458">
        <w:rPr>
          <w:rFonts w:ascii="Calibri" w:eastAsia="Calibri" w:hAnsi="Calibri" w:cs="Calibri"/>
          <w:sz w:val="22"/>
          <w:szCs w:val="22"/>
        </w:rPr>
        <w:t xml:space="preserve"> está dispuesto a apoyar al gremio del cannabis</w:t>
      </w:r>
      <w:r w:rsidR="008133EF">
        <w:rPr>
          <w:rFonts w:ascii="Calibri" w:eastAsia="Calibri" w:hAnsi="Calibri" w:cs="Calibri"/>
          <w:sz w:val="22"/>
          <w:szCs w:val="22"/>
        </w:rPr>
        <w:t>, a</w:t>
      </w:r>
      <w:r w:rsidR="00FA6458">
        <w:rPr>
          <w:rFonts w:ascii="Calibri" w:eastAsia="Calibri" w:hAnsi="Calibri" w:cs="Calibri"/>
          <w:sz w:val="22"/>
          <w:szCs w:val="22"/>
        </w:rPr>
        <w:t xml:space="preserve"> empresas que están invirtiendo en Colombia y que están haciendo las cosas bien</w:t>
      </w:r>
      <w:r w:rsidR="0048563E">
        <w:rPr>
          <w:rFonts w:ascii="Calibri" w:eastAsia="Calibri" w:hAnsi="Calibri" w:cs="Calibri"/>
          <w:sz w:val="22"/>
          <w:szCs w:val="22"/>
        </w:rPr>
        <w:t>. Tenemos una estrategia ganadora, el capital para ejecutarla y un equipo excelente para realizarla</w:t>
      </w:r>
      <w:r w:rsidR="007C697C">
        <w:rPr>
          <w:rFonts w:ascii="Calibri" w:eastAsia="Calibri" w:hAnsi="Calibri" w:cs="Calibri"/>
          <w:sz w:val="22"/>
          <w:szCs w:val="22"/>
        </w:rPr>
        <w:t>”</w:t>
      </w:r>
      <w:r w:rsidR="00F32A87">
        <w:rPr>
          <w:rFonts w:ascii="Calibri" w:eastAsia="Calibri" w:hAnsi="Calibri" w:cs="Calibri"/>
          <w:sz w:val="22"/>
          <w:szCs w:val="22"/>
        </w:rPr>
        <w:t xml:space="preserve">, indicó Luis Merchán, CEO de Flora </w:t>
      </w:r>
      <w:proofErr w:type="spellStart"/>
      <w:r w:rsidR="00F32A87">
        <w:rPr>
          <w:rFonts w:ascii="Calibri" w:eastAsia="Calibri" w:hAnsi="Calibri" w:cs="Calibri"/>
          <w:sz w:val="22"/>
          <w:szCs w:val="22"/>
        </w:rPr>
        <w:t>Growth</w:t>
      </w:r>
      <w:proofErr w:type="spellEnd"/>
      <w:r w:rsidR="00F32A8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32A87">
        <w:rPr>
          <w:rFonts w:ascii="Calibri" w:eastAsia="Calibri" w:hAnsi="Calibri" w:cs="Calibri"/>
          <w:sz w:val="22"/>
          <w:szCs w:val="22"/>
        </w:rPr>
        <w:t>Corp</w:t>
      </w:r>
      <w:proofErr w:type="spellEnd"/>
      <w:r w:rsidR="00F32A87">
        <w:rPr>
          <w:rFonts w:ascii="Calibri" w:eastAsia="Calibri" w:hAnsi="Calibri" w:cs="Calibri"/>
          <w:sz w:val="22"/>
          <w:szCs w:val="22"/>
        </w:rPr>
        <w:t xml:space="preserve"> Colombia.</w:t>
      </w:r>
    </w:p>
    <w:p w:rsidR="00FA6458" w:rsidRDefault="00FA6458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B503D" w:rsidRDefault="00EF4CD1" w:rsidP="000B503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Según </w:t>
      </w:r>
      <w:proofErr w:type="spellStart"/>
      <w:r>
        <w:rPr>
          <w:rFonts w:ascii="Calibri" w:eastAsia="Calibri" w:hAnsi="Calibri" w:cs="Calibri"/>
          <w:sz w:val="22"/>
          <w:szCs w:val="22"/>
        </w:rPr>
        <w:t>Globe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Newswire</w:t>
      </w:r>
      <w:proofErr w:type="spellEnd"/>
      <w:r w:rsidR="00705165"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z w:val="22"/>
          <w:szCs w:val="22"/>
        </w:rPr>
        <w:t xml:space="preserve"> estima que el mercado del cannabis en 2020 fue de USD 22,9 mil millones y </w:t>
      </w:r>
      <w:r w:rsidR="00D35CC2">
        <w:rPr>
          <w:rFonts w:ascii="Calibri" w:eastAsia="Calibri" w:hAnsi="Calibri" w:cs="Calibri"/>
          <w:sz w:val="22"/>
          <w:szCs w:val="22"/>
        </w:rPr>
        <w:t>que</w:t>
      </w:r>
      <w:r>
        <w:rPr>
          <w:rFonts w:ascii="Calibri" w:eastAsia="Calibri" w:hAnsi="Calibri" w:cs="Calibri"/>
          <w:sz w:val="22"/>
          <w:szCs w:val="22"/>
        </w:rPr>
        <w:t xml:space="preserve"> tendrá un crecimiento de CAGR del 18,1% entre 2021 y 2026.</w:t>
      </w:r>
      <w:r w:rsidR="000B503D">
        <w:rPr>
          <w:rFonts w:ascii="Calibri" w:eastAsia="Calibri" w:hAnsi="Calibri" w:cs="Calibri"/>
          <w:sz w:val="22"/>
          <w:szCs w:val="22"/>
        </w:rPr>
        <w:t xml:space="preserve"> Merchán </w:t>
      </w:r>
      <w:r w:rsidR="00A323C3">
        <w:rPr>
          <w:rFonts w:ascii="Calibri" w:eastAsia="Calibri" w:hAnsi="Calibri" w:cs="Calibri"/>
          <w:sz w:val="22"/>
          <w:szCs w:val="22"/>
        </w:rPr>
        <w:t>explica</w:t>
      </w:r>
      <w:r w:rsidR="000B503D">
        <w:rPr>
          <w:rFonts w:ascii="Calibri" w:eastAsia="Calibri" w:hAnsi="Calibri" w:cs="Calibri"/>
          <w:sz w:val="22"/>
          <w:szCs w:val="22"/>
        </w:rPr>
        <w:t xml:space="preserve"> que “</w:t>
      </w:r>
      <w:r w:rsidR="00294C40">
        <w:rPr>
          <w:rFonts w:ascii="Calibri" w:eastAsia="Calibri" w:hAnsi="Calibri" w:cs="Calibri"/>
          <w:sz w:val="22"/>
          <w:szCs w:val="22"/>
        </w:rPr>
        <w:t>Solo</w:t>
      </w:r>
      <w:r w:rsidR="001103E6">
        <w:rPr>
          <w:rFonts w:ascii="Calibri" w:eastAsia="Calibri" w:hAnsi="Calibri" w:cs="Calibri"/>
          <w:sz w:val="22"/>
          <w:szCs w:val="22"/>
        </w:rPr>
        <w:t xml:space="preserve"> en EEUU</w:t>
      </w:r>
      <w:r w:rsidR="00294C40">
        <w:rPr>
          <w:rFonts w:ascii="Calibri" w:eastAsia="Calibri" w:hAnsi="Calibri" w:cs="Calibri"/>
          <w:sz w:val="22"/>
          <w:szCs w:val="22"/>
        </w:rPr>
        <w:t xml:space="preserve"> durante 2020,</w:t>
      </w:r>
      <w:r w:rsidR="001103E6">
        <w:rPr>
          <w:rFonts w:ascii="Calibri" w:eastAsia="Calibri" w:hAnsi="Calibri" w:cs="Calibri"/>
          <w:sz w:val="22"/>
          <w:szCs w:val="22"/>
        </w:rPr>
        <w:t xml:space="preserve"> </w:t>
      </w:r>
      <w:r w:rsidR="000B503D">
        <w:rPr>
          <w:rFonts w:ascii="Calibri" w:eastAsia="Calibri" w:hAnsi="Calibri" w:cs="Calibri"/>
          <w:sz w:val="22"/>
          <w:szCs w:val="22"/>
        </w:rPr>
        <w:t>este sector creció cerca de un 46%</w:t>
      </w:r>
      <w:r w:rsidR="002E30D2">
        <w:rPr>
          <w:rFonts w:ascii="Calibri" w:eastAsia="Calibri" w:hAnsi="Calibri" w:cs="Calibri"/>
          <w:sz w:val="22"/>
          <w:szCs w:val="22"/>
        </w:rPr>
        <w:t>.</w:t>
      </w:r>
      <w:r w:rsidR="000B503D">
        <w:rPr>
          <w:rFonts w:ascii="Calibri" w:eastAsia="Calibri" w:hAnsi="Calibri" w:cs="Calibri"/>
          <w:sz w:val="22"/>
          <w:szCs w:val="22"/>
        </w:rPr>
        <w:t xml:space="preserve"> Además, se es</w:t>
      </w:r>
      <w:r w:rsidR="00190F17">
        <w:rPr>
          <w:rFonts w:ascii="Calibri" w:eastAsia="Calibri" w:hAnsi="Calibri" w:cs="Calibri"/>
          <w:sz w:val="22"/>
          <w:szCs w:val="22"/>
        </w:rPr>
        <w:t>pera</w:t>
      </w:r>
      <w:r w:rsidR="000B503D">
        <w:rPr>
          <w:rFonts w:ascii="Calibri" w:eastAsia="Calibri" w:hAnsi="Calibri" w:cs="Calibri"/>
          <w:sz w:val="22"/>
          <w:szCs w:val="22"/>
        </w:rPr>
        <w:t xml:space="preserve"> que una vez sea legal en todos los estados, el país dará un marco legal y regulatorio que daría como resultado un aumento en la demanda y oferta. De tal manera que, podría ser un mercado mundial de más o menos 40 billones de dólares”.</w:t>
      </w:r>
    </w:p>
    <w:p w:rsidR="000B503D" w:rsidRDefault="000B503D" w:rsidP="00EF4CD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40261" w:rsidRDefault="0080695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Esta compañía, </w:t>
      </w:r>
      <w:r w:rsidR="00B33F9B">
        <w:rPr>
          <w:rFonts w:ascii="Calibri" w:eastAsia="Calibri" w:hAnsi="Calibri" w:cs="Calibri"/>
          <w:sz w:val="22"/>
          <w:szCs w:val="22"/>
        </w:rPr>
        <w:t xml:space="preserve">cuenta con el cultivo a cielo abierto de cannabis más grande de Colombia y uno de los más grandes a nivel mundial, lo que le otorga una </w:t>
      </w:r>
      <w:r w:rsidR="00204AB7">
        <w:rPr>
          <w:rFonts w:ascii="Calibri" w:eastAsia="Calibri" w:hAnsi="Calibri" w:cs="Calibri"/>
          <w:sz w:val="22"/>
          <w:szCs w:val="22"/>
        </w:rPr>
        <w:t>capacidad instalada de generar y comercializar el gramo Premium de flor de cannabis por debajo de los USD $0.06, uno de los de menor costo a nivel mundial.</w:t>
      </w:r>
      <w:r w:rsidR="00381C03">
        <w:rPr>
          <w:rFonts w:ascii="Calibri" w:eastAsia="Calibri" w:hAnsi="Calibri" w:cs="Calibri"/>
          <w:sz w:val="22"/>
          <w:szCs w:val="22"/>
        </w:rPr>
        <w:t xml:space="preserve"> Junto a un portafolio de </w:t>
      </w:r>
      <w:r w:rsidR="00381C03" w:rsidRPr="00381C03">
        <w:rPr>
          <w:rFonts w:ascii="Calibri" w:eastAsia="Calibri" w:hAnsi="Calibri" w:cs="Calibri"/>
          <w:sz w:val="22"/>
          <w:szCs w:val="22"/>
        </w:rPr>
        <w:t>cinco divisiones y siete marcas, donde se usa el cannabis en productos para el cuidado de la piel, textiles, productos para el bienestar sexual, alimentos y bebidas.</w:t>
      </w:r>
    </w:p>
    <w:p w:rsidR="00540261" w:rsidRDefault="0054026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C3095" w:rsidRDefault="00815503" w:rsidP="00AC309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Durante el toque de la campana de cierre de Nasdaq, Luis </w:t>
      </w:r>
      <w:r w:rsidR="00E4049A">
        <w:rPr>
          <w:rFonts w:ascii="Calibri" w:eastAsia="Calibri" w:hAnsi="Calibri" w:cs="Calibri"/>
          <w:sz w:val="22"/>
          <w:szCs w:val="22"/>
        </w:rPr>
        <w:t>Merchán</w:t>
      </w:r>
      <w:r>
        <w:rPr>
          <w:rFonts w:ascii="Calibri" w:eastAsia="Calibri" w:hAnsi="Calibri" w:cs="Calibri"/>
          <w:sz w:val="22"/>
          <w:szCs w:val="22"/>
        </w:rPr>
        <w:t xml:space="preserve">, CEO de la compañía, estuvo acompañado por </w:t>
      </w:r>
      <w:r w:rsidR="00D407A3">
        <w:rPr>
          <w:rFonts w:ascii="Calibri" w:eastAsia="Calibri" w:hAnsi="Calibri" w:cs="Calibri"/>
          <w:sz w:val="22"/>
          <w:szCs w:val="22"/>
        </w:rPr>
        <w:t xml:space="preserve">algunos de </w:t>
      </w:r>
      <w:r w:rsidR="001D5AD2">
        <w:rPr>
          <w:rFonts w:ascii="Calibri" w:eastAsia="Calibri" w:hAnsi="Calibri" w:cs="Calibri"/>
          <w:sz w:val="22"/>
          <w:szCs w:val="22"/>
        </w:rPr>
        <w:t xml:space="preserve">los miembros más importantes del equipo como: Paulina Vega, </w:t>
      </w:r>
      <w:r w:rsidR="00F6251D">
        <w:rPr>
          <w:rFonts w:ascii="Calibri" w:eastAsia="Calibri" w:hAnsi="Calibri" w:cs="Calibri"/>
          <w:sz w:val="22"/>
          <w:szCs w:val="22"/>
        </w:rPr>
        <w:t>C</w:t>
      </w:r>
      <w:r w:rsidR="001D5AD2">
        <w:rPr>
          <w:rFonts w:ascii="Calibri" w:eastAsia="Calibri" w:hAnsi="Calibri" w:cs="Calibri"/>
          <w:sz w:val="22"/>
          <w:szCs w:val="22"/>
        </w:rPr>
        <w:t>o-fundadora de Fl</w:t>
      </w:r>
      <w:r w:rsidR="00B82C78">
        <w:rPr>
          <w:rFonts w:ascii="Calibri" w:eastAsia="Calibri" w:hAnsi="Calibri" w:cs="Calibri"/>
          <w:sz w:val="22"/>
          <w:szCs w:val="22"/>
        </w:rPr>
        <w:t>o</w:t>
      </w:r>
      <w:r w:rsidR="001D5AD2">
        <w:rPr>
          <w:rFonts w:ascii="Calibri" w:eastAsia="Calibri" w:hAnsi="Calibri" w:cs="Calibri"/>
          <w:sz w:val="22"/>
          <w:szCs w:val="22"/>
        </w:rPr>
        <w:t>ra Beauty, marcas de tratamiento para la piel</w:t>
      </w:r>
      <w:r w:rsidR="008D476E">
        <w:rPr>
          <w:rFonts w:ascii="Calibri" w:eastAsia="Calibri" w:hAnsi="Calibri" w:cs="Calibri"/>
          <w:sz w:val="22"/>
          <w:szCs w:val="22"/>
        </w:rPr>
        <w:t>;</w:t>
      </w:r>
      <w:r w:rsidR="00D969C0">
        <w:rPr>
          <w:rFonts w:ascii="Calibri" w:eastAsia="Calibri" w:hAnsi="Calibri" w:cs="Calibri"/>
          <w:sz w:val="22"/>
          <w:szCs w:val="22"/>
        </w:rPr>
        <w:t xml:space="preserve"> </w:t>
      </w:r>
      <w:r w:rsidR="006D0111">
        <w:rPr>
          <w:rFonts w:ascii="Calibri" w:eastAsia="Calibri" w:hAnsi="Calibri" w:cs="Calibri"/>
          <w:sz w:val="22"/>
          <w:szCs w:val="22"/>
        </w:rPr>
        <w:t xml:space="preserve">Claudia </w:t>
      </w:r>
      <w:proofErr w:type="spellStart"/>
      <w:r w:rsidR="006D0111">
        <w:rPr>
          <w:rFonts w:ascii="Calibri" w:eastAsia="Calibri" w:hAnsi="Calibri" w:cs="Calibri"/>
          <w:sz w:val="22"/>
          <w:szCs w:val="22"/>
        </w:rPr>
        <w:t>Baham</w:t>
      </w:r>
      <w:r w:rsidR="00770B23">
        <w:rPr>
          <w:rFonts w:ascii="Calibri" w:eastAsia="Calibri" w:hAnsi="Calibri" w:cs="Calibri"/>
          <w:sz w:val="22"/>
          <w:szCs w:val="22"/>
        </w:rPr>
        <w:t>ó</w:t>
      </w:r>
      <w:r w:rsidR="006D0111">
        <w:rPr>
          <w:rFonts w:ascii="Calibri" w:eastAsia="Calibri" w:hAnsi="Calibri" w:cs="Calibri"/>
          <w:sz w:val="22"/>
          <w:szCs w:val="22"/>
        </w:rPr>
        <w:t>n</w:t>
      </w:r>
      <w:proofErr w:type="spellEnd"/>
      <w:r w:rsidR="006D0111">
        <w:rPr>
          <w:rFonts w:ascii="Calibri" w:eastAsia="Calibri" w:hAnsi="Calibri" w:cs="Calibri"/>
          <w:sz w:val="22"/>
          <w:szCs w:val="22"/>
        </w:rPr>
        <w:t>, socia estratégica con quien van a la</w:t>
      </w:r>
      <w:r w:rsidR="00190F17">
        <w:rPr>
          <w:rFonts w:ascii="Calibri" w:eastAsia="Calibri" w:hAnsi="Calibri" w:cs="Calibri"/>
          <w:sz w:val="22"/>
          <w:szCs w:val="22"/>
        </w:rPr>
        <w:t>n</w:t>
      </w:r>
      <w:r w:rsidR="006D0111">
        <w:rPr>
          <w:rFonts w:ascii="Calibri" w:eastAsia="Calibri" w:hAnsi="Calibri" w:cs="Calibri"/>
          <w:sz w:val="22"/>
          <w:szCs w:val="22"/>
        </w:rPr>
        <w:t xml:space="preserve">zar varios proyectos en un futuro cercano; </w:t>
      </w:r>
      <w:r w:rsidR="0029198D">
        <w:rPr>
          <w:rFonts w:ascii="Calibri" w:eastAsia="Calibri" w:hAnsi="Calibri" w:cs="Calibri"/>
          <w:sz w:val="22"/>
          <w:szCs w:val="22"/>
        </w:rPr>
        <w:t xml:space="preserve">Santiago Mora, fundador de </w:t>
      </w:r>
      <w:proofErr w:type="spellStart"/>
      <w:r w:rsidR="0029198D">
        <w:rPr>
          <w:rFonts w:ascii="Calibri" w:eastAsia="Calibri" w:hAnsi="Calibri" w:cs="Calibri"/>
          <w:sz w:val="22"/>
          <w:szCs w:val="22"/>
        </w:rPr>
        <w:t>Kasa</w:t>
      </w:r>
      <w:proofErr w:type="spellEnd"/>
      <w:r w:rsidR="0029198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9198D">
        <w:rPr>
          <w:rFonts w:ascii="Calibri" w:eastAsia="Calibri" w:hAnsi="Calibri" w:cs="Calibri"/>
          <w:sz w:val="22"/>
          <w:szCs w:val="22"/>
        </w:rPr>
        <w:t>Wholefoods</w:t>
      </w:r>
      <w:proofErr w:type="spellEnd"/>
      <w:r w:rsidR="00E17608">
        <w:rPr>
          <w:rFonts w:ascii="Calibri" w:eastAsia="Calibri" w:hAnsi="Calibri" w:cs="Calibri"/>
          <w:sz w:val="22"/>
          <w:szCs w:val="22"/>
        </w:rPr>
        <w:t xml:space="preserve">; </w:t>
      </w:r>
      <w:r w:rsidR="003227B9">
        <w:rPr>
          <w:rFonts w:ascii="Calibri" w:eastAsia="Calibri" w:hAnsi="Calibri" w:cs="Calibri"/>
          <w:sz w:val="22"/>
          <w:szCs w:val="22"/>
        </w:rPr>
        <w:t xml:space="preserve">Nicolás Vásquez fundador de </w:t>
      </w:r>
      <w:proofErr w:type="spellStart"/>
      <w:r w:rsidR="003227B9">
        <w:rPr>
          <w:rFonts w:ascii="Calibri" w:eastAsia="Calibri" w:hAnsi="Calibri" w:cs="Calibri"/>
          <w:sz w:val="22"/>
          <w:szCs w:val="22"/>
        </w:rPr>
        <w:t>Hemp</w:t>
      </w:r>
      <w:proofErr w:type="spellEnd"/>
      <w:r w:rsidR="003227B9">
        <w:rPr>
          <w:rFonts w:ascii="Calibri" w:eastAsia="Calibri" w:hAnsi="Calibri" w:cs="Calibri"/>
          <w:sz w:val="22"/>
          <w:szCs w:val="22"/>
        </w:rPr>
        <w:t xml:space="preserve"> Textiles &amp; Co.; </w:t>
      </w:r>
      <w:r w:rsidR="00AC3095">
        <w:rPr>
          <w:rFonts w:ascii="Calibri" w:eastAsia="Calibri" w:hAnsi="Calibri" w:cs="Calibri"/>
          <w:sz w:val="22"/>
          <w:szCs w:val="22"/>
        </w:rPr>
        <w:t xml:space="preserve">Andrés Restrepo, </w:t>
      </w:r>
      <w:r w:rsidR="00AC4177">
        <w:rPr>
          <w:rFonts w:ascii="Calibri" w:eastAsia="Calibri" w:hAnsi="Calibri" w:cs="Calibri"/>
          <w:sz w:val="22"/>
          <w:szCs w:val="22"/>
        </w:rPr>
        <w:t>C</w:t>
      </w:r>
      <w:r w:rsidR="00AC3095">
        <w:rPr>
          <w:rFonts w:ascii="Calibri" w:eastAsia="Calibri" w:hAnsi="Calibri" w:cs="Calibri"/>
          <w:sz w:val="22"/>
          <w:szCs w:val="22"/>
        </w:rPr>
        <w:t>o</w:t>
      </w:r>
      <w:r w:rsidR="00AC4177">
        <w:rPr>
          <w:rFonts w:ascii="Calibri" w:eastAsia="Calibri" w:hAnsi="Calibri" w:cs="Calibri"/>
          <w:sz w:val="22"/>
          <w:szCs w:val="22"/>
        </w:rPr>
        <w:t>-</w:t>
      </w:r>
      <w:r w:rsidR="00AC3095">
        <w:rPr>
          <w:rFonts w:ascii="Calibri" w:eastAsia="Calibri" w:hAnsi="Calibri" w:cs="Calibri"/>
          <w:sz w:val="22"/>
          <w:szCs w:val="22"/>
        </w:rPr>
        <w:t xml:space="preserve">fundador </w:t>
      </w:r>
      <w:r w:rsidR="009B2543">
        <w:rPr>
          <w:rFonts w:ascii="Calibri" w:eastAsia="Calibri" w:hAnsi="Calibri" w:cs="Calibri"/>
          <w:sz w:val="22"/>
          <w:szCs w:val="22"/>
        </w:rPr>
        <w:t>de F</w:t>
      </w:r>
      <w:r w:rsidR="00AC3095">
        <w:rPr>
          <w:rFonts w:ascii="Calibri" w:eastAsia="Calibri" w:hAnsi="Calibri" w:cs="Calibri"/>
          <w:sz w:val="22"/>
          <w:szCs w:val="22"/>
        </w:rPr>
        <w:t>lora Beauty y</w:t>
      </w:r>
      <w:r w:rsidR="00FE6406">
        <w:rPr>
          <w:rFonts w:ascii="Calibri" w:eastAsia="Calibri" w:hAnsi="Calibri" w:cs="Calibri"/>
          <w:sz w:val="22"/>
          <w:szCs w:val="22"/>
        </w:rPr>
        <w:t xml:space="preserve"> su</w:t>
      </w:r>
      <w:r w:rsidR="00AC3095">
        <w:rPr>
          <w:rFonts w:ascii="Calibri" w:eastAsia="Calibri" w:hAnsi="Calibri" w:cs="Calibri"/>
          <w:sz w:val="22"/>
          <w:szCs w:val="22"/>
        </w:rPr>
        <w:t xml:space="preserve"> </w:t>
      </w:r>
      <w:r w:rsidR="00BD014F">
        <w:rPr>
          <w:rFonts w:ascii="Calibri" w:eastAsia="Calibri" w:hAnsi="Calibri" w:cs="Calibri"/>
          <w:sz w:val="22"/>
          <w:szCs w:val="22"/>
        </w:rPr>
        <w:t>g</w:t>
      </w:r>
      <w:r w:rsidR="00AC3095">
        <w:rPr>
          <w:rFonts w:ascii="Calibri" w:eastAsia="Calibri" w:hAnsi="Calibri" w:cs="Calibri"/>
          <w:sz w:val="22"/>
          <w:szCs w:val="22"/>
        </w:rPr>
        <w:t>erente general</w:t>
      </w:r>
      <w:r w:rsidR="00262C06">
        <w:rPr>
          <w:rFonts w:ascii="Calibri" w:eastAsia="Calibri" w:hAnsi="Calibri" w:cs="Calibri"/>
          <w:sz w:val="22"/>
          <w:szCs w:val="22"/>
        </w:rPr>
        <w:t xml:space="preserve">; </w:t>
      </w:r>
      <w:r w:rsidR="00AC3095">
        <w:rPr>
          <w:rFonts w:ascii="Calibri" w:eastAsia="Calibri" w:hAnsi="Calibri" w:cs="Calibri"/>
          <w:sz w:val="22"/>
          <w:szCs w:val="22"/>
        </w:rPr>
        <w:t xml:space="preserve">David Alarcón, Gerente General de Flora </w:t>
      </w:r>
      <w:proofErr w:type="spellStart"/>
      <w:r w:rsidR="00AC3095">
        <w:rPr>
          <w:rFonts w:ascii="Calibri" w:eastAsia="Calibri" w:hAnsi="Calibri" w:cs="Calibri"/>
          <w:sz w:val="22"/>
          <w:szCs w:val="22"/>
        </w:rPr>
        <w:t>Lab</w:t>
      </w:r>
      <w:proofErr w:type="spellEnd"/>
      <w:r w:rsidR="00EF0442">
        <w:rPr>
          <w:rFonts w:ascii="Calibri" w:eastAsia="Calibri" w:hAnsi="Calibri" w:cs="Calibri"/>
          <w:sz w:val="22"/>
          <w:szCs w:val="22"/>
        </w:rPr>
        <w:t xml:space="preserve">, y, </w:t>
      </w:r>
      <w:r w:rsidR="00AC3095">
        <w:rPr>
          <w:rFonts w:ascii="Calibri" w:eastAsia="Calibri" w:hAnsi="Calibri" w:cs="Calibri"/>
          <w:sz w:val="22"/>
          <w:szCs w:val="22"/>
        </w:rPr>
        <w:t>Javier Franco, agrónomo y VP general del cultivo</w:t>
      </w:r>
      <w:r w:rsidR="00C00403">
        <w:rPr>
          <w:rFonts w:ascii="Calibri" w:eastAsia="Calibri" w:hAnsi="Calibri" w:cs="Calibri"/>
          <w:sz w:val="22"/>
          <w:szCs w:val="22"/>
        </w:rPr>
        <w:t>.</w:t>
      </w:r>
    </w:p>
    <w:p w:rsidR="003227B9" w:rsidRDefault="003227B9" w:rsidP="003227B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E30D2" w:rsidRPr="00F70F00" w:rsidRDefault="002E30D2" w:rsidP="002E30D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“La industria del cannabis a nivel mundial está creciendo de manera explosiva y la regulación </w:t>
      </w:r>
      <w:r w:rsidR="000865C4">
        <w:rPr>
          <w:rFonts w:ascii="Calibri" w:eastAsia="Calibri" w:hAnsi="Calibri" w:cs="Calibri"/>
          <w:sz w:val="22"/>
          <w:szCs w:val="22"/>
        </w:rPr>
        <w:t>alrededor del</w:t>
      </w:r>
      <w:r>
        <w:rPr>
          <w:rFonts w:ascii="Calibri" w:eastAsia="Calibri" w:hAnsi="Calibri" w:cs="Calibri"/>
          <w:sz w:val="22"/>
          <w:szCs w:val="22"/>
        </w:rPr>
        <w:t xml:space="preserve"> cannabis va a seguir bajando a un nivel en el que va a</w:t>
      </w:r>
      <w:r w:rsidR="000376A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poder moverse como una comodidad agrícola y eso va a </w:t>
      </w:r>
      <w:r w:rsidR="00B22327">
        <w:rPr>
          <w:rFonts w:ascii="Calibri" w:eastAsia="Calibri" w:hAnsi="Calibri" w:cs="Calibri"/>
          <w:sz w:val="22"/>
          <w:szCs w:val="22"/>
        </w:rPr>
        <w:t>abrir</w:t>
      </w:r>
      <w:r>
        <w:rPr>
          <w:rFonts w:ascii="Calibri" w:eastAsia="Calibri" w:hAnsi="Calibri" w:cs="Calibri"/>
          <w:sz w:val="22"/>
          <w:szCs w:val="22"/>
        </w:rPr>
        <w:t xml:space="preserve"> las puertas para que </w:t>
      </w:r>
      <w:r w:rsidR="00EF505D"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lora Growth pueda dominar la demanda mundial de cannabis.</w:t>
      </w:r>
      <w:r w:rsidR="00124271">
        <w:rPr>
          <w:rFonts w:ascii="Calibri" w:eastAsia="Calibri" w:hAnsi="Calibri" w:cs="Calibri"/>
          <w:sz w:val="22"/>
          <w:szCs w:val="22"/>
        </w:rPr>
        <w:t xml:space="preserve"> Con nuestras estrategias a corto, mediano y largo plazo; además de </w:t>
      </w:r>
      <w:r>
        <w:rPr>
          <w:rFonts w:ascii="Calibri" w:eastAsia="Calibri" w:hAnsi="Calibri" w:cs="Calibri"/>
          <w:sz w:val="22"/>
          <w:szCs w:val="22"/>
        </w:rPr>
        <w:t xml:space="preserve">un portafolio de marcas y productos muy robusto, apoyado por líderes como Paulina Vega, Laura Londoño y ahora Claudia </w:t>
      </w:r>
      <w:proofErr w:type="spellStart"/>
      <w:r>
        <w:rPr>
          <w:rFonts w:ascii="Calibri" w:eastAsia="Calibri" w:hAnsi="Calibri" w:cs="Calibri"/>
          <w:sz w:val="22"/>
          <w:szCs w:val="22"/>
        </w:rPr>
        <w:t>Bahamón</w:t>
      </w:r>
      <w:proofErr w:type="spellEnd"/>
      <w:r w:rsidR="00386357">
        <w:rPr>
          <w:rFonts w:ascii="Calibri" w:eastAsia="Calibri" w:hAnsi="Calibri" w:cs="Calibri"/>
          <w:sz w:val="22"/>
          <w:szCs w:val="22"/>
        </w:rPr>
        <w:t xml:space="preserve">, </w:t>
      </w:r>
      <w:r w:rsidR="009D30C4">
        <w:rPr>
          <w:rFonts w:ascii="Calibri" w:eastAsia="Calibri" w:hAnsi="Calibri" w:cs="Calibri"/>
          <w:sz w:val="22"/>
          <w:szCs w:val="22"/>
        </w:rPr>
        <w:t xml:space="preserve">seguiremos solidificando y presentando proyectos </w:t>
      </w:r>
      <w:r w:rsidR="003C4841">
        <w:rPr>
          <w:rFonts w:ascii="Calibri" w:eastAsia="Calibri" w:hAnsi="Calibri" w:cs="Calibri"/>
          <w:sz w:val="22"/>
          <w:szCs w:val="22"/>
        </w:rPr>
        <w:t>que potenciarán</w:t>
      </w:r>
      <w:r>
        <w:rPr>
          <w:rFonts w:ascii="Calibri" w:eastAsia="Calibri" w:hAnsi="Calibri" w:cs="Calibri"/>
          <w:sz w:val="22"/>
          <w:szCs w:val="22"/>
        </w:rPr>
        <w:t xml:space="preserve"> la industria</w:t>
      </w:r>
      <w:r w:rsidR="004D2C58">
        <w:rPr>
          <w:rFonts w:ascii="Calibri" w:eastAsia="Calibri" w:hAnsi="Calibri" w:cs="Calibri"/>
          <w:sz w:val="22"/>
          <w:szCs w:val="22"/>
        </w:rPr>
        <w:t xml:space="preserve"> del cannabis</w:t>
      </w:r>
      <w:r>
        <w:rPr>
          <w:rFonts w:ascii="Calibri" w:eastAsia="Calibri" w:hAnsi="Calibri" w:cs="Calibri"/>
          <w:sz w:val="22"/>
          <w:szCs w:val="22"/>
        </w:rPr>
        <w:t xml:space="preserve"> en Colombia</w:t>
      </w:r>
      <w:r w:rsidR="005A7BA9">
        <w:rPr>
          <w:rFonts w:ascii="Calibri" w:eastAsia="Calibri" w:hAnsi="Calibri" w:cs="Calibri"/>
          <w:sz w:val="22"/>
          <w:szCs w:val="22"/>
        </w:rPr>
        <w:t xml:space="preserve">, con el </w:t>
      </w:r>
      <w:r w:rsidR="00FC7A7E">
        <w:rPr>
          <w:rFonts w:ascii="Calibri" w:eastAsia="Calibri" w:hAnsi="Calibri" w:cs="Calibri"/>
          <w:sz w:val="22"/>
          <w:szCs w:val="22"/>
        </w:rPr>
        <w:t xml:space="preserve">objetivo </w:t>
      </w:r>
      <w:r w:rsidR="00E85646">
        <w:rPr>
          <w:rFonts w:ascii="Calibri" w:eastAsia="Calibri" w:hAnsi="Calibri" w:cs="Calibri"/>
          <w:sz w:val="22"/>
          <w:szCs w:val="22"/>
        </w:rPr>
        <w:t>d</w:t>
      </w:r>
      <w:r w:rsidR="00290817">
        <w:rPr>
          <w:rFonts w:ascii="Calibri" w:eastAsia="Calibri" w:hAnsi="Calibri" w:cs="Calibri"/>
          <w:sz w:val="22"/>
          <w:szCs w:val="22"/>
        </w:rPr>
        <w:t>e</w:t>
      </w:r>
      <w:r w:rsidR="00FC7A7E">
        <w:rPr>
          <w:rFonts w:ascii="Calibri" w:eastAsia="Calibri" w:hAnsi="Calibri" w:cs="Calibri"/>
          <w:sz w:val="22"/>
          <w:szCs w:val="22"/>
        </w:rPr>
        <w:t xml:space="preserve"> convertir a Flora Growth y a Colombia en </w:t>
      </w:r>
      <w:r>
        <w:rPr>
          <w:rFonts w:ascii="Calibri" w:eastAsia="Calibri" w:hAnsi="Calibri" w:cs="Calibri"/>
          <w:sz w:val="22"/>
          <w:szCs w:val="22"/>
        </w:rPr>
        <w:t>representa</w:t>
      </w:r>
      <w:r w:rsidR="00FC7A7E">
        <w:rPr>
          <w:rFonts w:ascii="Calibri" w:eastAsia="Calibri" w:hAnsi="Calibri" w:cs="Calibri"/>
          <w:sz w:val="22"/>
          <w:szCs w:val="22"/>
        </w:rPr>
        <w:t xml:space="preserve">ntes de </w:t>
      </w:r>
      <w:r>
        <w:rPr>
          <w:rFonts w:ascii="Calibri" w:eastAsia="Calibri" w:hAnsi="Calibri" w:cs="Calibri"/>
          <w:sz w:val="22"/>
          <w:szCs w:val="22"/>
        </w:rPr>
        <w:t>esta industria a nivel mundial</w:t>
      </w:r>
      <w:r w:rsidR="00FC7A7E">
        <w:rPr>
          <w:rFonts w:ascii="Calibri" w:eastAsia="Calibri" w:hAnsi="Calibri" w:cs="Calibri"/>
          <w:sz w:val="22"/>
          <w:szCs w:val="22"/>
        </w:rPr>
        <w:t>”</w:t>
      </w:r>
      <w:r w:rsidR="009F0FCC">
        <w:rPr>
          <w:rFonts w:ascii="Calibri" w:eastAsia="Calibri" w:hAnsi="Calibri" w:cs="Calibri"/>
          <w:sz w:val="22"/>
          <w:szCs w:val="22"/>
        </w:rPr>
        <w:t>, concluyó Merchán</w:t>
      </w:r>
    </w:p>
    <w:p w:rsidR="00540261" w:rsidRDefault="0054026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40261" w:rsidRDefault="00204AB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empresa, tiene planes a corto plazo de invertir de forma significativa en infraestructura. Contemplan un proceso de expansión en Santander, departamento donde está ubicado su cultivo a cielo abierto y, además, la compañía adquirió un laboratorio en Bogotá con tecnología de punta y más de 1.600 metros cuadrados. Con estas iniciativas se preparan para la expansión a Australia, Estados Unidos y Europa.</w:t>
      </w:r>
    </w:p>
    <w:p w:rsidR="009737EC" w:rsidRDefault="009737E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737EC" w:rsidRPr="008D0CC4" w:rsidRDefault="009737EC">
      <w:pPr>
        <w:jc w:val="both"/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</w:pPr>
      <w:r w:rsidRPr="008D0CC4">
        <w:rPr>
          <w:rFonts w:ascii="Calibri" w:eastAsia="Calibri" w:hAnsi="Calibri" w:cs="Calibri"/>
          <w:b/>
          <w:bCs/>
          <w:color w:val="4F6228" w:themeColor="accent3" w:themeShade="80"/>
          <w:sz w:val="20"/>
          <w:szCs w:val="20"/>
        </w:rPr>
        <w:t>Sobre Flora Growth</w:t>
      </w:r>
    </w:p>
    <w:p w:rsidR="00540261" w:rsidRPr="008D0CC4" w:rsidRDefault="00204AB7">
      <w:pPr>
        <w:jc w:val="both"/>
        <w:rPr>
          <w:rFonts w:ascii="Calibri" w:eastAsia="Calibri" w:hAnsi="Calibri" w:cs="Calibri"/>
          <w:sz w:val="20"/>
          <w:szCs w:val="20"/>
        </w:rPr>
      </w:pPr>
      <w:r w:rsidRPr="008D0CC4">
        <w:rPr>
          <w:rFonts w:ascii="Calibri" w:eastAsia="Calibri" w:hAnsi="Calibri" w:cs="Calibri"/>
          <w:sz w:val="20"/>
          <w:szCs w:val="20"/>
        </w:rPr>
        <w:t>Actualmente cuenta con cinco divisiones que incluyen:</w:t>
      </w:r>
    </w:p>
    <w:p w:rsidR="00540261" w:rsidRPr="008D0CC4" w:rsidRDefault="00204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D0CC4">
        <w:rPr>
          <w:rFonts w:ascii="Calibri" w:eastAsia="Calibri" w:hAnsi="Calibri" w:cs="Calibri"/>
          <w:color w:val="000000"/>
          <w:sz w:val="20"/>
          <w:szCs w:val="20"/>
          <w:u w:val="single"/>
        </w:rPr>
        <w:t>Flora Beauty</w:t>
      </w:r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: la división de cosméticos y belleza, fundada por la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ExMiss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Universo colombiana Paulina Vega. Con las marcas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Mind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Naturals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y Ô que presentan poderosos rituales de belleza que tienen como componente principal el CBD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ó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Cannabidiol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(Componente no psicoactivo extraído del cannabis), en mezcla con otros ingredientes.</w:t>
      </w:r>
    </w:p>
    <w:p w:rsidR="00540261" w:rsidRPr="008D0CC4" w:rsidRDefault="00204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  <w:u w:val="single"/>
        </w:rPr>
        <w:t>Kasa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  <w:u w:val="single"/>
        </w:rPr>
        <w:t>Wholefoods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: fundada por la actriz Laura Londoño y su esposo Santiago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Bahamón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e incluye las marcas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Almost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Virgin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, enfocada al bienestar sexual a través del uso del CBD y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Mambe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, que ofrece alternativas de consumo de alimentos conscientes y naturales. </w:t>
      </w:r>
    </w:p>
    <w:p w:rsidR="00540261" w:rsidRPr="008D0CC4" w:rsidRDefault="00204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  <w:u w:val="single"/>
        </w:rPr>
        <w:t>Hemp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Textiles &amp; Co</w:t>
      </w:r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.: la división de textiles y moda, que presenta una línea negocio B2B de comercialización textiles a base de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hemp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D0CC4">
        <w:rPr>
          <w:rFonts w:ascii="Calibri" w:eastAsia="Calibri" w:hAnsi="Calibri" w:cs="Calibri"/>
          <w:sz w:val="20"/>
          <w:szCs w:val="20"/>
        </w:rPr>
        <w:t>o cáñamo</w:t>
      </w:r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y una línea B2C con la marca de moda consciente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Stardog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Loungewear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. </w:t>
      </w:r>
    </w:p>
    <w:p w:rsidR="00540261" w:rsidRPr="008D0CC4" w:rsidRDefault="00204A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D0CC4">
        <w:rPr>
          <w:rFonts w:ascii="Calibri" w:eastAsia="Calibri" w:hAnsi="Calibri" w:cs="Calibri"/>
          <w:color w:val="000000"/>
          <w:sz w:val="20"/>
          <w:szCs w:val="20"/>
        </w:rPr>
        <w:t xml:space="preserve">Adicionalmente está Cosechemos Ya, el cultivo de cielo abierto y Flora </w:t>
      </w:r>
      <w:proofErr w:type="spellStart"/>
      <w:r w:rsidRPr="008D0CC4">
        <w:rPr>
          <w:rFonts w:ascii="Calibri" w:eastAsia="Calibri" w:hAnsi="Calibri" w:cs="Calibri"/>
          <w:color w:val="000000"/>
          <w:sz w:val="20"/>
          <w:szCs w:val="20"/>
        </w:rPr>
        <w:t>Lab</w:t>
      </w:r>
      <w:proofErr w:type="spellEnd"/>
      <w:r w:rsidRPr="008D0CC4">
        <w:rPr>
          <w:rFonts w:ascii="Calibri" w:eastAsia="Calibri" w:hAnsi="Calibri" w:cs="Calibri"/>
          <w:color w:val="000000"/>
          <w:sz w:val="20"/>
          <w:szCs w:val="20"/>
        </w:rPr>
        <w:t>, los laboratorios del holding.</w:t>
      </w:r>
    </w:p>
    <w:p w:rsidR="00540261" w:rsidRPr="008D0CC4" w:rsidRDefault="00540261">
      <w:pPr>
        <w:jc w:val="both"/>
        <w:rPr>
          <w:rFonts w:ascii="Calibri" w:eastAsia="Calibri" w:hAnsi="Calibri" w:cs="Calibri"/>
          <w:sz w:val="20"/>
          <w:szCs w:val="20"/>
        </w:rPr>
      </w:pPr>
    </w:p>
    <w:p w:rsidR="00540261" w:rsidRPr="008D0CC4" w:rsidRDefault="00204AB7">
      <w:pPr>
        <w:jc w:val="both"/>
        <w:rPr>
          <w:rFonts w:ascii="Calibri" w:eastAsia="Calibri" w:hAnsi="Calibri" w:cs="Calibri"/>
          <w:b/>
          <w:color w:val="4F6228"/>
          <w:sz w:val="20"/>
          <w:szCs w:val="20"/>
        </w:rPr>
      </w:pPr>
      <w:r w:rsidRPr="008D0CC4">
        <w:rPr>
          <w:rFonts w:ascii="Calibri" w:eastAsia="Calibri" w:hAnsi="Calibri" w:cs="Calibri"/>
          <w:b/>
          <w:color w:val="4F6228"/>
          <w:sz w:val="20"/>
          <w:szCs w:val="20"/>
        </w:rPr>
        <w:t>Beneficios del Cannabis</w:t>
      </w:r>
    </w:p>
    <w:p w:rsidR="00540261" w:rsidRPr="008D0CC4" w:rsidRDefault="00204AB7">
      <w:pPr>
        <w:jc w:val="both"/>
        <w:rPr>
          <w:rFonts w:ascii="Calibri" w:eastAsia="Calibri" w:hAnsi="Calibri" w:cs="Calibri"/>
          <w:sz w:val="20"/>
          <w:szCs w:val="20"/>
        </w:rPr>
      </w:pPr>
      <w:r w:rsidRPr="008D0CC4">
        <w:rPr>
          <w:rFonts w:ascii="Calibri" w:eastAsia="Calibri" w:hAnsi="Calibri" w:cs="Calibri"/>
          <w:sz w:val="20"/>
          <w:szCs w:val="20"/>
        </w:rPr>
        <w:t xml:space="preserve">Tiene usos funcionales en la regulación del sueño, el estrés y la ansiedad. También, tiene grandes propiedades antioxidantes que ayudan al cuidado de la piel. Adicionalmente, tiene aplicaciones industriales en la fabricación de plásticos, papel, material de construcción y telas. </w:t>
      </w:r>
    </w:p>
    <w:p w:rsidR="00540261" w:rsidRPr="008D0CC4" w:rsidRDefault="00540261">
      <w:pPr>
        <w:jc w:val="both"/>
        <w:rPr>
          <w:rFonts w:ascii="Calibri" w:eastAsia="Calibri" w:hAnsi="Calibri" w:cs="Calibri"/>
          <w:sz w:val="20"/>
          <w:szCs w:val="20"/>
        </w:rPr>
      </w:pPr>
    </w:p>
    <w:sectPr w:rsidR="00540261" w:rsidRPr="008D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1C" w:rsidRDefault="000A5F1C">
      <w:r>
        <w:separator/>
      </w:r>
    </w:p>
  </w:endnote>
  <w:endnote w:type="continuationSeparator" w:id="0">
    <w:p w:rsidR="000A5F1C" w:rsidRDefault="000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0" w:rsidRDefault="008213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61" w:rsidRDefault="00540261">
    <w:pPr>
      <w:jc w:val="center"/>
      <w:rPr>
        <w:rFonts w:ascii="Calibri" w:eastAsia="Calibri" w:hAnsi="Calibri" w:cs="Calibri"/>
        <w:b/>
        <w:i/>
        <w:sz w:val="18"/>
        <w:szCs w:val="18"/>
      </w:rPr>
    </w:pPr>
  </w:p>
  <w:p w:rsidR="00540261" w:rsidRDefault="00204AB7">
    <w:pPr>
      <w:jc w:val="center"/>
      <w:rPr>
        <w:rFonts w:ascii="Calibri" w:eastAsia="Calibri" w:hAnsi="Calibri" w:cs="Calibri"/>
        <w:b/>
        <w:i/>
        <w:sz w:val="18"/>
        <w:szCs w:val="18"/>
      </w:rPr>
    </w:pPr>
    <w:r>
      <w:rPr>
        <w:rFonts w:ascii="Calibri" w:eastAsia="Calibri" w:hAnsi="Calibri" w:cs="Calibri"/>
        <w:b/>
        <w:i/>
        <w:sz w:val="18"/>
        <w:szCs w:val="18"/>
      </w:rPr>
      <w:t xml:space="preserve">Contacto de Prensa AVA COMS: </w:t>
    </w:r>
    <w:r>
      <w:rPr>
        <w:rFonts w:ascii="Calibri" w:eastAsia="Calibri" w:hAnsi="Calibri" w:cs="Calibri"/>
        <w:i/>
        <w:sz w:val="18"/>
        <w:szCs w:val="18"/>
      </w:rPr>
      <w:t xml:space="preserve">Jorge Vargas / </w:t>
    </w:r>
    <w:hyperlink r:id="rId1">
      <w:r w:rsidR="008213E0">
        <w:rPr>
          <w:rFonts w:ascii="Calibri" w:eastAsia="Calibri" w:hAnsi="Calibri" w:cs="Calibri"/>
          <w:i/>
          <w:color w:val="0000FF"/>
          <w:sz w:val="18"/>
          <w:szCs w:val="18"/>
          <w:u w:val="single"/>
        </w:rPr>
        <w:t>jorge@avacoms.com.co</w:t>
      </w:r>
    </w:hyperlink>
    <w:r>
      <w:rPr>
        <w:rFonts w:ascii="Calibri" w:eastAsia="Calibri" w:hAnsi="Calibri" w:cs="Calibri"/>
        <w:i/>
        <w:sz w:val="18"/>
        <w:szCs w:val="18"/>
      </w:rPr>
      <w:t xml:space="preserve">  / +57 300 3600824 // Alejandra González / </w:t>
    </w:r>
    <w:hyperlink r:id="rId2">
      <w:r>
        <w:rPr>
          <w:rFonts w:ascii="Calibri" w:eastAsia="Calibri" w:hAnsi="Calibri" w:cs="Calibri"/>
          <w:i/>
          <w:color w:val="0000FF"/>
          <w:sz w:val="18"/>
          <w:szCs w:val="18"/>
          <w:u w:val="single"/>
        </w:rPr>
        <w:t>alejandra@mpcomunicaciones.com.co</w:t>
      </w:r>
    </w:hyperlink>
    <w:r>
      <w:rPr>
        <w:rFonts w:ascii="Calibri" w:eastAsia="Calibri" w:hAnsi="Calibri" w:cs="Calibri"/>
        <w:i/>
        <w:sz w:val="18"/>
        <w:szCs w:val="18"/>
      </w:rPr>
      <w:t xml:space="preserve"> / +57 300 4953026 // Angélica Olmos /</w:t>
    </w:r>
    <w:r>
      <w:t xml:space="preserve"> </w:t>
    </w:r>
    <w:hyperlink r:id="rId3">
      <w:r>
        <w:rPr>
          <w:rFonts w:ascii="Calibri" w:eastAsia="Calibri" w:hAnsi="Calibri" w:cs="Calibri"/>
          <w:i/>
          <w:color w:val="0000FF"/>
          <w:sz w:val="18"/>
          <w:szCs w:val="18"/>
          <w:u w:val="single"/>
        </w:rPr>
        <w:t>Angelica@mpcomunicaciones.com.co</w:t>
      </w:r>
    </w:hyperlink>
    <w:r>
      <w:rPr>
        <w:rFonts w:ascii="Calibri" w:eastAsia="Calibri" w:hAnsi="Calibri" w:cs="Calibri"/>
        <w:i/>
        <w:sz w:val="18"/>
        <w:szCs w:val="18"/>
      </w:rPr>
      <w:t xml:space="preserve"> /  +57 310 4767687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0" w:rsidRDefault="008213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1C" w:rsidRDefault="000A5F1C">
      <w:r>
        <w:separator/>
      </w:r>
    </w:p>
  </w:footnote>
  <w:footnote w:type="continuationSeparator" w:id="0">
    <w:p w:rsidR="000A5F1C" w:rsidRDefault="000A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0" w:rsidRDefault="008213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61" w:rsidRDefault="00204A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>
          <wp:extent cx="679841" cy="67984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841" cy="679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0261" w:rsidRDefault="00540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3E0" w:rsidRDefault="008213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D93"/>
    <w:multiLevelType w:val="multilevel"/>
    <w:tmpl w:val="6D4A215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A06337"/>
    <w:multiLevelType w:val="hybridMultilevel"/>
    <w:tmpl w:val="DDD4AE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6544E"/>
    <w:multiLevelType w:val="multilevel"/>
    <w:tmpl w:val="EDD00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61"/>
    <w:rsid w:val="000256BA"/>
    <w:rsid w:val="000376A7"/>
    <w:rsid w:val="00044AB4"/>
    <w:rsid w:val="000622CD"/>
    <w:rsid w:val="000811E7"/>
    <w:rsid w:val="000865C4"/>
    <w:rsid w:val="000904F8"/>
    <w:rsid w:val="000950D1"/>
    <w:rsid w:val="000A5F1C"/>
    <w:rsid w:val="000B2AD3"/>
    <w:rsid w:val="000B503D"/>
    <w:rsid w:val="000D3D9B"/>
    <w:rsid w:val="000F6818"/>
    <w:rsid w:val="0010202A"/>
    <w:rsid w:val="001103E6"/>
    <w:rsid w:val="00124271"/>
    <w:rsid w:val="0015085B"/>
    <w:rsid w:val="00190F17"/>
    <w:rsid w:val="00193894"/>
    <w:rsid w:val="001D5AD2"/>
    <w:rsid w:val="001F6A8C"/>
    <w:rsid w:val="002015EF"/>
    <w:rsid w:val="00204AB7"/>
    <w:rsid w:val="00235C62"/>
    <w:rsid w:val="002423B9"/>
    <w:rsid w:val="00250B27"/>
    <w:rsid w:val="00262C06"/>
    <w:rsid w:val="00277CAD"/>
    <w:rsid w:val="00290817"/>
    <w:rsid w:val="0029198D"/>
    <w:rsid w:val="00294C40"/>
    <w:rsid w:val="00296109"/>
    <w:rsid w:val="002C30C6"/>
    <w:rsid w:val="002D0295"/>
    <w:rsid w:val="002E30D2"/>
    <w:rsid w:val="00301768"/>
    <w:rsid w:val="00304B1A"/>
    <w:rsid w:val="00315910"/>
    <w:rsid w:val="003227B9"/>
    <w:rsid w:val="00325466"/>
    <w:rsid w:val="00332C9D"/>
    <w:rsid w:val="0033436F"/>
    <w:rsid w:val="0034056E"/>
    <w:rsid w:val="00370FAF"/>
    <w:rsid w:val="00381C03"/>
    <w:rsid w:val="00386357"/>
    <w:rsid w:val="00390DD5"/>
    <w:rsid w:val="00394442"/>
    <w:rsid w:val="003C4841"/>
    <w:rsid w:val="003C6C00"/>
    <w:rsid w:val="003E76E7"/>
    <w:rsid w:val="003F2551"/>
    <w:rsid w:val="003F3D76"/>
    <w:rsid w:val="00426DAD"/>
    <w:rsid w:val="0045010C"/>
    <w:rsid w:val="0048563E"/>
    <w:rsid w:val="004D2C58"/>
    <w:rsid w:val="004D7EAE"/>
    <w:rsid w:val="004F6422"/>
    <w:rsid w:val="005153A6"/>
    <w:rsid w:val="00520F91"/>
    <w:rsid w:val="00540261"/>
    <w:rsid w:val="005427F7"/>
    <w:rsid w:val="00557809"/>
    <w:rsid w:val="005A7BA9"/>
    <w:rsid w:val="005B45F5"/>
    <w:rsid w:val="005C0DE9"/>
    <w:rsid w:val="006165F3"/>
    <w:rsid w:val="00671F83"/>
    <w:rsid w:val="006B5040"/>
    <w:rsid w:val="006B7BCA"/>
    <w:rsid w:val="006C75D4"/>
    <w:rsid w:val="006D0111"/>
    <w:rsid w:val="006F56C6"/>
    <w:rsid w:val="00705165"/>
    <w:rsid w:val="007342CA"/>
    <w:rsid w:val="007620D7"/>
    <w:rsid w:val="0076333E"/>
    <w:rsid w:val="00763E88"/>
    <w:rsid w:val="007678D3"/>
    <w:rsid w:val="00770B23"/>
    <w:rsid w:val="00781FA9"/>
    <w:rsid w:val="007B007D"/>
    <w:rsid w:val="007B7C22"/>
    <w:rsid w:val="007C697C"/>
    <w:rsid w:val="007F74B5"/>
    <w:rsid w:val="00806958"/>
    <w:rsid w:val="008121DA"/>
    <w:rsid w:val="008133EF"/>
    <w:rsid w:val="00814D82"/>
    <w:rsid w:val="00815503"/>
    <w:rsid w:val="008213E0"/>
    <w:rsid w:val="00836B5B"/>
    <w:rsid w:val="008500CF"/>
    <w:rsid w:val="00874BE5"/>
    <w:rsid w:val="008D0CC4"/>
    <w:rsid w:val="008D476E"/>
    <w:rsid w:val="008D47AC"/>
    <w:rsid w:val="008E00CC"/>
    <w:rsid w:val="008E688A"/>
    <w:rsid w:val="00906AA6"/>
    <w:rsid w:val="00925F5A"/>
    <w:rsid w:val="0095354B"/>
    <w:rsid w:val="009737EC"/>
    <w:rsid w:val="00973B33"/>
    <w:rsid w:val="00986F7C"/>
    <w:rsid w:val="009A2548"/>
    <w:rsid w:val="009A2BA4"/>
    <w:rsid w:val="009B1150"/>
    <w:rsid w:val="009B2543"/>
    <w:rsid w:val="009D30C4"/>
    <w:rsid w:val="009F0FCC"/>
    <w:rsid w:val="00A11B6A"/>
    <w:rsid w:val="00A27822"/>
    <w:rsid w:val="00A323C3"/>
    <w:rsid w:val="00A37853"/>
    <w:rsid w:val="00A6001B"/>
    <w:rsid w:val="00A74899"/>
    <w:rsid w:val="00AB399B"/>
    <w:rsid w:val="00AB3D3A"/>
    <w:rsid w:val="00AC3095"/>
    <w:rsid w:val="00AC4177"/>
    <w:rsid w:val="00AD7650"/>
    <w:rsid w:val="00AE72DA"/>
    <w:rsid w:val="00AF7C90"/>
    <w:rsid w:val="00B22327"/>
    <w:rsid w:val="00B33F9B"/>
    <w:rsid w:val="00B366F0"/>
    <w:rsid w:val="00B52DF5"/>
    <w:rsid w:val="00B826AA"/>
    <w:rsid w:val="00B82C78"/>
    <w:rsid w:val="00BD014F"/>
    <w:rsid w:val="00BD0B39"/>
    <w:rsid w:val="00BE126B"/>
    <w:rsid w:val="00BE71E2"/>
    <w:rsid w:val="00C00403"/>
    <w:rsid w:val="00C020EC"/>
    <w:rsid w:val="00C1151B"/>
    <w:rsid w:val="00C14C91"/>
    <w:rsid w:val="00C336E9"/>
    <w:rsid w:val="00C43776"/>
    <w:rsid w:val="00C453C3"/>
    <w:rsid w:val="00C61E7F"/>
    <w:rsid w:val="00C67DF9"/>
    <w:rsid w:val="00C96E18"/>
    <w:rsid w:val="00CA1869"/>
    <w:rsid w:val="00CB6D93"/>
    <w:rsid w:val="00CC5A4E"/>
    <w:rsid w:val="00CE5676"/>
    <w:rsid w:val="00D1052C"/>
    <w:rsid w:val="00D17F2B"/>
    <w:rsid w:val="00D35CC2"/>
    <w:rsid w:val="00D3665C"/>
    <w:rsid w:val="00D407A3"/>
    <w:rsid w:val="00D51F69"/>
    <w:rsid w:val="00D6336C"/>
    <w:rsid w:val="00D7048D"/>
    <w:rsid w:val="00D72DAA"/>
    <w:rsid w:val="00D969C0"/>
    <w:rsid w:val="00DA265F"/>
    <w:rsid w:val="00DB33CB"/>
    <w:rsid w:val="00DC5DA6"/>
    <w:rsid w:val="00DF3DCB"/>
    <w:rsid w:val="00E04292"/>
    <w:rsid w:val="00E17608"/>
    <w:rsid w:val="00E4049A"/>
    <w:rsid w:val="00E85646"/>
    <w:rsid w:val="00E961EC"/>
    <w:rsid w:val="00E9727F"/>
    <w:rsid w:val="00EE5F27"/>
    <w:rsid w:val="00EF0442"/>
    <w:rsid w:val="00EF4CD1"/>
    <w:rsid w:val="00EF505D"/>
    <w:rsid w:val="00EF7A0E"/>
    <w:rsid w:val="00F0318E"/>
    <w:rsid w:val="00F32A87"/>
    <w:rsid w:val="00F6251D"/>
    <w:rsid w:val="00F70F00"/>
    <w:rsid w:val="00F979F3"/>
    <w:rsid w:val="00FA6458"/>
    <w:rsid w:val="00FC7A7E"/>
    <w:rsid w:val="00FE6406"/>
    <w:rsid w:val="00FE6A54"/>
    <w:rsid w:val="00FF0688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BB394-8325-DD4D-90E0-A2743DD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B3A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7A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7A9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4A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AE9"/>
  </w:style>
  <w:style w:type="paragraph" w:styleId="Piedepgina">
    <w:name w:val="footer"/>
    <w:basedOn w:val="Normal"/>
    <w:link w:val="PiedepginaCar"/>
    <w:uiPriority w:val="99"/>
    <w:unhideWhenUsed/>
    <w:rsid w:val="00224A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AE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ica@mpcomunicaciones.com.co" TargetMode="External"/><Relationship Id="rId2" Type="http://schemas.openxmlformats.org/officeDocument/2006/relationships/hyperlink" Target="mailto:alejandra@mpcomunicaciones.com.co" TargetMode="External"/><Relationship Id="rId1" Type="http://schemas.openxmlformats.org/officeDocument/2006/relationships/hyperlink" Target="mailto:jorgee.vg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Wlt1RxIAGftfTkeXaLBzD9vFg==">AMUW2mUb1Mt3v68Zs4GrFxshZUp9vzmxMRlwyF1sQ9WaFv7DuDaumI2SU5BrBVgRbKFjBG4BRdNAeOtGMj+GOqaP6vnAIV62mTuNiFlax9dErQlpVeqj3eg=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caycedo</dc:creator>
  <cp:lastModifiedBy>toshiba</cp:lastModifiedBy>
  <cp:revision>2</cp:revision>
  <dcterms:created xsi:type="dcterms:W3CDTF">2021-05-20T21:03:00Z</dcterms:created>
  <dcterms:modified xsi:type="dcterms:W3CDTF">2021-05-20T21:03:00Z</dcterms:modified>
</cp:coreProperties>
</file>