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1D629" w14:textId="444BCFFC" w:rsidR="001B6AAC" w:rsidRDefault="001B6AAC" w:rsidP="00FB0B08">
      <w:pPr>
        <w:jc w:val="center"/>
        <w:rPr>
          <w:rFonts w:asciiTheme="majorHAnsi" w:eastAsia="Times New Roman" w:hAnsiTheme="majorHAnsi" w:cstheme="minorHAnsi"/>
          <w:color w:val="365F91" w:themeColor="accent1" w:themeShade="BF"/>
          <w:sz w:val="32"/>
          <w:szCs w:val="32"/>
          <w:lang w:val="es-CO"/>
        </w:rPr>
      </w:pPr>
    </w:p>
    <w:p w14:paraId="5DB37BD8" w14:textId="026B6B9D" w:rsidR="00BA7C90" w:rsidRDefault="00BD2715" w:rsidP="00BF5CCB">
      <w:pPr>
        <w:jc w:val="center"/>
        <w:rPr>
          <w:rFonts w:asciiTheme="majorHAnsi" w:hAnsiTheme="majorHAnsi"/>
          <w:sz w:val="24"/>
          <w:szCs w:val="24"/>
        </w:rPr>
      </w:pPr>
      <w:r w:rsidRPr="00BD2715">
        <w:rPr>
          <w:rFonts w:asciiTheme="majorHAnsi" w:hAnsiTheme="majorHAnsi"/>
          <w:color w:val="365F91" w:themeColor="accent1" w:themeShade="BF"/>
          <w:sz w:val="36"/>
          <w:szCs w:val="36"/>
          <w:lang w:val="es-CO"/>
        </w:rPr>
        <w:t>Camacol hace un llamado a suspender los bloqueos y avanzar en diálogos</w:t>
      </w:r>
    </w:p>
    <w:p w14:paraId="5255DEF5" w14:textId="7255B952" w:rsidR="001A7BC4" w:rsidRPr="00D543CA" w:rsidRDefault="001A7BC4" w:rsidP="00830B98">
      <w:pPr>
        <w:rPr>
          <w:rFonts w:asciiTheme="majorHAnsi" w:hAnsiTheme="majorHAnsi"/>
          <w:sz w:val="24"/>
          <w:szCs w:val="24"/>
        </w:rPr>
      </w:pPr>
      <w:r w:rsidRPr="00D543CA">
        <w:rPr>
          <w:rFonts w:asciiTheme="majorHAnsi" w:hAnsiTheme="majorHAnsi"/>
          <w:noProof/>
          <w:sz w:val="24"/>
          <w:szCs w:val="24"/>
          <w:lang w:val="es-CO" w:eastAsia="es-CO"/>
        </w:rPr>
        <mc:AlternateContent>
          <mc:Choice Requires="wps">
            <w:drawing>
              <wp:anchor distT="0" distB="0" distL="114300" distR="114300" simplePos="0" relativeHeight="251659264" behindDoc="0" locked="0" layoutInCell="1" allowOverlap="1" wp14:anchorId="1EEC379C" wp14:editId="671E2ED7">
                <wp:simplePos x="0" y="0"/>
                <wp:positionH relativeFrom="column">
                  <wp:posOffset>-203835</wp:posOffset>
                </wp:positionH>
                <wp:positionV relativeFrom="paragraph">
                  <wp:posOffset>115570</wp:posOffset>
                </wp:positionV>
                <wp:extent cx="6480000" cy="0"/>
                <wp:effectExtent l="0" t="0" r="35560" b="19050"/>
                <wp:wrapNone/>
                <wp:docPr id="87" name="Conector recto 87"/>
                <wp:cNvGraphicFramePr/>
                <a:graphic xmlns:a="http://schemas.openxmlformats.org/drawingml/2006/main">
                  <a:graphicData uri="http://schemas.microsoft.com/office/word/2010/wordprocessingShape">
                    <wps:wsp>
                      <wps:cNvCnPr/>
                      <wps:spPr>
                        <a:xfrm>
                          <a:off x="0" y="0"/>
                          <a:ext cx="64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03E9C3" id="Conector recto 8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5pt,9.1pt" to="49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" strokecolor="#4579b8 [3044]"/>
            </w:pict>
          </mc:Fallback>
        </mc:AlternateContent>
      </w:r>
    </w:p>
    <w:p w14:paraId="0440F172" w14:textId="77777777" w:rsidR="00C13663" w:rsidRPr="00E4251A" w:rsidRDefault="00C13663" w:rsidP="00B80B75">
      <w:pPr>
        <w:jc w:val="both"/>
        <w:rPr>
          <w:rFonts w:asciiTheme="minorHAnsi" w:eastAsia="Times New Roman" w:hAnsiTheme="minorHAnsi" w:cstheme="minorHAnsi"/>
          <w:sz w:val="24"/>
          <w:szCs w:val="24"/>
        </w:rPr>
      </w:pPr>
    </w:p>
    <w:p w14:paraId="10799262" w14:textId="66CE541F" w:rsidR="00820C3E" w:rsidRDefault="00830B98" w:rsidP="00820C3E">
      <w:pPr>
        <w:shd w:val="clear" w:color="auto" w:fill="FFFFFF"/>
        <w:rPr>
          <w:rFonts w:asciiTheme="minorHAnsi" w:hAnsiTheme="minorHAnsi" w:cstheme="minorHAnsi"/>
          <w:sz w:val="24"/>
          <w:szCs w:val="24"/>
        </w:rPr>
      </w:pPr>
      <w:r w:rsidRPr="00E4251A">
        <w:rPr>
          <w:rFonts w:asciiTheme="minorHAnsi" w:hAnsiTheme="minorHAnsi" w:cstheme="minorHAnsi"/>
          <w:b/>
          <w:color w:val="365F91" w:themeColor="accent1" w:themeShade="BF"/>
          <w:sz w:val="24"/>
          <w:szCs w:val="24"/>
        </w:rPr>
        <w:t>Bogotá</w:t>
      </w:r>
      <w:r w:rsidR="00917C21" w:rsidRPr="00E4251A">
        <w:rPr>
          <w:rFonts w:asciiTheme="minorHAnsi" w:hAnsiTheme="minorHAnsi" w:cstheme="minorHAnsi"/>
          <w:b/>
          <w:color w:val="365F91" w:themeColor="accent1" w:themeShade="BF"/>
          <w:sz w:val="24"/>
          <w:szCs w:val="24"/>
        </w:rPr>
        <w:t xml:space="preserve"> D.C.,</w:t>
      </w:r>
      <w:r w:rsidRPr="00E4251A">
        <w:rPr>
          <w:rFonts w:asciiTheme="minorHAnsi" w:hAnsiTheme="minorHAnsi" w:cstheme="minorHAnsi"/>
          <w:b/>
          <w:color w:val="365F91" w:themeColor="accent1" w:themeShade="BF"/>
          <w:sz w:val="24"/>
          <w:szCs w:val="24"/>
        </w:rPr>
        <w:t xml:space="preserve"> </w:t>
      </w:r>
      <w:r w:rsidR="00820C3E">
        <w:rPr>
          <w:rFonts w:asciiTheme="minorHAnsi" w:hAnsiTheme="minorHAnsi" w:cstheme="minorHAnsi"/>
          <w:b/>
          <w:color w:val="365F91" w:themeColor="accent1" w:themeShade="BF"/>
          <w:sz w:val="24"/>
          <w:szCs w:val="24"/>
        </w:rPr>
        <w:t>1</w:t>
      </w:r>
      <w:r w:rsidR="00BF5CCB">
        <w:rPr>
          <w:rFonts w:asciiTheme="minorHAnsi" w:hAnsiTheme="minorHAnsi" w:cstheme="minorHAnsi"/>
          <w:b/>
          <w:color w:val="365F91" w:themeColor="accent1" w:themeShade="BF"/>
          <w:sz w:val="24"/>
          <w:szCs w:val="24"/>
        </w:rPr>
        <w:t>7</w:t>
      </w:r>
      <w:r w:rsidR="005F49CB">
        <w:rPr>
          <w:rFonts w:asciiTheme="minorHAnsi" w:hAnsiTheme="minorHAnsi" w:cstheme="minorHAnsi"/>
          <w:b/>
          <w:color w:val="365F91" w:themeColor="accent1" w:themeShade="BF"/>
          <w:sz w:val="24"/>
          <w:szCs w:val="24"/>
        </w:rPr>
        <w:t xml:space="preserve"> </w:t>
      </w:r>
      <w:r w:rsidR="00D87981" w:rsidRPr="00E4251A">
        <w:rPr>
          <w:rFonts w:asciiTheme="minorHAnsi" w:hAnsiTheme="minorHAnsi" w:cstheme="minorHAnsi"/>
          <w:b/>
          <w:color w:val="365F91" w:themeColor="accent1" w:themeShade="BF"/>
          <w:sz w:val="24"/>
          <w:szCs w:val="24"/>
        </w:rPr>
        <w:t xml:space="preserve">de </w:t>
      </w:r>
      <w:r w:rsidR="00820C3E">
        <w:rPr>
          <w:rFonts w:asciiTheme="minorHAnsi" w:hAnsiTheme="minorHAnsi" w:cstheme="minorHAnsi"/>
          <w:b/>
          <w:color w:val="365F91" w:themeColor="accent1" w:themeShade="BF"/>
          <w:sz w:val="24"/>
          <w:szCs w:val="24"/>
        </w:rPr>
        <w:t>mayo</w:t>
      </w:r>
      <w:r w:rsidRPr="00E4251A">
        <w:rPr>
          <w:rFonts w:asciiTheme="minorHAnsi" w:hAnsiTheme="minorHAnsi" w:cstheme="minorHAnsi"/>
          <w:b/>
          <w:color w:val="365F91" w:themeColor="accent1" w:themeShade="BF"/>
          <w:sz w:val="24"/>
          <w:szCs w:val="24"/>
        </w:rPr>
        <w:t xml:space="preserve"> de 202</w:t>
      </w:r>
      <w:r w:rsidR="00D87981" w:rsidRPr="00E4251A">
        <w:rPr>
          <w:rFonts w:asciiTheme="minorHAnsi" w:hAnsiTheme="minorHAnsi" w:cstheme="minorHAnsi"/>
          <w:b/>
          <w:color w:val="365F91" w:themeColor="accent1" w:themeShade="BF"/>
          <w:sz w:val="24"/>
          <w:szCs w:val="24"/>
        </w:rPr>
        <w:t>1</w:t>
      </w:r>
      <w:r w:rsidR="00820C3E">
        <w:rPr>
          <w:rFonts w:asciiTheme="minorHAnsi" w:hAnsiTheme="minorHAnsi" w:cstheme="minorHAnsi"/>
          <w:sz w:val="24"/>
          <w:szCs w:val="24"/>
        </w:rPr>
        <w:t xml:space="preserve"> </w:t>
      </w:r>
    </w:p>
    <w:p w14:paraId="047D1A8B" w14:textId="77777777" w:rsidR="00BF5CCB" w:rsidRPr="00BF5CCB" w:rsidRDefault="00BF5CCB" w:rsidP="00BF5CCB">
      <w:pPr>
        <w:jc w:val="both"/>
        <w:rPr>
          <w:sz w:val="24"/>
          <w:szCs w:val="24"/>
        </w:rPr>
      </w:pPr>
    </w:p>
    <w:p w14:paraId="4C3B6A1B" w14:textId="47BB61B9" w:rsidR="00927301" w:rsidRPr="00927301" w:rsidRDefault="00927301" w:rsidP="00927301">
      <w:pPr>
        <w:jc w:val="both"/>
        <w:rPr>
          <w:sz w:val="24"/>
          <w:szCs w:val="24"/>
        </w:rPr>
      </w:pPr>
      <w:r w:rsidRPr="00927301">
        <w:rPr>
          <w:sz w:val="24"/>
          <w:szCs w:val="24"/>
        </w:rPr>
        <w:t xml:space="preserve">La Cámara Colombiana de la Construcción, Camacol, hace un llamado al Comité Nacional del Paro para que avance en la negociación con el Gobierno Nacional, sin mantener los bloqueos de modo que se permita el retorno a la normalidad económica y social en todo el territorio nacional. </w:t>
      </w:r>
    </w:p>
    <w:p w14:paraId="1E626481" w14:textId="77777777" w:rsidR="00927301" w:rsidRPr="00927301" w:rsidRDefault="00927301" w:rsidP="00927301">
      <w:pPr>
        <w:jc w:val="both"/>
        <w:rPr>
          <w:sz w:val="24"/>
          <w:szCs w:val="24"/>
        </w:rPr>
      </w:pPr>
    </w:p>
    <w:p w14:paraId="3FB66269" w14:textId="3CB2F325" w:rsidR="00927301" w:rsidRPr="00927301" w:rsidRDefault="00927301" w:rsidP="00927301">
      <w:pPr>
        <w:jc w:val="both"/>
        <w:rPr>
          <w:sz w:val="24"/>
          <w:szCs w:val="24"/>
        </w:rPr>
      </w:pPr>
      <w:r w:rsidRPr="00927301">
        <w:rPr>
          <w:sz w:val="24"/>
          <w:szCs w:val="24"/>
        </w:rPr>
        <w:t>Reiteramos el rechazo al llamado que hace el Comité del Paro de mantener los bloqueos en las vías que impiden la libre movilidad y el ejercicio del derecho al trabajo de miles de ciudadanos, lo que pone en riesgo el abastecimiento y el sustento de los colombianos. En el caso de sector de la construcción</w:t>
      </w:r>
      <w:r>
        <w:rPr>
          <w:sz w:val="24"/>
          <w:szCs w:val="24"/>
        </w:rPr>
        <w:t>,</w:t>
      </w:r>
      <w:r w:rsidRPr="00927301">
        <w:rPr>
          <w:sz w:val="24"/>
          <w:szCs w:val="24"/>
        </w:rPr>
        <w:t xml:space="preserve"> por lo menos un millón y medio de trabajadores y sus hogares, dependen hoy de esta actividad para la supervivencia de sus familias.</w:t>
      </w:r>
    </w:p>
    <w:p w14:paraId="52EA1CCD" w14:textId="77777777" w:rsidR="00927301" w:rsidRPr="00927301" w:rsidRDefault="00927301" w:rsidP="00927301">
      <w:pPr>
        <w:jc w:val="both"/>
        <w:rPr>
          <w:sz w:val="24"/>
          <w:szCs w:val="24"/>
        </w:rPr>
      </w:pPr>
    </w:p>
    <w:p w14:paraId="7D40E1E1" w14:textId="7A5FC953" w:rsidR="00294FAF" w:rsidRPr="00E4251A" w:rsidRDefault="00927301" w:rsidP="00927301">
      <w:pPr>
        <w:jc w:val="both"/>
        <w:rPr>
          <w:rFonts w:asciiTheme="minorHAnsi" w:hAnsiTheme="minorHAnsi" w:cstheme="minorHAnsi"/>
          <w:sz w:val="24"/>
          <w:szCs w:val="24"/>
        </w:rPr>
      </w:pPr>
      <w:r w:rsidRPr="00927301">
        <w:rPr>
          <w:sz w:val="24"/>
          <w:szCs w:val="24"/>
        </w:rPr>
        <w:t>Desde Camacol insistimos en que la solución está en el diálogo y el consenso, sin bloqueos.</w:t>
      </w:r>
    </w:p>
    <w:sectPr w:rsidR="00294FAF" w:rsidRPr="00E4251A" w:rsidSect="001A7BC4">
      <w:headerReference w:type="default" r:id="rId8"/>
      <w:footerReference w:type="default" r:id="rId9"/>
      <w:pgSz w:w="12240" w:h="15840"/>
      <w:pgMar w:top="2836"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DA61B" w14:textId="77777777" w:rsidR="009339E6" w:rsidRDefault="009339E6" w:rsidP="00BD43D0">
      <w:r>
        <w:separator/>
      </w:r>
    </w:p>
  </w:endnote>
  <w:endnote w:type="continuationSeparator" w:id="0">
    <w:p w14:paraId="54BABDB0" w14:textId="77777777" w:rsidR="009339E6" w:rsidRDefault="009339E6" w:rsidP="00BD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47AB" w14:textId="0F8C1FCD" w:rsidR="0076472D" w:rsidRPr="00825AE3" w:rsidRDefault="0076472D" w:rsidP="00BD43D0">
    <w:pPr>
      <w:contextualSpacing/>
      <w:jc w:val="center"/>
      <w:rPr>
        <w:rFonts w:cs="Arial"/>
        <w:b/>
        <w:color w:val="1F497D" w:themeColor="text2"/>
        <w:szCs w:val="24"/>
      </w:rPr>
    </w:pPr>
    <w:r>
      <w:rPr>
        <w:rFonts w:cs="Arial"/>
        <w:b/>
        <w:noProof/>
        <w:color w:val="1F497D" w:themeColor="text2"/>
        <w:szCs w:val="24"/>
        <w:lang w:val="es-CO" w:eastAsia="es-CO"/>
      </w:rPr>
      <w:drawing>
        <wp:inline distT="0" distB="0" distL="0" distR="0" wp14:anchorId="0DACC50E" wp14:editId="38106BCD">
          <wp:extent cx="5610225" cy="1000125"/>
          <wp:effectExtent l="0" t="0" r="9525" b="9525"/>
          <wp:docPr id="55" name="Imagen 55" descr="B:\Users\msantamaria\Desktop\COMUNICAD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ers\msantamaria\Desktop\COMUNICAD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10001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842C4" w14:textId="77777777" w:rsidR="009339E6" w:rsidRDefault="009339E6" w:rsidP="00BD43D0">
      <w:r>
        <w:separator/>
      </w:r>
    </w:p>
  </w:footnote>
  <w:footnote w:type="continuationSeparator" w:id="0">
    <w:p w14:paraId="12618FEE" w14:textId="77777777" w:rsidR="009339E6" w:rsidRDefault="009339E6" w:rsidP="00BD4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2755" w14:textId="0B5A22AF" w:rsidR="0076472D" w:rsidRDefault="0076472D" w:rsidP="0000378E">
    <w:pPr>
      <w:pStyle w:val="Encabezado"/>
    </w:pPr>
    <w:r>
      <w:rPr>
        <w:noProof/>
        <w:lang w:val="es-CO" w:eastAsia="es-CO"/>
      </w:rPr>
      <w:drawing>
        <wp:inline distT="0" distB="0" distL="0" distR="0" wp14:anchorId="1BF152F7" wp14:editId="14089AD6">
          <wp:extent cx="5600700" cy="1857375"/>
          <wp:effectExtent l="0" t="0" r="0" b="9525"/>
          <wp:docPr id="54" name="Imagen 54" descr="B:\Users\msantamaria\Desktop\COMUNIC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ers\msantamaria\Desktop\COMUNICAD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1857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78D6"/>
    <w:multiLevelType w:val="hybridMultilevel"/>
    <w:tmpl w:val="173A4C4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1BE513D"/>
    <w:multiLevelType w:val="hybridMultilevel"/>
    <w:tmpl w:val="07D496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653A93"/>
    <w:multiLevelType w:val="hybridMultilevel"/>
    <w:tmpl w:val="BEF6636E"/>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587535"/>
    <w:multiLevelType w:val="hybridMultilevel"/>
    <w:tmpl w:val="6600A0C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265AD9"/>
    <w:multiLevelType w:val="hybridMultilevel"/>
    <w:tmpl w:val="265C0C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E35114E"/>
    <w:multiLevelType w:val="hybridMultilevel"/>
    <w:tmpl w:val="D2742D40"/>
    <w:lvl w:ilvl="0" w:tplc="24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6" w15:restartNumberingAfterBreak="0">
    <w:nsid w:val="26AB1790"/>
    <w:multiLevelType w:val="hybridMultilevel"/>
    <w:tmpl w:val="65D04A0E"/>
    <w:lvl w:ilvl="0" w:tplc="240A000D">
      <w:start w:val="1"/>
      <w:numFmt w:val="bullet"/>
      <w:lvlText w:val=""/>
      <w:lvlJc w:val="left"/>
      <w:pPr>
        <w:ind w:left="216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7" w15:restartNumberingAfterBreak="0">
    <w:nsid w:val="280A33DB"/>
    <w:multiLevelType w:val="multilevel"/>
    <w:tmpl w:val="B624FD7E"/>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2CA3263C"/>
    <w:multiLevelType w:val="multilevel"/>
    <w:tmpl w:val="EAB47A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1D32643"/>
    <w:multiLevelType w:val="hybridMultilevel"/>
    <w:tmpl w:val="2B5E38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3FF5888"/>
    <w:multiLevelType w:val="hybridMultilevel"/>
    <w:tmpl w:val="359884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6E66CE"/>
    <w:multiLevelType w:val="hybridMultilevel"/>
    <w:tmpl w:val="73D636EE"/>
    <w:lvl w:ilvl="0" w:tplc="240A000B">
      <w:start w:val="1"/>
      <w:numFmt w:val="bullet"/>
      <w:lvlText w:val=""/>
      <w:lvlJc w:val="left"/>
      <w:pPr>
        <w:ind w:left="2136" w:hanging="360"/>
      </w:pPr>
      <w:rPr>
        <w:rFonts w:ascii="Wingdings" w:hAnsi="Wingdings"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2" w15:restartNumberingAfterBreak="0">
    <w:nsid w:val="4A7A770D"/>
    <w:multiLevelType w:val="hybridMultilevel"/>
    <w:tmpl w:val="EC74B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AA820C3"/>
    <w:multiLevelType w:val="hybridMultilevel"/>
    <w:tmpl w:val="DCE247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C904176"/>
    <w:multiLevelType w:val="hybridMultilevel"/>
    <w:tmpl w:val="2CAE5F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65FF473D"/>
    <w:multiLevelType w:val="hybridMultilevel"/>
    <w:tmpl w:val="54942F0A"/>
    <w:lvl w:ilvl="0" w:tplc="240A000F">
      <w:start w:val="1"/>
      <w:numFmt w:val="decimal"/>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6" w15:restartNumberingAfterBreak="0">
    <w:nsid w:val="6A3A7C40"/>
    <w:multiLevelType w:val="multilevel"/>
    <w:tmpl w:val="D45672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B5A3A22"/>
    <w:multiLevelType w:val="hybridMultilevel"/>
    <w:tmpl w:val="A9BC3460"/>
    <w:lvl w:ilvl="0" w:tplc="240A0011">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8" w15:restartNumberingAfterBreak="0">
    <w:nsid w:val="703036C4"/>
    <w:multiLevelType w:val="hybridMultilevel"/>
    <w:tmpl w:val="8D06AE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2767C22"/>
    <w:multiLevelType w:val="hybridMultilevel"/>
    <w:tmpl w:val="D144D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2EE6732"/>
    <w:multiLevelType w:val="hybridMultilevel"/>
    <w:tmpl w:val="D80CCDAC"/>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7696233C"/>
    <w:multiLevelType w:val="hybridMultilevel"/>
    <w:tmpl w:val="DFD80A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69E6566"/>
    <w:multiLevelType w:val="multilevel"/>
    <w:tmpl w:val="6F2C5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761A96"/>
    <w:multiLevelType w:val="hybridMultilevel"/>
    <w:tmpl w:val="5142DE6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7FFC3B03"/>
    <w:multiLevelType w:val="hybridMultilevel"/>
    <w:tmpl w:val="3E629DB8"/>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8"/>
  </w:num>
  <w:num w:numId="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
  </w:num>
  <w:num w:numId="6">
    <w:abstractNumId w:val="23"/>
  </w:num>
  <w:num w:numId="7">
    <w:abstractNumId w:val="3"/>
  </w:num>
  <w:num w:numId="8">
    <w:abstractNumId w:val="5"/>
  </w:num>
  <w:num w:numId="9">
    <w:abstractNumId w:val="6"/>
  </w:num>
  <w:num w:numId="10">
    <w:abstractNumId w:val="9"/>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1"/>
  </w:num>
  <w:num w:numId="14">
    <w:abstractNumId w:val="21"/>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0"/>
  </w:num>
  <w:num w:numId="24">
    <w:abstractNumId w:val="14"/>
  </w:num>
  <w:num w:numId="25">
    <w:abstractNumId w:val="22"/>
  </w:num>
  <w:num w:numId="26">
    <w:abstractNumId w:val="19"/>
  </w:num>
  <w:num w:numId="27">
    <w:abstractNumId w:val="10"/>
  </w:num>
  <w:num w:numId="28">
    <w:abstractNumId w:val="10"/>
  </w:num>
  <w:num w:numId="29">
    <w:abstractNumId w:val="1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3D0"/>
    <w:rsid w:val="00002F83"/>
    <w:rsid w:val="0000378E"/>
    <w:rsid w:val="00005B3F"/>
    <w:rsid w:val="000136FB"/>
    <w:rsid w:val="00020ADF"/>
    <w:rsid w:val="00034340"/>
    <w:rsid w:val="00034681"/>
    <w:rsid w:val="00040DB9"/>
    <w:rsid w:val="000540D8"/>
    <w:rsid w:val="0007085E"/>
    <w:rsid w:val="00075F7C"/>
    <w:rsid w:val="000A0F01"/>
    <w:rsid w:val="000A5894"/>
    <w:rsid w:val="000B4ABE"/>
    <w:rsid w:val="000C185F"/>
    <w:rsid w:val="000D0DAC"/>
    <w:rsid w:val="000F43BC"/>
    <w:rsid w:val="00115441"/>
    <w:rsid w:val="00115C9F"/>
    <w:rsid w:val="00137444"/>
    <w:rsid w:val="00190A05"/>
    <w:rsid w:val="00195926"/>
    <w:rsid w:val="0019710F"/>
    <w:rsid w:val="001A0578"/>
    <w:rsid w:val="001A2816"/>
    <w:rsid w:val="001A7BC4"/>
    <w:rsid w:val="001B3388"/>
    <w:rsid w:val="001B6AAC"/>
    <w:rsid w:val="001C3EA8"/>
    <w:rsid w:val="001D17A2"/>
    <w:rsid w:val="001D5A79"/>
    <w:rsid w:val="001F041B"/>
    <w:rsid w:val="001F0CFA"/>
    <w:rsid w:val="001F4AEF"/>
    <w:rsid w:val="00212C43"/>
    <w:rsid w:val="00212D91"/>
    <w:rsid w:val="002341DC"/>
    <w:rsid w:val="00265075"/>
    <w:rsid w:val="002662E5"/>
    <w:rsid w:val="00272F62"/>
    <w:rsid w:val="00274C39"/>
    <w:rsid w:val="002823E8"/>
    <w:rsid w:val="002870A8"/>
    <w:rsid w:val="00294FAF"/>
    <w:rsid w:val="002B3446"/>
    <w:rsid w:val="002C4B59"/>
    <w:rsid w:val="002D5964"/>
    <w:rsid w:val="002E2D52"/>
    <w:rsid w:val="002F3307"/>
    <w:rsid w:val="002F3666"/>
    <w:rsid w:val="002F4153"/>
    <w:rsid w:val="003067F3"/>
    <w:rsid w:val="00307CE0"/>
    <w:rsid w:val="003216B3"/>
    <w:rsid w:val="00354AFC"/>
    <w:rsid w:val="003554E2"/>
    <w:rsid w:val="003561AF"/>
    <w:rsid w:val="00362503"/>
    <w:rsid w:val="00371F16"/>
    <w:rsid w:val="00391258"/>
    <w:rsid w:val="003A08A3"/>
    <w:rsid w:val="003A4DA2"/>
    <w:rsid w:val="003B4D3C"/>
    <w:rsid w:val="00401A28"/>
    <w:rsid w:val="00423663"/>
    <w:rsid w:val="00427255"/>
    <w:rsid w:val="00433D42"/>
    <w:rsid w:val="00436F67"/>
    <w:rsid w:val="00450C09"/>
    <w:rsid w:val="004559C4"/>
    <w:rsid w:val="0046101D"/>
    <w:rsid w:val="00465AD8"/>
    <w:rsid w:val="004757B1"/>
    <w:rsid w:val="00494F6E"/>
    <w:rsid w:val="004D0BD5"/>
    <w:rsid w:val="004F5BAA"/>
    <w:rsid w:val="00502D3C"/>
    <w:rsid w:val="00517220"/>
    <w:rsid w:val="00540348"/>
    <w:rsid w:val="005535B1"/>
    <w:rsid w:val="00553F6C"/>
    <w:rsid w:val="005B052B"/>
    <w:rsid w:val="005D5DFB"/>
    <w:rsid w:val="005E1F4C"/>
    <w:rsid w:val="005E4902"/>
    <w:rsid w:val="005F49CB"/>
    <w:rsid w:val="005F5B38"/>
    <w:rsid w:val="006251A3"/>
    <w:rsid w:val="00660580"/>
    <w:rsid w:val="0067197E"/>
    <w:rsid w:val="00673132"/>
    <w:rsid w:val="00680A46"/>
    <w:rsid w:val="006C5068"/>
    <w:rsid w:val="006C5BB2"/>
    <w:rsid w:val="006E2F1D"/>
    <w:rsid w:val="00740EE9"/>
    <w:rsid w:val="0074282A"/>
    <w:rsid w:val="0076472D"/>
    <w:rsid w:val="00764910"/>
    <w:rsid w:val="007950EC"/>
    <w:rsid w:val="007A4C5F"/>
    <w:rsid w:val="007B29B8"/>
    <w:rsid w:val="007B72E8"/>
    <w:rsid w:val="007D2A88"/>
    <w:rsid w:val="007E62A1"/>
    <w:rsid w:val="007F2EE6"/>
    <w:rsid w:val="007F3621"/>
    <w:rsid w:val="007F6398"/>
    <w:rsid w:val="008015EA"/>
    <w:rsid w:val="00810B7B"/>
    <w:rsid w:val="00820C3E"/>
    <w:rsid w:val="00825AE3"/>
    <w:rsid w:val="00830B98"/>
    <w:rsid w:val="00837199"/>
    <w:rsid w:val="00844C9C"/>
    <w:rsid w:val="0085585F"/>
    <w:rsid w:val="00866CB4"/>
    <w:rsid w:val="00884993"/>
    <w:rsid w:val="00886441"/>
    <w:rsid w:val="00892C12"/>
    <w:rsid w:val="008968A3"/>
    <w:rsid w:val="00897B09"/>
    <w:rsid w:val="008A1176"/>
    <w:rsid w:val="008A290D"/>
    <w:rsid w:val="008D6D68"/>
    <w:rsid w:val="00901B1D"/>
    <w:rsid w:val="00904F3B"/>
    <w:rsid w:val="00917C21"/>
    <w:rsid w:val="00927301"/>
    <w:rsid w:val="009339E6"/>
    <w:rsid w:val="009641C4"/>
    <w:rsid w:val="00977920"/>
    <w:rsid w:val="009813D9"/>
    <w:rsid w:val="00984535"/>
    <w:rsid w:val="0099521B"/>
    <w:rsid w:val="009B2314"/>
    <w:rsid w:val="009B56B3"/>
    <w:rsid w:val="009C2C23"/>
    <w:rsid w:val="009D425B"/>
    <w:rsid w:val="009E4DFB"/>
    <w:rsid w:val="00A04687"/>
    <w:rsid w:val="00A42DEB"/>
    <w:rsid w:val="00A540E2"/>
    <w:rsid w:val="00A614D5"/>
    <w:rsid w:val="00A81606"/>
    <w:rsid w:val="00A82743"/>
    <w:rsid w:val="00AD28D3"/>
    <w:rsid w:val="00AE4B10"/>
    <w:rsid w:val="00AE6488"/>
    <w:rsid w:val="00B23EE5"/>
    <w:rsid w:val="00B30D95"/>
    <w:rsid w:val="00B4310A"/>
    <w:rsid w:val="00B461DF"/>
    <w:rsid w:val="00B46BD4"/>
    <w:rsid w:val="00B80B75"/>
    <w:rsid w:val="00B80D78"/>
    <w:rsid w:val="00B940D4"/>
    <w:rsid w:val="00BA096A"/>
    <w:rsid w:val="00BA7C90"/>
    <w:rsid w:val="00BB7E19"/>
    <w:rsid w:val="00BC41E1"/>
    <w:rsid w:val="00BD2715"/>
    <w:rsid w:val="00BD2AA9"/>
    <w:rsid w:val="00BD43D0"/>
    <w:rsid w:val="00BD661A"/>
    <w:rsid w:val="00BD6D79"/>
    <w:rsid w:val="00BE3707"/>
    <w:rsid w:val="00BF0422"/>
    <w:rsid w:val="00BF5CCB"/>
    <w:rsid w:val="00C13663"/>
    <w:rsid w:val="00C33B94"/>
    <w:rsid w:val="00C55059"/>
    <w:rsid w:val="00C62DFC"/>
    <w:rsid w:val="00C640B0"/>
    <w:rsid w:val="00C728BB"/>
    <w:rsid w:val="00C83C59"/>
    <w:rsid w:val="00C85688"/>
    <w:rsid w:val="00C86577"/>
    <w:rsid w:val="00CB004C"/>
    <w:rsid w:val="00CB35C0"/>
    <w:rsid w:val="00CB35F7"/>
    <w:rsid w:val="00CB3983"/>
    <w:rsid w:val="00CB67D4"/>
    <w:rsid w:val="00CE30EB"/>
    <w:rsid w:val="00D05841"/>
    <w:rsid w:val="00D1571C"/>
    <w:rsid w:val="00D415CD"/>
    <w:rsid w:val="00D543CA"/>
    <w:rsid w:val="00D62D4A"/>
    <w:rsid w:val="00D62FF3"/>
    <w:rsid w:val="00D736FD"/>
    <w:rsid w:val="00D87981"/>
    <w:rsid w:val="00DA775D"/>
    <w:rsid w:val="00DB2358"/>
    <w:rsid w:val="00DC1E39"/>
    <w:rsid w:val="00DE4719"/>
    <w:rsid w:val="00DE64AA"/>
    <w:rsid w:val="00DF467E"/>
    <w:rsid w:val="00E1442B"/>
    <w:rsid w:val="00E36B03"/>
    <w:rsid w:val="00E4251A"/>
    <w:rsid w:val="00E4346D"/>
    <w:rsid w:val="00E562DB"/>
    <w:rsid w:val="00E5726F"/>
    <w:rsid w:val="00E7449E"/>
    <w:rsid w:val="00EB7F3D"/>
    <w:rsid w:val="00EC0243"/>
    <w:rsid w:val="00EF0105"/>
    <w:rsid w:val="00EF447B"/>
    <w:rsid w:val="00F114E6"/>
    <w:rsid w:val="00F2173F"/>
    <w:rsid w:val="00F330C0"/>
    <w:rsid w:val="00F40FFC"/>
    <w:rsid w:val="00F543D1"/>
    <w:rsid w:val="00F74921"/>
    <w:rsid w:val="00FA38B6"/>
    <w:rsid w:val="00FA39A9"/>
    <w:rsid w:val="00FA4400"/>
    <w:rsid w:val="00FB0B08"/>
    <w:rsid w:val="00FB0F60"/>
    <w:rsid w:val="00FE67AB"/>
    <w:rsid w:val="00FF4D46"/>
    <w:rsid w:val="00FF58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219B45"/>
  <w15:docId w15:val="{CC0F380D-FF71-4044-9EDF-E05BDC372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B38"/>
    <w:pPr>
      <w:spacing w:after="0" w:line="240" w:lineRule="auto"/>
    </w:pPr>
    <w:rPr>
      <w:rFonts w:ascii="Calibri" w:hAnsi="Calibri" w:cs="Times New Roman"/>
      <w:lang w:val="es-ES" w:eastAsia="es-ES"/>
    </w:rPr>
  </w:style>
  <w:style w:type="paragraph" w:styleId="Ttulo1">
    <w:name w:val="heading 1"/>
    <w:basedOn w:val="Normal"/>
    <w:next w:val="Normal"/>
    <w:link w:val="Ttulo1Car"/>
    <w:uiPriority w:val="9"/>
    <w:qFormat/>
    <w:rsid w:val="005F5B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43D0"/>
    <w:pPr>
      <w:tabs>
        <w:tab w:val="center" w:pos="4419"/>
        <w:tab w:val="right" w:pos="8838"/>
      </w:tabs>
    </w:pPr>
  </w:style>
  <w:style w:type="character" w:customStyle="1" w:styleId="EncabezadoCar">
    <w:name w:val="Encabezado Car"/>
    <w:basedOn w:val="Fuentedeprrafopredeter"/>
    <w:link w:val="Encabezado"/>
    <w:uiPriority w:val="99"/>
    <w:rsid w:val="00BD43D0"/>
  </w:style>
  <w:style w:type="paragraph" w:styleId="Piedepgina">
    <w:name w:val="footer"/>
    <w:basedOn w:val="Normal"/>
    <w:link w:val="PiedepginaCar"/>
    <w:uiPriority w:val="99"/>
    <w:unhideWhenUsed/>
    <w:rsid w:val="00BD43D0"/>
    <w:pPr>
      <w:tabs>
        <w:tab w:val="center" w:pos="4419"/>
        <w:tab w:val="right" w:pos="8838"/>
      </w:tabs>
    </w:pPr>
  </w:style>
  <w:style w:type="character" w:customStyle="1" w:styleId="PiedepginaCar">
    <w:name w:val="Pie de página Car"/>
    <w:basedOn w:val="Fuentedeprrafopredeter"/>
    <w:link w:val="Piedepgina"/>
    <w:uiPriority w:val="99"/>
    <w:rsid w:val="00BD43D0"/>
  </w:style>
  <w:style w:type="paragraph" w:styleId="Textodeglobo">
    <w:name w:val="Balloon Text"/>
    <w:basedOn w:val="Normal"/>
    <w:link w:val="TextodegloboCar"/>
    <w:uiPriority w:val="99"/>
    <w:semiHidden/>
    <w:unhideWhenUsed/>
    <w:rsid w:val="00BD43D0"/>
    <w:rPr>
      <w:rFonts w:ascii="Tahoma" w:hAnsi="Tahoma" w:cs="Tahoma"/>
      <w:sz w:val="16"/>
      <w:szCs w:val="16"/>
    </w:rPr>
  </w:style>
  <w:style w:type="character" w:customStyle="1" w:styleId="TextodegloboCar">
    <w:name w:val="Texto de globo Car"/>
    <w:basedOn w:val="Fuentedeprrafopredeter"/>
    <w:link w:val="Textodeglobo"/>
    <w:uiPriority w:val="99"/>
    <w:semiHidden/>
    <w:rsid w:val="00BD43D0"/>
    <w:rPr>
      <w:rFonts w:ascii="Tahoma" w:hAnsi="Tahoma" w:cs="Tahoma"/>
      <w:sz w:val="16"/>
      <w:szCs w:val="16"/>
    </w:rPr>
  </w:style>
  <w:style w:type="paragraph" w:styleId="Ttulo">
    <w:name w:val="Title"/>
    <w:basedOn w:val="Normal"/>
    <w:next w:val="Normal"/>
    <w:link w:val="TtuloCar"/>
    <w:uiPriority w:val="10"/>
    <w:qFormat/>
    <w:rsid w:val="00553F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53F6C"/>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aliases w:val="Bullet List,FooterText,numbered,Paragraphe de liste1,lp1,List Paragraph1,HOJA,Colorful List Accent 1,Lista vistosa - Énfasis 11,Lista vistosa - Énfasis 111,Lista vistosa - Énfasis 12,Lista vistosa - Énfasis 13,List Paragraph"/>
    <w:basedOn w:val="Normal"/>
    <w:link w:val="PrrafodelistaCar"/>
    <w:uiPriority w:val="34"/>
    <w:qFormat/>
    <w:rsid w:val="00553F6C"/>
    <w:pPr>
      <w:ind w:left="720"/>
      <w:contextualSpacing/>
    </w:pPr>
  </w:style>
  <w:style w:type="character" w:customStyle="1" w:styleId="Ttulo1Car">
    <w:name w:val="Título 1 Car"/>
    <w:basedOn w:val="Fuentedeprrafopredeter"/>
    <w:link w:val="Ttulo1"/>
    <w:uiPriority w:val="9"/>
    <w:rsid w:val="005F5B38"/>
    <w:rPr>
      <w:rFonts w:asciiTheme="majorHAnsi" w:eastAsiaTheme="majorEastAsia" w:hAnsiTheme="majorHAnsi" w:cstheme="majorBidi"/>
      <w:b/>
      <w:bCs/>
      <w:color w:val="365F91" w:themeColor="accent1" w:themeShade="BF"/>
      <w:sz w:val="28"/>
      <w:szCs w:val="28"/>
      <w:lang w:val="es-ES" w:eastAsia="es-ES"/>
    </w:rPr>
  </w:style>
  <w:style w:type="paragraph" w:customStyle="1" w:styleId="Default">
    <w:name w:val="Default"/>
    <w:rsid w:val="00494F6E"/>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427255"/>
    <w:rPr>
      <w:color w:val="0000FF" w:themeColor="hyperlink"/>
      <w:u w:val="single"/>
    </w:rPr>
  </w:style>
  <w:style w:type="paragraph" w:styleId="Textosinformato">
    <w:name w:val="Plain Text"/>
    <w:basedOn w:val="Normal"/>
    <w:link w:val="TextosinformatoCar"/>
    <w:uiPriority w:val="99"/>
    <w:unhideWhenUsed/>
    <w:rsid w:val="00830B98"/>
    <w:rPr>
      <w:rFonts w:cs="Calibri"/>
      <w:lang w:val="es-CO" w:eastAsia="es-MX"/>
    </w:rPr>
  </w:style>
  <w:style w:type="character" w:customStyle="1" w:styleId="TextosinformatoCar">
    <w:name w:val="Texto sin formato Car"/>
    <w:basedOn w:val="Fuentedeprrafopredeter"/>
    <w:link w:val="Textosinformato"/>
    <w:uiPriority w:val="99"/>
    <w:rsid w:val="00830B98"/>
    <w:rPr>
      <w:rFonts w:ascii="Calibri" w:hAnsi="Calibri" w:cs="Calibri"/>
      <w:lang w:eastAsia="es-MX"/>
    </w:rPr>
  </w:style>
  <w:style w:type="paragraph" w:styleId="NormalWeb">
    <w:name w:val="Normal (Web)"/>
    <w:basedOn w:val="Normal"/>
    <w:uiPriority w:val="99"/>
    <w:unhideWhenUsed/>
    <w:rsid w:val="007F6398"/>
    <w:pPr>
      <w:spacing w:before="100" w:beforeAutospacing="1" w:after="100" w:afterAutospacing="1"/>
    </w:pPr>
    <w:rPr>
      <w:rFonts w:ascii="Times New Roman" w:eastAsia="Times New Roman" w:hAnsi="Times New Roman"/>
      <w:sz w:val="24"/>
      <w:szCs w:val="24"/>
      <w:lang w:val="es-CO" w:eastAsia="es-CO"/>
    </w:rPr>
  </w:style>
  <w:style w:type="character" w:styleId="Refdecomentario">
    <w:name w:val="annotation reference"/>
    <w:basedOn w:val="Fuentedeprrafopredeter"/>
    <w:uiPriority w:val="99"/>
    <w:semiHidden/>
    <w:unhideWhenUsed/>
    <w:rsid w:val="00FB0B08"/>
    <w:rPr>
      <w:sz w:val="16"/>
      <w:szCs w:val="16"/>
    </w:rPr>
  </w:style>
  <w:style w:type="paragraph" w:styleId="Textocomentario">
    <w:name w:val="annotation text"/>
    <w:basedOn w:val="Normal"/>
    <w:link w:val="TextocomentarioCar"/>
    <w:uiPriority w:val="99"/>
    <w:semiHidden/>
    <w:unhideWhenUsed/>
    <w:rsid w:val="00FB0B08"/>
    <w:rPr>
      <w:sz w:val="20"/>
      <w:szCs w:val="20"/>
    </w:rPr>
  </w:style>
  <w:style w:type="character" w:customStyle="1" w:styleId="TextocomentarioCar">
    <w:name w:val="Texto comentario Car"/>
    <w:basedOn w:val="Fuentedeprrafopredeter"/>
    <w:link w:val="Textocomentario"/>
    <w:uiPriority w:val="99"/>
    <w:semiHidden/>
    <w:rsid w:val="00FB0B08"/>
    <w:rPr>
      <w:rFonts w:ascii="Calibri" w:hAnsi="Calibri"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B0B08"/>
    <w:rPr>
      <w:b/>
      <w:bCs/>
    </w:rPr>
  </w:style>
  <w:style w:type="character" w:customStyle="1" w:styleId="AsuntodelcomentarioCar">
    <w:name w:val="Asunto del comentario Car"/>
    <w:basedOn w:val="TextocomentarioCar"/>
    <w:link w:val="Asuntodelcomentario"/>
    <w:uiPriority w:val="99"/>
    <w:semiHidden/>
    <w:rsid w:val="00FB0B08"/>
    <w:rPr>
      <w:rFonts w:ascii="Calibri" w:hAnsi="Calibri" w:cs="Times New Roman"/>
      <w:b/>
      <w:bCs/>
      <w:sz w:val="20"/>
      <w:szCs w:val="20"/>
      <w:lang w:val="es-ES" w:eastAsia="es-ES"/>
    </w:rPr>
  </w:style>
  <w:style w:type="character" w:customStyle="1" w:styleId="PrrafodelistaCar">
    <w:name w:val="Párrafo de lista Car"/>
    <w:aliases w:val="Bullet List Car,FooterText Car,numbered Car,Paragraphe de liste1 Car,lp1 Car,List Paragraph1 Car,HOJA Car,Colorful List Accent 1 Car,Lista vistosa - Énfasis 11 Car,Lista vistosa - Énfasis 111 Car,Lista vistosa - Énfasis 12 Car"/>
    <w:link w:val="Prrafodelista"/>
    <w:uiPriority w:val="34"/>
    <w:qFormat/>
    <w:rsid w:val="00FB0B08"/>
    <w:rPr>
      <w:rFonts w:ascii="Calibri" w:hAnsi="Calibri" w:cs="Times New Roman"/>
      <w:lang w:val="es-ES" w:eastAsia="es-ES"/>
    </w:rPr>
  </w:style>
  <w:style w:type="paragraph" w:customStyle="1" w:styleId="xmsonormal">
    <w:name w:val="x_msonormal"/>
    <w:basedOn w:val="Normal"/>
    <w:uiPriority w:val="99"/>
    <w:rsid w:val="008D6D68"/>
    <w:pPr>
      <w:spacing w:before="100" w:beforeAutospacing="1" w:after="100" w:afterAutospacing="1"/>
    </w:pPr>
    <w:rPr>
      <w:rFonts w:ascii="Times New Roman" w:eastAsia="Times New Roman" w:hAnsi="Times New Roman"/>
      <w:sz w:val="24"/>
      <w:szCs w:val="24"/>
      <w:lang w:val="es-CO" w:eastAsia="es-CO"/>
    </w:rPr>
  </w:style>
  <w:style w:type="character" w:customStyle="1" w:styleId="ListParagraphChar">
    <w:name w:val="List Paragraph Char"/>
    <w:aliases w:val="Bullet List Char,FooterText Char,numbered Char,Paragraphe de liste1 Char,lp1 Char,List Paragraph1 Char,HOJA Char,Colorful List Accent 1 Char,Lista vistosa - Énfasis 11 Char,Lista vistosa - Énfasis 111 Char"/>
    <w:basedOn w:val="Fuentedeprrafopredeter"/>
    <w:uiPriority w:val="34"/>
    <w:locked/>
    <w:rsid w:val="00540348"/>
    <w:rPr>
      <w:rFonts w:ascii="Calibri" w:hAnsi="Calibri" w:cs="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6788">
      <w:bodyDiv w:val="1"/>
      <w:marLeft w:val="0"/>
      <w:marRight w:val="0"/>
      <w:marTop w:val="0"/>
      <w:marBottom w:val="0"/>
      <w:divBdr>
        <w:top w:val="none" w:sz="0" w:space="0" w:color="auto"/>
        <w:left w:val="none" w:sz="0" w:space="0" w:color="auto"/>
        <w:bottom w:val="none" w:sz="0" w:space="0" w:color="auto"/>
        <w:right w:val="none" w:sz="0" w:space="0" w:color="auto"/>
      </w:divBdr>
    </w:div>
    <w:div w:id="82146488">
      <w:bodyDiv w:val="1"/>
      <w:marLeft w:val="0"/>
      <w:marRight w:val="0"/>
      <w:marTop w:val="0"/>
      <w:marBottom w:val="0"/>
      <w:divBdr>
        <w:top w:val="none" w:sz="0" w:space="0" w:color="auto"/>
        <w:left w:val="none" w:sz="0" w:space="0" w:color="auto"/>
        <w:bottom w:val="none" w:sz="0" w:space="0" w:color="auto"/>
        <w:right w:val="none" w:sz="0" w:space="0" w:color="auto"/>
      </w:divBdr>
    </w:div>
    <w:div w:id="248932486">
      <w:bodyDiv w:val="1"/>
      <w:marLeft w:val="0"/>
      <w:marRight w:val="0"/>
      <w:marTop w:val="0"/>
      <w:marBottom w:val="0"/>
      <w:divBdr>
        <w:top w:val="none" w:sz="0" w:space="0" w:color="auto"/>
        <w:left w:val="none" w:sz="0" w:space="0" w:color="auto"/>
        <w:bottom w:val="none" w:sz="0" w:space="0" w:color="auto"/>
        <w:right w:val="none" w:sz="0" w:space="0" w:color="auto"/>
      </w:divBdr>
    </w:div>
    <w:div w:id="323625110">
      <w:bodyDiv w:val="1"/>
      <w:marLeft w:val="0"/>
      <w:marRight w:val="0"/>
      <w:marTop w:val="0"/>
      <w:marBottom w:val="0"/>
      <w:divBdr>
        <w:top w:val="none" w:sz="0" w:space="0" w:color="auto"/>
        <w:left w:val="none" w:sz="0" w:space="0" w:color="auto"/>
        <w:bottom w:val="none" w:sz="0" w:space="0" w:color="auto"/>
        <w:right w:val="none" w:sz="0" w:space="0" w:color="auto"/>
      </w:divBdr>
    </w:div>
    <w:div w:id="600113383">
      <w:bodyDiv w:val="1"/>
      <w:marLeft w:val="0"/>
      <w:marRight w:val="0"/>
      <w:marTop w:val="0"/>
      <w:marBottom w:val="0"/>
      <w:divBdr>
        <w:top w:val="none" w:sz="0" w:space="0" w:color="auto"/>
        <w:left w:val="none" w:sz="0" w:space="0" w:color="auto"/>
        <w:bottom w:val="none" w:sz="0" w:space="0" w:color="auto"/>
        <w:right w:val="none" w:sz="0" w:space="0" w:color="auto"/>
      </w:divBdr>
    </w:div>
    <w:div w:id="638649845">
      <w:bodyDiv w:val="1"/>
      <w:marLeft w:val="0"/>
      <w:marRight w:val="0"/>
      <w:marTop w:val="0"/>
      <w:marBottom w:val="0"/>
      <w:divBdr>
        <w:top w:val="none" w:sz="0" w:space="0" w:color="auto"/>
        <w:left w:val="none" w:sz="0" w:space="0" w:color="auto"/>
        <w:bottom w:val="none" w:sz="0" w:space="0" w:color="auto"/>
        <w:right w:val="none" w:sz="0" w:space="0" w:color="auto"/>
      </w:divBdr>
    </w:div>
    <w:div w:id="651524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5601">
          <w:marLeft w:val="0"/>
          <w:marRight w:val="0"/>
          <w:marTop w:val="0"/>
          <w:marBottom w:val="0"/>
          <w:divBdr>
            <w:top w:val="none" w:sz="0" w:space="0" w:color="auto"/>
            <w:left w:val="none" w:sz="0" w:space="0" w:color="auto"/>
            <w:bottom w:val="none" w:sz="0" w:space="0" w:color="auto"/>
            <w:right w:val="none" w:sz="0" w:space="0" w:color="auto"/>
          </w:divBdr>
        </w:div>
        <w:div w:id="179510005">
          <w:marLeft w:val="0"/>
          <w:marRight w:val="0"/>
          <w:marTop w:val="0"/>
          <w:marBottom w:val="0"/>
          <w:divBdr>
            <w:top w:val="none" w:sz="0" w:space="0" w:color="auto"/>
            <w:left w:val="none" w:sz="0" w:space="0" w:color="auto"/>
            <w:bottom w:val="none" w:sz="0" w:space="0" w:color="auto"/>
            <w:right w:val="none" w:sz="0" w:space="0" w:color="auto"/>
          </w:divBdr>
        </w:div>
        <w:div w:id="1049375358">
          <w:marLeft w:val="0"/>
          <w:marRight w:val="0"/>
          <w:marTop w:val="0"/>
          <w:marBottom w:val="0"/>
          <w:divBdr>
            <w:top w:val="none" w:sz="0" w:space="0" w:color="auto"/>
            <w:left w:val="none" w:sz="0" w:space="0" w:color="auto"/>
            <w:bottom w:val="none" w:sz="0" w:space="0" w:color="auto"/>
            <w:right w:val="none" w:sz="0" w:space="0" w:color="auto"/>
          </w:divBdr>
        </w:div>
      </w:divsChild>
    </w:div>
    <w:div w:id="824392373">
      <w:bodyDiv w:val="1"/>
      <w:marLeft w:val="0"/>
      <w:marRight w:val="0"/>
      <w:marTop w:val="0"/>
      <w:marBottom w:val="0"/>
      <w:divBdr>
        <w:top w:val="none" w:sz="0" w:space="0" w:color="auto"/>
        <w:left w:val="none" w:sz="0" w:space="0" w:color="auto"/>
        <w:bottom w:val="none" w:sz="0" w:space="0" w:color="auto"/>
        <w:right w:val="none" w:sz="0" w:space="0" w:color="auto"/>
      </w:divBdr>
    </w:div>
    <w:div w:id="849686273">
      <w:bodyDiv w:val="1"/>
      <w:marLeft w:val="0"/>
      <w:marRight w:val="0"/>
      <w:marTop w:val="0"/>
      <w:marBottom w:val="0"/>
      <w:divBdr>
        <w:top w:val="none" w:sz="0" w:space="0" w:color="auto"/>
        <w:left w:val="none" w:sz="0" w:space="0" w:color="auto"/>
        <w:bottom w:val="none" w:sz="0" w:space="0" w:color="auto"/>
        <w:right w:val="none" w:sz="0" w:space="0" w:color="auto"/>
      </w:divBdr>
    </w:div>
    <w:div w:id="895092251">
      <w:bodyDiv w:val="1"/>
      <w:marLeft w:val="0"/>
      <w:marRight w:val="0"/>
      <w:marTop w:val="0"/>
      <w:marBottom w:val="0"/>
      <w:divBdr>
        <w:top w:val="none" w:sz="0" w:space="0" w:color="auto"/>
        <w:left w:val="none" w:sz="0" w:space="0" w:color="auto"/>
        <w:bottom w:val="none" w:sz="0" w:space="0" w:color="auto"/>
        <w:right w:val="none" w:sz="0" w:space="0" w:color="auto"/>
      </w:divBdr>
    </w:div>
    <w:div w:id="927543626">
      <w:bodyDiv w:val="1"/>
      <w:marLeft w:val="0"/>
      <w:marRight w:val="0"/>
      <w:marTop w:val="0"/>
      <w:marBottom w:val="0"/>
      <w:divBdr>
        <w:top w:val="none" w:sz="0" w:space="0" w:color="auto"/>
        <w:left w:val="none" w:sz="0" w:space="0" w:color="auto"/>
        <w:bottom w:val="none" w:sz="0" w:space="0" w:color="auto"/>
        <w:right w:val="none" w:sz="0" w:space="0" w:color="auto"/>
      </w:divBdr>
    </w:div>
    <w:div w:id="956448272">
      <w:bodyDiv w:val="1"/>
      <w:marLeft w:val="0"/>
      <w:marRight w:val="0"/>
      <w:marTop w:val="0"/>
      <w:marBottom w:val="0"/>
      <w:divBdr>
        <w:top w:val="none" w:sz="0" w:space="0" w:color="auto"/>
        <w:left w:val="none" w:sz="0" w:space="0" w:color="auto"/>
        <w:bottom w:val="none" w:sz="0" w:space="0" w:color="auto"/>
        <w:right w:val="none" w:sz="0" w:space="0" w:color="auto"/>
      </w:divBdr>
      <w:divsChild>
        <w:div w:id="751858998">
          <w:marLeft w:val="446"/>
          <w:marRight w:val="0"/>
          <w:marTop w:val="0"/>
          <w:marBottom w:val="0"/>
          <w:divBdr>
            <w:top w:val="none" w:sz="0" w:space="0" w:color="auto"/>
            <w:left w:val="none" w:sz="0" w:space="0" w:color="auto"/>
            <w:bottom w:val="none" w:sz="0" w:space="0" w:color="auto"/>
            <w:right w:val="none" w:sz="0" w:space="0" w:color="auto"/>
          </w:divBdr>
        </w:div>
      </w:divsChild>
    </w:div>
    <w:div w:id="963074420">
      <w:bodyDiv w:val="1"/>
      <w:marLeft w:val="0"/>
      <w:marRight w:val="0"/>
      <w:marTop w:val="0"/>
      <w:marBottom w:val="0"/>
      <w:divBdr>
        <w:top w:val="none" w:sz="0" w:space="0" w:color="auto"/>
        <w:left w:val="none" w:sz="0" w:space="0" w:color="auto"/>
        <w:bottom w:val="none" w:sz="0" w:space="0" w:color="auto"/>
        <w:right w:val="none" w:sz="0" w:space="0" w:color="auto"/>
      </w:divBdr>
    </w:div>
    <w:div w:id="965817862">
      <w:bodyDiv w:val="1"/>
      <w:marLeft w:val="0"/>
      <w:marRight w:val="0"/>
      <w:marTop w:val="0"/>
      <w:marBottom w:val="0"/>
      <w:divBdr>
        <w:top w:val="none" w:sz="0" w:space="0" w:color="auto"/>
        <w:left w:val="none" w:sz="0" w:space="0" w:color="auto"/>
        <w:bottom w:val="none" w:sz="0" w:space="0" w:color="auto"/>
        <w:right w:val="none" w:sz="0" w:space="0" w:color="auto"/>
      </w:divBdr>
    </w:div>
    <w:div w:id="1211572253">
      <w:bodyDiv w:val="1"/>
      <w:marLeft w:val="0"/>
      <w:marRight w:val="0"/>
      <w:marTop w:val="0"/>
      <w:marBottom w:val="0"/>
      <w:divBdr>
        <w:top w:val="none" w:sz="0" w:space="0" w:color="auto"/>
        <w:left w:val="none" w:sz="0" w:space="0" w:color="auto"/>
        <w:bottom w:val="none" w:sz="0" w:space="0" w:color="auto"/>
        <w:right w:val="none" w:sz="0" w:space="0" w:color="auto"/>
      </w:divBdr>
    </w:div>
    <w:div w:id="1266380445">
      <w:bodyDiv w:val="1"/>
      <w:marLeft w:val="0"/>
      <w:marRight w:val="0"/>
      <w:marTop w:val="0"/>
      <w:marBottom w:val="0"/>
      <w:divBdr>
        <w:top w:val="none" w:sz="0" w:space="0" w:color="auto"/>
        <w:left w:val="none" w:sz="0" w:space="0" w:color="auto"/>
        <w:bottom w:val="none" w:sz="0" w:space="0" w:color="auto"/>
        <w:right w:val="none" w:sz="0" w:space="0" w:color="auto"/>
      </w:divBdr>
    </w:div>
    <w:div w:id="1358890120">
      <w:bodyDiv w:val="1"/>
      <w:marLeft w:val="0"/>
      <w:marRight w:val="0"/>
      <w:marTop w:val="0"/>
      <w:marBottom w:val="0"/>
      <w:divBdr>
        <w:top w:val="none" w:sz="0" w:space="0" w:color="auto"/>
        <w:left w:val="none" w:sz="0" w:space="0" w:color="auto"/>
        <w:bottom w:val="none" w:sz="0" w:space="0" w:color="auto"/>
        <w:right w:val="none" w:sz="0" w:space="0" w:color="auto"/>
      </w:divBdr>
    </w:div>
    <w:div w:id="1365062366">
      <w:bodyDiv w:val="1"/>
      <w:marLeft w:val="0"/>
      <w:marRight w:val="0"/>
      <w:marTop w:val="0"/>
      <w:marBottom w:val="0"/>
      <w:divBdr>
        <w:top w:val="none" w:sz="0" w:space="0" w:color="auto"/>
        <w:left w:val="none" w:sz="0" w:space="0" w:color="auto"/>
        <w:bottom w:val="none" w:sz="0" w:space="0" w:color="auto"/>
        <w:right w:val="none" w:sz="0" w:space="0" w:color="auto"/>
      </w:divBdr>
    </w:div>
    <w:div w:id="1459882906">
      <w:bodyDiv w:val="1"/>
      <w:marLeft w:val="0"/>
      <w:marRight w:val="0"/>
      <w:marTop w:val="0"/>
      <w:marBottom w:val="0"/>
      <w:divBdr>
        <w:top w:val="none" w:sz="0" w:space="0" w:color="auto"/>
        <w:left w:val="none" w:sz="0" w:space="0" w:color="auto"/>
        <w:bottom w:val="none" w:sz="0" w:space="0" w:color="auto"/>
        <w:right w:val="none" w:sz="0" w:space="0" w:color="auto"/>
      </w:divBdr>
    </w:div>
    <w:div w:id="1675457054">
      <w:bodyDiv w:val="1"/>
      <w:marLeft w:val="0"/>
      <w:marRight w:val="0"/>
      <w:marTop w:val="0"/>
      <w:marBottom w:val="0"/>
      <w:divBdr>
        <w:top w:val="none" w:sz="0" w:space="0" w:color="auto"/>
        <w:left w:val="none" w:sz="0" w:space="0" w:color="auto"/>
        <w:bottom w:val="none" w:sz="0" w:space="0" w:color="auto"/>
        <w:right w:val="none" w:sz="0" w:space="0" w:color="auto"/>
      </w:divBdr>
    </w:div>
    <w:div w:id="1687974604">
      <w:bodyDiv w:val="1"/>
      <w:marLeft w:val="0"/>
      <w:marRight w:val="0"/>
      <w:marTop w:val="0"/>
      <w:marBottom w:val="0"/>
      <w:divBdr>
        <w:top w:val="none" w:sz="0" w:space="0" w:color="auto"/>
        <w:left w:val="none" w:sz="0" w:space="0" w:color="auto"/>
        <w:bottom w:val="none" w:sz="0" w:space="0" w:color="auto"/>
        <w:right w:val="none" w:sz="0" w:space="0" w:color="auto"/>
      </w:divBdr>
    </w:div>
    <w:div w:id="1724014264">
      <w:bodyDiv w:val="1"/>
      <w:marLeft w:val="0"/>
      <w:marRight w:val="0"/>
      <w:marTop w:val="0"/>
      <w:marBottom w:val="0"/>
      <w:divBdr>
        <w:top w:val="none" w:sz="0" w:space="0" w:color="auto"/>
        <w:left w:val="none" w:sz="0" w:space="0" w:color="auto"/>
        <w:bottom w:val="none" w:sz="0" w:space="0" w:color="auto"/>
        <w:right w:val="none" w:sz="0" w:space="0" w:color="auto"/>
      </w:divBdr>
      <w:divsChild>
        <w:div w:id="1439367888">
          <w:marLeft w:val="446"/>
          <w:marRight w:val="0"/>
          <w:marTop w:val="0"/>
          <w:marBottom w:val="0"/>
          <w:divBdr>
            <w:top w:val="none" w:sz="0" w:space="0" w:color="auto"/>
            <w:left w:val="none" w:sz="0" w:space="0" w:color="auto"/>
            <w:bottom w:val="none" w:sz="0" w:space="0" w:color="auto"/>
            <w:right w:val="none" w:sz="0" w:space="0" w:color="auto"/>
          </w:divBdr>
        </w:div>
      </w:divsChild>
    </w:div>
    <w:div w:id="1805538908">
      <w:bodyDiv w:val="1"/>
      <w:marLeft w:val="0"/>
      <w:marRight w:val="0"/>
      <w:marTop w:val="0"/>
      <w:marBottom w:val="0"/>
      <w:divBdr>
        <w:top w:val="none" w:sz="0" w:space="0" w:color="auto"/>
        <w:left w:val="none" w:sz="0" w:space="0" w:color="auto"/>
        <w:bottom w:val="none" w:sz="0" w:space="0" w:color="auto"/>
        <w:right w:val="none" w:sz="0" w:space="0" w:color="auto"/>
      </w:divBdr>
    </w:div>
    <w:div w:id="206093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s>
</file>

<file path=word/_rels/footer1.xml.rels><?xml version="1.0" encoding="UTF-8" standalone="yes"?>
<Relationships xmlns="http://schemas.openxmlformats.org/package/2006/relationships"><Relationship Id="rId1" Type="http://schemas.openxmlformats.org/officeDocument/2006/relationships/image" Target="media/image2.jpeg"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C4E64-4353-4F2C-B1BB-B0629F6EE0E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Words>
  <Characters>781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nhoyos</dc:creator>
  <cp:lastModifiedBy>Sandra Forero</cp:lastModifiedBy>
  <cp:revision>2</cp:revision>
  <cp:lastPrinted>2015-08-31T21:29:00Z</cp:lastPrinted>
  <dcterms:created xsi:type="dcterms:W3CDTF">2021-05-17T17:13:00Z</dcterms:created>
  <dcterms:modified xsi:type="dcterms:W3CDTF">2021-05-17T17:13:00Z</dcterms:modified>
</cp:coreProperties>
</file>