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B24AE" w14:textId="77777777" w:rsidR="007D6EF9" w:rsidRPr="00866DC9" w:rsidRDefault="007D6EF9" w:rsidP="007D6EF9">
      <w:pPr>
        <w:pStyle w:val="Encabezado"/>
        <w:jc w:val="center"/>
        <w:rPr>
          <w:rFonts w:ascii="Arial" w:hAnsi="Arial" w:cs="Arial"/>
          <w:b/>
          <w:color w:val="000000" w:themeColor="text1"/>
          <w:sz w:val="24"/>
          <w:szCs w:val="24"/>
        </w:rPr>
      </w:pPr>
    </w:p>
    <w:p w14:paraId="47CB1282" w14:textId="77777777" w:rsidR="007D6EF9" w:rsidRPr="00866DC9" w:rsidRDefault="007D6EF9" w:rsidP="007D6EF9">
      <w:pPr>
        <w:pStyle w:val="Encabezado"/>
        <w:jc w:val="center"/>
        <w:rPr>
          <w:rFonts w:ascii="Arial" w:hAnsi="Arial" w:cs="Arial"/>
          <w:b/>
          <w:color w:val="000000" w:themeColor="text1"/>
          <w:sz w:val="24"/>
          <w:szCs w:val="24"/>
        </w:rPr>
      </w:pPr>
    </w:p>
    <w:p w14:paraId="7BC8599A" w14:textId="713C4ED6" w:rsidR="00DB0017" w:rsidRDefault="006D0BA5" w:rsidP="007D6EF9">
      <w:pPr>
        <w:pStyle w:val="Encabezado"/>
        <w:jc w:val="center"/>
        <w:rPr>
          <w:rFonts w:ascii="Arial" w:hAnsi="Arial" w:cs="Arial"/>
          <w:b/>
          <w:color w:val="000000" w:themeColor="text1"/>
          <w:sz w:val="24"/>
          <w:szCs w:val="24"/>
        </w:rPr>
      </w:pPr>
      <w:r w:rsidRPr="00866DC9">
        <w:rPr>
          <w:rFonts w:ascii="Arial" w:hAnsi="Arial" w:cs="Arial"/>
          <w:b/>
          <w:color w:val="000000" w:themeColor="text1"/>
          <w:sz w:val="24"/>
          <w:szCs w:val="24"/>
        </w:rPr>
        <w:t>MINISTERIO DE</w:t>
      </w:r>
      <w:r w:rsidR="009619DF" w:rsidRPr="00866DC9">
        <w:rPr>
          <w:rFonts w:ascii="Arial" w:hAnsi="Arial" w:cs="Arial"/>
          <w:b/>
          <w:color w:val="000000" w:themeColor="text1"/>
          <w:sz w:val="24"/>
          <w:szCs w:val="24"/>
        </w:rPr>
        <w:t xml:space="preserve"> </w:t>
      </w:r>
      <w:r w:rsidR="009A38BD">
        <w:rPr>
          <w:rFonts w:ascii="Arial" w:hAnsi="Arial" w:cs="Arial"/>
          <w:b/>
          <w:color w:val="000000" w:themeColor="text1"/>
          <w:sz w:val="24"/>
          <w:szCs w:val="24"/>
        </w:rPr>
        <w:t>TRABAJO</w:t>
      </w:r>
    </w:p>
    <w:p w14:paraId="31A96147" w14:textId="77777777" w:rsidR="009A38BD" w:rsidRPr="00866DC9" w:rsidRDefault="009A38BD" w:rsidP="007D6EF9">
      <w:pPr>
        <w:pStyle w:val="Encabezado"/>
        <w:jc w:val="center"/>
        <w:rPr>
          <w:rFonts w:ascii="Arial" w:hAnsi="Arial" w:cs="Arial"/>
          <w:b/>
          <w:color w:val="000000" w:themeColor="text1"/>
          <w:sz w:val="24"/>
          <w:szCs w:val="24"/>
        </w:rPr>
      </w:pPr>
    </w:p>
    <w:p w14:paraId="50226819" w14:textId="1471BA4D" w:rsidR="00DB0017" w:rsidRPr="00866DC9" w:rsidRDefault="006D0BA5" w:rsidP="007D6EF9">
      <w:pPr>
        <w:pStyle w:val="Encabezado"/>
        <w:jc w:val="center"/>
        <w:rPr>
          <w:rFonts w:ascii="Arial" w:hAnsi="Arial" w:cs="Arial"/>
          <w:b/>
          <w:color w:val="000000" w:themeColor="text1"/>
          <w:sz w:val="24"/>
          <w:szCs w:val="24"/>
        </w:rPr>
      </w:pPr>
      <w:r w:rsidRPr="00866DC9">
        <w:rPr>
          <w:rFonts w:ascii="Arial" w:hAnsi="Arial" w:cs="Arial"/>
          <w:b/>
          <w:color w:val="000000" w:themeColor="text1"/>
          <w:sz w:val="24"/>
          <w:szCs w:val="24"/>
        </w:rPr>
        <w:t xml:space="preserve">DECRETO NÚMERO                DE   </w:t>
      </w:r>
    </w:p>
    <w:p w14:paraId="53006A5C" w14:textId="77777777" w:rsidR="007D6EF9" w:rsidRPr="00866DC9" w:rsidRDefault="007D6EF9" w:rsidP="007D6EF9">
      <w:pPr>
        <w:pStyle w:val="Encabezado"/>
        <w:jc w:val="center"/>
        <w:rPr>
          <w:rFonts w:ascii="Arial" w:hAnsi="Arial" w:cs="Arial"/>
          <w:b/>
          <w:color w:val="000000" w:themeColor="text1"/>
          <w:sz w:val="24"/>
          <w:szCs w:val="24"/>
        </w:rPr>
      </w:pPr>
    </w:p>
    <w:p w14:paraId="51FD3F1C" w14:textId="77777777" w:rsidR="00DB0017" w:rsidRPr="00866DC9" w:rsidRDefault="00DB0017" w:rsidP="007D6EF9">
      <w:pPr>
        <w:pStyle w:val="Encabezado"/>
        <w:rPr>
          <w:rFonts w:ascii="Arial" w:hAnsi="Arial" w:cs="Arial"/>
          <w:b/>
          <w:color w:val="000000" w:themeColor="text1"/>
          <w:sz w:val="24"/>
          <w:szCs w:val="24"/>
        </w:rPr>
      </w:pPr>
    </w:p>
    <w:p w14:paraId="7B6B0064" w14:textId="77777777" w:rsidR="00DB0017" w:rsidRPr="00866DC9" w:rsidRDefault="006D0BA5" w:rsidP="007D6EF9">
      <w:pPr>
        <w:pStyle w:val="Encabezado"/>
        <w:jc w:val="center"/>
        <w:rPr>
          <w:rFonts w:ascii="Arial" w:hAnsi="Arial" w:cs="Arial"/>
          <w:b/>
          <w:color w:val="000000" w:themeColor="text1"/>
          <w:sz w:val="24"/>
          <w:szCs w:val="24"/>
        </w:rPr>
      </w:pPr>
      <w:r w:rsidRPr="00866DC9">
        <w:rPr>
          <w:rFonts w:ascii="Arial" w:hAnsi="Arial" w:cs="Arial"/>
          <w:b/>
          <w:color w:val="000000" w:themeColor="text1"/>
          <w:sz w:val="24"/>
          <w:szCs w:val="24"/>
        </w:rPr>
        <w:t>(                          )</w:t>
      </w:r>
    </w:p>
    <w:p w14:paraId="52FAF9C2" w14:textId="77777777" w:rsidR="00DB0017" w:rsidRPr="00866DC9" w:rsidRDefault="006D0BA5" w:rsidP="007D6EF9">
      <w:pPr>
        <w:pStyle w:val="Encabezado"/>
        <w:rPr>
          <w:rFonts w:ascii="Arial" w:hAnsi="Arial" w:cs="Arial"/>
          <w:color w:val="000000" w:themeColor="text1"/>
          <w:sz w:val="24"/>
          <w:szCs w:val="24"/>
        </w:rPr>
      </w:pPr>
      <w:r w:rsidRPr="00866DC9">
        <w:rPr>
          <w:rFonts w:ascii="Arial" w:hAnsi="Arial" w:cs="Arial"/>
          <w:color w:val="000000" w:themeColor="text1"/>
          <w:sz w:val="24"/>
          <w:szCs w:val="24"/>
        </w:rPr>
        <w:t xml:space="preserve">                 </w:t>
      </w:r>
    </w:p>
    <w:p w14:paraId="207483AA" w14:textId="08625810" w:rsidR="00246382" w:rsidRPr="00866DC9" w:rsidRDefault="006D0BA5" w:rsidP="00246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themeColor="text1"/>
          <w:lang w:val="es-ES" w:eastAsia="es-CO"/>
        </w:rPr>
      </w:pPr>
      <w:r w:rsidRPr="00866DC9">
        <w:rPr>
          <w:rFonts w:ascii="Arial" w:hAnsi="Arial" w:cs="Arial"/>
          <w:color w:val="000000" w:themeColor="text1"/>
          <w:lang w:val="es-ES" w:eastAsia="es-CO"/>
        </w:rPr>
        <w:t xml:space="preserve">Por el cual se implementan medidas </w:t>
      </w:r>
      <w:r w:rsidR="009A38BD">
        <w:rPr>
          <w:rFonts w:ascii="Arial" w:hAnsi="Arial" w:cs="Arial"/>
          <w:color w:val="000000" w:themeColor="text1"/>
          <w:lang w:val="es-ES" w:eastAsia="es-CO"/>
        </w:rPr>
        <w:t xml:space="preserve">para </w:t>
      </w:r>
      <w:r w:rsidR="00246382" w:rsidRPr="00935733">
        <w:rPr>
          <w:rFonts w:ascii="Arial" w:hAnsi="Arial" w:cs="Arial"/>
          <w:color w:val="000000" w:themeColor="text1"/>
          <w:lang w:val="es-ES" w:eastAsia="es-CO"/>
        </w:rPr>
        <w:t xml:space="preserve">disminuir temporalmente la cotización al Sistema General de Pensiones, proteger a los pensionados bajo </w:t>
      </w:r>
      <w:r w:rsidR="008E13D5">
        <w:rPr>
          <w:rFonts w:ascii="Arial" w:hAnsi="Arial" w:cs="Arial"/>
          <w:color w:val="000000" w:themeColor="text1"/>
          <w:lang w:val="es-ES" w:eastAsia="es-CO"/>
        </w:rPr>
        <w:t xml:space="preserve">la modalidad de </w:t>
      </w:r>
      <w:r w:rsidR="00821199">
        <w:rPr>
          <w:rFonts w:ascii="Arial" w:hAnsi="Arial" w:cs="Arial"/>
          <w:color w:val="000000" w:themeColor="text1"/>
          <w:lang w:val="es-ES" w:eastAsia="es-CO"/>
        </w:rPr>
        <w:t>retiro programado</w:t>
      </w:r>
      <w:r w:rsidR="00246382" w:rsidRPr="00935733">
        <w:rPr>
          <w:rFonts w:ascii="Arial" w:hAnsi="Arial" w:cs="Arial"/>
          <w:color w:val="000000" w:themeColor="text1"/>
          <w:lang w:val="es-ES" w:eastAsia="es-CO"/>
        </w:rPr>
        <w:t xml:space="preserve"> y se dictan otras disposiciones en el marco del Estado de Emergencia Económica, Social y Ecológica</w:t>
      </w:r>
      <w:r w:rsidR="00246382">
        <w:rPr>
          <w:rFonts w:ascii="Arial" w:hAnsi="Arial" w:cs="Arial"/>
          <w:color w:val="000000" w:themeColor="text1"/>
          <w:lang w:val="es-ES" w:eastAsia="es-CO"/>
        </w:rPr>
        <w:t xml:space="preserve"> </w:t>
      </w:r>
    </w:p>
    <w:p w14:paraId="30EBCE6D" w14:textId="77777777" w:rsidR="00246382" w:rsidRDefault="00246382" w:rsidP="00246382">
      <w:pPr>
        <w:pStyle w:val="Textocomentario"/>
      </w:pPr>
    </w:p>
    <w:p w14:paraId="0130BCF3" w14:textId="288564B0" w:rsidR="007D6EF9" w:rsidRPr="00866DC9" w:rsidRDefault="006D0BA5" w:rsidP="00246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Narrow" w:hAnsi="Arial" w:cs="Arial"/>
          <w:b/>
          <w:color w:val="000000" w:themeColor="text1"/>
        </w:rPr>
      </w:pPr>
      <w:r w:rsidRPr="00866DC9">
        <w:rPr>
          <w:rFonts w:ascii="Arial" w:eastAsia="Arial Narrow" w:hAnsi="Arial" w:cs="Arial"/>
          <w:b/>
          <w:color w:val="000000" w:themeColor="text1"/>
        </w:rPr>
        <w:t xml:space="preserve">EL PRESIDENTE DE LA REPÚBLICA DE COLOMBIA </w:t>
      </w:r>
    </w:p>
    <w:p w14:paraId="45CD6E66" w14:textId="77777777" w:rsidR="007D6EF9" w:rsidRPr="00866DC9" w:rsidRDefault="007D6EF9" w:rsidP="007D6EF9">
      <w:pPr>
        <w:suppressAutoHyphens/>
        <w:jc w:val="center"/>
        <w:rPr>
          <w:rFonts w:ascii="Arial" w:eastAsia="Arial Narrow" w:hAnsi="Arial" w:cs="Arial"/>
          <w:color w:val="000000" w:themeColor="text1"/>
        </w:rPr>
      </w:pPr>
    </w:p>
    <w:p w14:paraId="75111AC4" w14:textId="77777777" w:rsidR="007D6EF9" w:rsidRPr="00866DC9" w:rsidRDefault="007D6EF9" w:rsidP="007D6EF9">
      <w:pPr>
        <w:suppressAutoHyphens/>
        <w:jc w:val="center"/>
        <w:rPr>
          <w:rFonts w:ascii="Arial" w:eastAsia="Arial Narrow" w:hAnsi="Arial" w:cs="Arial"/>
          <w:color w:val="000000" w:themeColor="text1"/>
        </w:rPr>
      </w:pPr>
    </w:p>
    <w:p w14:paraId="2C3CC318" w14:textId="77777777" w:rsidR="007D6EF9" w:rsidRPr="00866DC9" w:rsidRDefault="006D0BA5" w:rsidP="007D6EF9">
      <w:pPr>
        <w:jc w:val="center"/>
        <w:rPr>
          <w:rFonts w:ascii="Arial" w:eastAsiaTheme="minorEastAsia" w:hAnsi="Arial" w:cs="Arial"/>
          <w:color w:val="000000" w:themeColor="text1"/>
          <w:lang w:eastAsia="es-ES"/>
        </w:rPr>
      </w:pPr>
      <w:r w:rsidRPr="00866DC9">
        <w:rPr>
          <w:rFonts w:ascii="Arial" w:eastAsiaTheme="minorEastAsia" w:hAnsi="Arial" w:cs="Arial"/>
          <w:color w:val="000000" w:themeColor="text1"/>
          <w:lang w:eastAsia="es-ES"/>
        </w:rPr>
        <w:t>En ejercicio de las facultades que le confiere el artículo 215 de la Constitución Política, en concordancia con la Ley 137 de 1994, y en desarrollo de lo previsto en el Decreto 417 del 17 de marzo de 2020, «Por el cual se declara un Estado de Emergencia Económica, Social y Ecológica en todo el territorio nacional», y</w:t>
      </w:r>
    </w:p>
    <w:p w14:paraId="32154D28" w14:textId="77777777" w:rsidR="007D6EF9" w:rsidRPr="00866DC9" w:rsidRDefault="007D6EF9" w:rsidP="007D6EF9">
      <w:pPr>
        <w:jc w:val="center"/>
        <w:rPr>
          <w:rFonts w:ascii="Arial" w:hAnsi="Arial" w:cs="Arial"/>
          <w:b/>
          <w:color w:val="000000" w:themeColor="text1"/>
        </w:rPr>
      </w:pPr>
    </w:p>
    <w:p w14:paraId="763DBE69" w14:textId="77777777" w:rsidR="007D6EF9" w:rsidRPr="00866DC9" w:rsidRDefault="007D6EF9" w:rsidP="007D6EF9">
      <w:pPr>
        <w:jc w:val="center"/>
        <w:rPr>
          <w:rFonts w:ascii="Arial" w:hAnsi="Arial" w:cs="Arial"/>
          <w:b/>
          <w:color w:val="000000" w:themeColor="text1"/>
        </w:rPr>
      </w:pPr>
    </w:p>
    <w:p w14:paraId="39BEBBE7" w14:textId="77777777" w:rsidR="007D6EF9" w:rsidRPr="00866DC9" w:rsidRDefault="006D0BA5" w:rsidP="007D6EF9">
      <w:pPr>
        <w:jc w:val="center"/>
        <w:rPr>
          <w:rFonts w:ascii="Arial" w:hAnsi="Arial" w:cs="Arial"/>
          <w:b/>
          <w:color w:val="000000" w:themeColor="text1"/>
        </w:rPr>
      </w:pPr>
      <w:r w:rsidRPr="00866DC9">
        <w:rPr>
          <w:rFonts w:ascii="Arial" w:hAnsi="Arial" w:cs="Arial"/>
          <w:b/>
          <w:color w:val="000000" w:themeColor="text1"/>
        </w:rPr>
        <w:t>CONSIDERANDO</w:t>
      </w:r>
    </w:p>
    <w:p w14:paraId="653B6D33" w14:textId="77777777" w:rsidR="007D6EF9" w:rsidRPr="00866DC9" w:rsidRDefault="007D6EF9" w:rsidP="007D6EF9">
      <w:pPr>
        <w:rPr>
          <w:rFonts w:ascii="Arial" w:hAnsi="Arial" w:cs="Arial"/>
          <w:b/>
          <w:color w:val="000000" w:themeColor="text1"/>
        </w:rPr>
      </w:pPr>
    </w:p>
    <w:p w14:paraId="33D92707" w14:textId="77777777" w:rsidR="007D6EF9" w:rsidRPr="00866DC9" w:rsidRDefault="007D6EF9" w:rsidP="005F6263">
      <w:pPr>
        <w:rPr>
          <w:rFonts w:ascii="Arial" w:hAnsi="Arial" w:cs="Arial"/>
          <w:b/>
          <w:color w:val="000000" w:themeColor="text1"/>
        </w:rPr>
      </w:pPr>
    </w:p>
    <w:p w14:paraId="2F5FEFE2" w14:textId="77777777" w:rsidR="009A38BD" w:rsidRPr="00866DC9" w:rsidRDefault="009A38BD" w:rsidP="009A38BD">
      <w:pPr>
        <w:rPr>
          <w:rFonts w:ascii="Arial" w:hAnsi="Arial" w:cs="Arial"/>
          <w:b/>
          <w:color w:val="000000" w:themeColor="text1"/>
        </w:rPr>
      </w:pPr>
    </w:p>
    <w:p w14:paraId="0E827DFB" w14:textId="77777777" w:rsidR="009A38BD" w:rsidRPr="00866DC9" w:rsidRDefault="009A38BD" w:rsidP="009A38BD">
      <w:pPr>
        <w:jc w:val="both"/>
        <w:rPr>
          <w:rFonts w:ascii="Arial" w:hAnsi="Arial" w:cs="Arial"/>
          <w:color w:val="000000" w:themeColor="text1"/>
        </w:rPr>
      </w:pPr>
      <w:r w:rsidRPr="00866DC9">
        <w:rPr>
          <w:rFonts w:ascii="Arial" w:hAnsi="Arial" w:cs="Arial"/>
          <w:color w:val="000000" w:themeColor="text1"/>
        </w:rPr>
        <w:t xml:space="preserve">Que en los términos del artículo 215 de la Constitución Política de Colombia, el </w:t>
      </w:r>
      <w:r>
        <w:rPr>
          <w:rFonts w:ascii="Arial" w:hAnsi="Arial" w:cs="Arial"/>
          <w:color w:val="000000" w:themeColor="text1"/>
        </w:rPr>
        <w:t>p</w:t>
      </w:r>
      <w:r w:rsidRPr="00866DC9">
        <w:rPr>
          <w:rFonts w:ascii="Arial" w:hAnsi="Arial" w:cs="Arial"/>
          <w:color w:val="000000" w:themeColor="text1"/>
        </w:rPr>
        <w:t>residente de la República, con la firma de todos los ministros, en caso de que sobrevengan hechos distintos a los previstos en los artículos 212 y 213 de la Constitución Política, que perturben o amenacen perturbar en forma grave e inminente el orden económico, social y ecológico del país, o que constituyan grave calamidad pública, podrá declarar el estado de emergencia por períodos hasta de treinta días en cada caso, que sumados no podrán exceder de noventa días en el año calendario.</w:t>
      </w:r>
    </w:p>
    <w:p w14:paraId="3F27C799" w14:textId="77777777" w:rsidR="009A38BD" w:rsidRPr="00866DC9" w:rsidRDefault="009A38BD" w:rsidP="009A38BD">
      <w:pPr>
        <w:jc w:val="both"/>
        <w:rPr>
          <w:rFonts w:ascii="Arial" w:hAnsi="Arial" w:cs="Arial"/>
          <w:color w:val="000000" w:themeColor="text1"/>
        </w:rPr>
      </w:pPr>
    </w:p>
    <w:p w14:paraId="74210202" w14:textId="77777777" w:rsidR="009A38BD" w:rsidRPr="00866DC9" w:rsidRDefault="009A38BD" w:rsidP="009A38BD">
      <w:pPr>
        <w:jc w:val="both"/>
        <w:rPr>
          <w:rFonts w:ascii="Arial" w:hAnsi="Arial" w:cs="Arial"/>
          <w:color w:val="000000" w:themeColor="text1"/>
        </w:rPr>
      </w:pPr>
      <w:proofErr w:type="gramStart"/>
      <w:r w:rsidRPr="00866DC9">
        <w:rPr>
          <w:rFonts w:ascii="Arial" w:hAnsi="Arial" w:cs="Arial"/>
          <w:color w:val="000000" w:themeColor="text1"/>
        </w:rPr>
        <w:t>Que</w:t>
      </w:r>
      <w:proofErr w:type="gramEnd"/>
      <w:r w:rsidRPr="00866DC9">
        <w:rPr>
          <w:rFonts w:ascii="Arial" w:hAnsi="Arial" w:cs="Arial"/>
          <w:color w:val="000000" w:themeColor="text1"/>
        </w:rPr>
        <w:t xml:space="preserve"> según la misma norma constitucional, una vez declarado el estado de emergencia, el </w:t>
      </w:r>
      <w:r>
        <w:rPr>
          <w:rFonts w:ascii="Arial" w:hAnsi="Arial" w:cs="Arial"/>
          <w:color w:val="000000" w:themeColor="text1"/>
        </w:rPr>
        <w:t>p</w:t>
      </w:r>
      <w:r w:rsidRPr="00866DC9">
        <w:rPr>
          <w:rFonts w:ascii="Arial" w:hAnsi="Arial" w:cs="Arial"/>
          <w:color w:val="000000" w:themeColor="text1"/>
        </w:rPr>
        <w:t>residente de la República, con la firma de todos los ministros, podrá dictar decretos con fuerza de ley destinados exclusivamente a conjurar la crisis y a impedir la extensión de sus efectos.</w:t>
      </w:r>
    </w:p>
    <w:p w14:paraId="3157073B" w14:textId="77777777" w:rsidR="009A38BD" w:rsidRPr="00866DC9"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highlight w:val="yellow"/>
          <w:lang w:val="es-ES" w:eastAsia="es-CO"/>
        </w:rPr>
      </w:pPr>
    </w:p>
    <w:p w14:paraId="72BD29B0" w14:textId="77777777" w:rsidR="009A38BD"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val="es-ES" w:eastAsia="es-CO"/>
        </w:rPr>
      </w:pPr>
      <w:proofErr w:type="gramStart"/>
      <w:r w:rsidRPr="00CC16FC">
        <w:rPr>
          <w:rFonts w:ascii="Arial" w:hAnsi="Arial" w:cs="Arial"/>
          <w:color w:val="000000" w:themeColor="text1"/>
          <w:lang w:val="es-ES" w:eastAsia="es-CO"/>
        </w:rPr>
        <w:t>Que</w:t>
      </w:r>
      <w:proofErr w:type="gramEnd"/>
      <w:r w:rsidRPr="00CC16FC">
        <w:rPr>
          <w:rFonts w:ascii="Arial" w:hAnsi="Arial" w:cs="Arial"/>
          <w:color w:val="000000" w:themeColor="text1"/>
          <w:lang w:val="es-ES" w:eastAsia="es-CO"/>
        </w:rPr>
        <w:t xml:space="preserve"> con el propósito de mitigar la propagación del Coronavirus a través de las medidas de aislamiento preventivo obligatorio</w:t>
      </w:r>
      <w:r>
        <w:rPr>
          <w:rFonts w:ascii="Arial" w:hAnsi="Arial" w:cs="Arial"/>
          <w:color w:val="000000" w:themeColor="text1"/>
          <w:lang w:val="es-ES" w:eastAsia="es-CO"/>
        </w:rPr>
        <w:t>,</w:t>
      </w:r>
      <w:r w:rsidRPr="00CC16FC">
        <w:rPr>
          <w:rFonts w:ascii="Arial" w:hAnsi="Arial" w:cs="Arial"/>
          <w:color w:val="000000" w:themeColor="text1"/>
          <w:lang w:val="es-ES" w:eastAsia="es-CO"/>
        </w:rPr>
        <w:t xml:space="preserve"> se genera</w:t>
      </w:r>
      <w:r>
        <w:rPr>
          <w:rFonts w:ascii="Arial" w:hAnsi="Arial" w:cs="Arial"/>
          <w:color w:val="000000" w:themeColor="text1"/>
          <w:lang w:val="es-ES" w:eastAsia="es-CO"/>
        </w:rPr>
        <w:t xml:space="preserve"> una disminución en el consumo de bienes y servicios y por tanto la </w:t>
      </w:r>
      <w:r w:rsidRPr="00650B54">
        <w:rPr>
          <w:rFonts w:ascii="Arial" w:hAnsi="Arial" w:cs="Arial"/>
          <w:color w:val="000000" w:themeColor="text1"/>
          <w:lang w:val="es-ES" w:eastAsia="es-CO"/>
        </w:rPr>
        <w:t>pequeña y mediana industria,</w:t>
      </w:r>
      <w:r>
        <w:rPr>
          <w:rFonts w:ascii="Arial" w:hAnsi="Arial" w:cs="Arial"/>
          <w:color w:val="000000" w:themeColor="text1"/>
          <w:lang w:val="es-ES" w:eastAsia="es-CO"/>
        </w:rPr>
        <w:t xml:space="preserve"> y los </w:t>
      </w:r>
      <w:r w:rsidRPr="00650B54">
        <w:rPr>
          <w:rFonts w:ascii="Arial" w:hAnsi="Arial" w:cs="Arial"/>
          <w:color w:val="000000" w:themeColor="text1"/>
          <w:lang w:val="es-ES" w:eastAsia="es-CO"/>
        </w:rPr>
        <w:t>establecimientos de comercio, entr</w:t>
      </w:r>
      <w:r>
        <w:rPr>
          <w:rFonts w:ascii="Arial" w:hAnsi="Arial" w:cs="Arial"/>
          <w:color w:val="000000" w:themeColor="text1"/>
          <w:lang w:val="es-ES" w:eastAsia="es-CO"/>
        </w:rPr>
        <w:t>e otro</w:t>
      </w:r>
      <w:r w:rsidRPr="00650B54">
        <w:rPr>
          <w:rFonts w:ascii="Arial" w:hAnsi="Arial" w:cs="Arial"/>
          <w:color w:val="000000" w:themeColor="text1"/>
          <w:lang w:val="es-ES" w:eastAsia="es-CO"/>
        </w:rPr>
        <w:t>s</w:t>
      </w:r>
      <w:r>
        <w:rPr>
          <w:rFonts w:ascii="Arial" w:hAnsi="Arial" w:cs="Arial"/>
          <w:color w:val="000000" w:themeColor="text1"/>
          <w:lang w:val="es-ES" w:eastAsia="es-CO"/>
        </w:rPr>
        <w:t>, pueden ver afectado su flujo de recursos de forma tal que presentarían dificultades para atender sus obligaciones corrientes, tales como arrendamientos, servicios públicos y salarios.</w:t>
      </w:r>
    </w:p>
    <w:p w14:paraId="5DF53B2C" w14:textId="77777777" w:rsidR="009A38BD"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val="es-ES" w:eastAsia="es-CO"/>
        </w:rPr>
      </w:pPr>
    </w:p>
    <w:p w14:paraId="23EBF91A" w14:textId="77777777" w:rsidR="009A38BD" w:rsidRPr="00821199"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val="es-ES" w:eastAsia="es-CO"/>
        </w:rPr>
      </w:pPr>
      <w:r w:rsidRPr="00821199">
        <w:rPr>
          <w:rFonts w:ascii="Arial" w:hAnsi="Arial" w:cs="Arial"/>
          <w:color w:val="000000" w:themeColor="text1"/>
          <w:lang w:val="es-ES" w:eastAsia="es-CO"/>
        </w:rPr>
        <w:t>Que el Observatorio de la Organización Internacional del Trabajo -OIT, en la segunda edición de: “El COVID-19 y el mundo del trabajo Estimaciones actualizadas y análisis” del 7 de abril de 2020, indicó: “En la situación actual, las empresas de diversos sectores económicos, en especial las empresas más pequeñas, se enfrentan a pérdidas catastróficas que amenazan su funcionamiento y solvencia, y millones de trabajadores están expuestos a la pérdida de ingresos y al despido. Las consecuencias para las actividades generadoras de ingresos son especialmente graves para aquellos trabajadores de la economía informal que carecen de protección. En muchos países ya ha comenzado una contracción del empleo a gran escala (en muchos casos, sin precedentes)”</w:t>
      </w:r>
      <w:r>
        <w:rPr>
          <w:rFonts w:ascii="Arial" w:hAnsi="Arial" w:cs="Arial"/>
          <w:color w:val="000000" w:themeColor="text1"/>
          <w:lang w:val="es-ES" w:eastAsia="es-CO"/>
        </w:rPr>
        <w:t>.</w:t>
      </w:r>
    </w:p>
    <w:p w14:paraId="2EC0266D" w14:textId="77777777" w:rsidR="009A38BD" w:rsidRPr="00821199"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val="es-ES" w:eastAsia="es-CO"/>
        </w:rPr>
      </w:pPr>
    </w:p>
    <w:p w14:paraId="1C8EDE1F" w14:textId="77777777" w:rsidR="009A38BD"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val="es-ES" w:eastAsia="es-CO"/>
        </w:rPr>
      </w:pPr>
      <w:proofErr w:type="gramStart"/>
      <w:r w:rsidRPr="00821199">
        <w:rPr>
          <w:rFonts w:ascii="Arial" w:hAnsi="Arial" w:cs="Arial"/>
          <w:color w:val="000000" w:themeColor="text1"/>
          <w:lang w:val="es-ES" w:eastAsia="es-CO"/>
        </w:rPr>
        <w:lastRenderedPageBreak/>
        <w:t>Que</w:t>
      </w:r>
      <w:proofErr w:type="gramEnd"/>
      <w:r w:rsidRPr="00821199">
        <w:rPr>
          <w:rFonts w:ascii="Arial" w:hAnsi="Arial" w:cs="Arial"/>
          <w:color w:val="000000" w:themeColor="text1"/>
          <w:lang w:val="es-ES" w:eastAsia="es-CO"/>
        </w:rPr>
        <w:t xml:space="preserve"> en el mencionado documento, el Observatorio de la Organización Internacional del Trabajo -OIT, también refirió que: “[L]las nuevas estimaciones mundiales de la OIT apuntan a que en el segundo trimestre de 2020 habrá una reducción del empleo de alrededor del 6,7 por ciento, el equivalente a 195 millones de trabajadores a tiempo completo. // El recuento final de las pérdidas anuales de puestos de trabajo en 2020 dependerá fundamentalmente de la evolución de la pandemia y de las medidas que se adopten para mitigar sus repercusiones</w:t>
      </w:r>
      <w:r>
        <w:rPr>
          <w:rFonts w:ascii="Arial" w:hAnsi="Arial" w:cs="Arial"/>
          <w:color w:val="000000" w:themeColor="text1"/>
          <w:lang w:val="es-ES" w:eastAsia="es-CO"/>
        </w:rPr>
        <w:t>”</w:t>
      </w:r>
      <w:r w:rsidRPr="00821199">
        <w:rPr>
          <w:rFonts w:ascii="Arial" w:hAnsi="Arial" w:cs="Arial"/>
          <w:color w:val="000000" w:themeColor="text1"/>
          <w:lang w:val="es-ES" w:eastAsia="es-CO"/>
        </w:rPr>
        <w:t>.</w:t>
      </w:r>
    </w:p>
    <w:p w14:paraId="2FEBF96B" w14:textId="77777777" w:rsidR="009A38BD"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val="es-ES" w:eastAsia="es-CO"/>
        </w:rPr>
      </w:pPr>
    </w:p>
    <w:p w14:paraId="0ACC5385" w14:textId="77777777" w:rsidR="009A38BD"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val="es-ES" w:eastAsia="es-CO"/>
        </w:rPr>
      </w:pPr>
      <w:r>
        <w:rPr>
          <w:rFonts w:ascii="Arial" w:hAnsi="Arial" w:cs="Arial"/>
          <w:color w:val="000000" w:themeColor="text1"/>
          <w:lang w:val="es-ES" w:eastAsia="es-CO"/>
        </w:rPr>
        <w:t>Que en la medida en que algunas empresas, industrias y establecimientos de comercio, entre otros, están haciendo un gran esfuerzo para efectuar el pago de los salarios a sus trabajadores, es necesario aliviar otros costos salariales, con el fin de contribuir para que dichas empresas puedan mantener las plazas de empleo que generan.</w:t>
      </w:r>
    </w:p>
    <w:p w14:paraId="5BACBA08" w14:textId="77777777" w:rsidR="009A38BD"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val="es-ES" w:eastAsia="es-CO"/>
        </w:rPr>
      </w:pPr>
    </w:p>
    <w:p w14:paraId="0C699EE6" w14:textId="77777777" w:rsidR="009A38BD" w:rsidRPr="00A33757" w:rsidRDefault="009A38BD" w:rsidP="009A38BD">
      <w:pPr>
        <w:pStyle w:val="Textocomentario"/>
        <w:jc w:val="both"/>
        <w:rPr>
          <w:rFonts w:ascii="Arial" w:eastAsia="Times New Roman" w:hAnsi="Arial" w:cs="Arial"/>
          <w:color w:val="000000" w:themeColor="text1"/>
          <w:sz w:val="24"/>
          <w:szCs w:val="24"/>
          <w:bdr w:val="none" w:sz="0" w:space="0" w:color="auto"/>
          <w:lang w:val="es-ES"/>
        </w:rPr>
      </w:pPr>
      <w:r w:rsidRPr="004254F3">
        <w:rPr>
          <w:rFonts w:ascii="Arial" w:eastAsia="Times New Roman" w:hAnsi="Arial" w:cs="Arial"/>
          <w:color w:val="000000" w:themeColor="text1"/>
          <w:sz w:val="24"/>
          <w:szCs w:val="24"/>
          <w:bdr w:val="none" w:sz="0" w:space="0" w:color="auto"/>
          <w:lang w:val="es-ES"/>
        </w:rPr>
        <w:t>Que, por tanto, se hace necesario tomar medidas para disminuir las cargas económicas de las empresas, con el fin de que estas puedan concentrar sus esfuerzos económicos en mantener las nóminas de trabajadores y continuar con el pago de los salarios, permitiendo en todo caso que los trabajadores continúen contando con el aseguramiento de los riesgos derivados de la invalidez y sobrevivencia que ofrece el Sistema General de Pensiones.</w:t>
      </w:r>
    </w:p>
    <w:p w14:paraId="4B0196CD" w14:textId="77777777" w:rsidR="009A38BD"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val="es-ES" w:eastAsia="es-CO"/>
        </w:rPr>
      </w:pPr>
    </w:p>
    <w:p w14:paraId="1703079F" w14:textId="77777777" w:rsidR="009A38BD"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val="es-ES" w:eastAsia="es-CO"/>
        </w:rPr>
      </w:pPr>
      <w:r>
        <w:rPr>
          <w:rFonts w:ascii="Arial" w:hAnsi="Arial" w:cs="Arial"/>
          <w:color w:val="000000" w:themeColor="text1"/>
          <w:lang w:val="es-ES" w:eastAsia="es-CO"/>
        </w:rPr>
        <w:t>Que los trabajadores independientes al no recibir contraprestación por la imposibilidad de vender bienes o prestar sus servicios, pueden ver afectado su flujo de caja y con ello el pago de las cotizaciones al Sistema General de Pensiones, aun cuando la disminución en sus actividades no obedezca a una decisión voluntaria, sino a un hecho derivado del aislamiento preventivo decretado por el Gobierno nacional como medida para evitar el crecimiento de los contagios generados por el Coronavirus.</w:t>
      </w:r>
    </w:p>
    <w:p w14:paraId="6A482DBC" w14:textId="77777777" w:rsidR="009A38BD" w:rsidRPr="004254F3" w:rsidRDefault="009A38BD" w:rsidP="009A38BD">
      <w:pPr>
        <w:pStyle w:val="Textocomentario"/>
        <w:jc w:val="both"/>
        <w:rPr>
          <w:rFonts w:ascii="Arial" w:eastAsia="Times New Roman" w:hAnsi="Arial" w:cs="Arial"/>
          <w:color w:val="000000" w:themeColor="text1"/>
          <w:sz w:val="24"/>
          <w:szCs w:val="24"/>
          <w:bdr w:val="none" w:sz="0" w:space="0" w:color="auto"/>
          <w:lang w:val="es-ES"/>
        </w:rPr>
      </w:pPr>
    </w:p>
    <w:p w14:paraId="6E0F705E" w14:textId="77777777" w:rsidR="009A38BD" w:rsidRDefault="009A38BD" w:rsidP="009A38BD">
      <w:pPr>
        <w:pStyle w:val="Textocomentario"/>
        <w:jc w:val="both"/>
        <w:rPr>
          <w:rFonts w:ascii="Arial" w:eastAsia="Times New Roman" w:hAnsi="Arial" w:cs="Arial"/>
          <w:color w:val="000000" w:themeColor="text1"/>
          <w:sz w:val="24"/>
          <w:szCs w:val="24"/>
          <w:bdr w:val="none" w:sz="0" w:space="0" w:color="auto"/>
          <w:lang w:val="es-ES"/>
        </w:rPr>
      </w:pPr>
      <w:proofErr w:type="gramStart"/>
      <w:r w:rsidRPr="004254F3">
        <w:rPr>
          <w:rFonts w:ascii="Arial" w:eastAsia="Times New Roman" w:hAnsi="Arial" w:cs="Arial"/>
          <w:color w:val="000000" w:themeColor="text1"/>
          <w:sz w:val="24"/>
          <w:szCs w:val="24"/>
          <w:bdr w:val="none" w:sz="0" w:space="0" w:color="auto"/>
          <w:lang w:val="es-ES"/>
        </w:rPr>
        <w:t>Que</w:t>
      </w:r>
      <w:proofErr w:type="gramEnd"/>
      <w:r w:rsidRPr="004254F3">
        <w:rPr>
          <w:rFonts w:ascii="Arial" w:eastAsia="Times New Roman" w:hAnsi="Arial" w:cs="Arial"/>
          <w:color w:val="000000" w:themeColor="text1"/>
          <w:sz w:val="24"/>
          <w:szCs w:val="24"/>
          <w:bdr w:val="none" w:sz="0" w:space="0" w:color="auto"/>
          <w:lang w:val="es-ES"/>
        </w:rPr>
        <w:t xml:space="preserve"> a su vez, debe disminuirse la carga de los trabajadores independientes, ante las restricciones de ingreso que genera la medida del aislamiento obligatorio, permitiéndoles contar con el aseguramiento de los riesgos derivados de la invalidez y sobrevivencia que ofrece el Sistema General de Pensiones.</w:t>
      </w:r>
    </w:p>
    <w:p w14:paraId="6156B5A4" w14:textId="77777777" w:rsidR="009A38BD" w:rsidRDefault="009A38BD" w:rsidP="009A38BD">
      <w:pPr>
        <w:pStyle w:val="Textocomentario"/>
        <w:jc w:val="both"/>
        <w:rPr>
          <w:rFonts w:ascii="Arial" w:eastAsia="Times New Roman" w:hAnsi="Arial" w:cs="Arial"/>
          <w:color w:val="000000" w:themeColor="text1"/>
          <w:sz w:val="24"/>
          <w:szCs w:val="24"/>
          <w:bdr w:val="none" w:sz="0" w:space="0" w:color="auto"/>
          <w:lang w:val="es-ES"/>
        </w:rPr>
      </w:pPr>
    </w:p>
    <w:p w14:paraId="56833935" w14:textId="77777777" w:rsidR="009A38BD" w:rsidRDefault="009A38BD" w:rsidP="009A38BD">
      <w:pPr>
        <w:pStyle w:val="Textocomentario"/>
        <w:jc w:val="both"/>
        <w:rPr>
          <w:rFonts w:ascii="Arial" w:eastAsia="Times New Roman" w:hAnsi="Arial" w:cs="Arial"/>
          <w:color w:val="000000" w:themeColor="text1"/>
          <w:sz w:val="24"/>
          <w:szCs w:val="24"/>
          <w:bdr w:val="none" w:sz="0" w:space="0" w:color="auto"/>
          <w:lang w:val="es-ES"/>
        </w:rPr>
      </w:pPr>
      <w:r>
        <w:rPr>
          <w:rFonts w:ascii="Arial" w:eastAsia="Times New Roman" w:hAnsi="Arial" w:cs="Arial"/>
          <w:color w:val="000000" w:themeColor="text1"/>
          <w:sz w:val="24"/>
          <w:szCs w:val="24"/>
          <w:bdr w:val="none" w:sz="0" w:space="0" w:color="auto"/>
          <w:lang w:val="es-ES"/>
        </w:rPr>
        <w:t>Que de conformidad con lo establecido en el literal d del artículo 13 de la Ley 100 de 1993 l</w:t>
      </w:r>
      <w:r w:rsidRPr="00A91E14">
        <w:rPr>
          <w:rFonts w:ascii="Arial" w:eastAsia="Times New Roman" w:hAnsi="Arial" w:cs="Arial"/>
          <w:color w:val="000000" w:themeColor="text1"/>
          <w:sz w:val="24"/>
          <w:szCs w:val="24"/>
          <w:bdr w:val="none" w:sz="0" w:space="0" w:color="auto"/>
          <w:lang w:val="es-ES"/>
        </w:rPr>
        <w:t xml:space="preserve">a afiliación </w:t>
      </w:r>
      <w:r>
        <w:rPr>
          <w:rFonts w:ascii="Arial" w:eastAsia="Times New Roman" w:hAnsi="Arial" w:cs="Arial"/>
          <w:color w:val="000000" w:themeColor="text1"/>
          <w:sz w:val="24"/>
          <w:szCs w:val="24"/>
          <w:bdr w:val="none" w:sz="0" w:space="0" w:color="auto"/>
          <w:lang w:val="es-ES"/>
        </w:rPr>
        <w:t xml:space="preserve">al Sistema General de Pensiones </w:t>
      </w:r>
      <w:r w:rsidRPr="00A91E14">
        <w:rPr>
          <w:rFonts w:ascii="Arial" w:eastAsia="Times New Roman" w:hAnsi="Arial" w:cs="Arial"/>
          <w:color w:val="000000" w:themeColor="text1"/>
          <w:sz w:val="24"/>
          <w:szCs w:val="24"/>
          <w:bdr w:val="none" w:sz="0" w:space="0" w:color="auto"/>
          <w:lang w:val="es-ES"/>
        </w:rPr>
        <w:t xml:space="preserve">implica la obligación de efectuar los aportes que se establecen en </w:t>
      </w:r>
      <w:r>
        <w:rPr>
          <w:rFonts w:ascii="Arial" w:eastAsia="Times New Roman" w:hAnsi="Arial" w:cs="Arial"/>
          <w:color w:val="000000" w:themeColor="text1"/>
          <w:sz w:val="24"/>
          <w:szCs w:val="24"/>
          <w:bdr w:val="none" w:sz="0" w:space="0" w:color="auto"/>
          <w:lang w:val="es-ES"/>
        </w:rPr>
        <w:t>la Ley.</w:t>
      </w:r>
    </w:p>
    <w:p w14:paraId="03367DED" w14:textId="77777777" w:rsidR="009A38BD" w:rsidRDefault="009A38BD" w:rsidP="009A38BD">
      <w:pPr>
        <w:pStyle w:val="Textocomentario"/>
        <w:jc w:val="both"/>
        <w:rPr>
          <w:rFonts w:ascii="Arial" w:eastAsia="Times New Roman" w:hAnsi="Arial" w:cs="Arial"/>
          <w:color w:val="000000" w:themeColor="text1"/>
          <w:sz w:val="24"/>
          <w:szCs w:val="24"/>
          <w:bdr w:val="none" w:sz="0" w:space="0" w:color="auto"/>
          <w:lang w:val="es-ES"/>
        </w:rPr>
      </w:pPr>
    </w:p>
    <w:p w14:paraId="5C898E24" w14:textId="77777777" w:rsidR="009A38BD" w:rsidRDefault="009A38BD" w:rsidP="009A38BD">
      <w:pPr>
        <w:pStyle w:val="Textocomentario"/>
        <w:jc w:val="both"/>
        <w:rPr>
          <w:rFonts w:ascii="Arial" w:eastAsia="Times New Roman" w:hAnsi="Arial" w:cs="Arial"/>
          <w:color w:val="000000" w:themeColor="text1"/>
          <w:sz w:val="24"/>
          <w:szCs w:val="24"/>
          <w:bdr w:val="none" w:sz="0" w:space="0" w:color="auto"/>
          <w:lang w:val="es-ES"/>
        </w:rPr>
      </w:pPr>
      <w:proofErr w:type="gramStart"/>
      <w:r>
        <w:rPr>
          <w:rFonts w:ascii="Arial" w:eastAsia="Times New Roman" w:hAnsi="Arial" w:cs="Arial"/>
          <w:color w:val="000000" w:themeColor="text1"/>
          <w:sz w:val="24"/>
          <w:szCs w:val="24"/>
          <w:bdr w:val="none" w:sz="0" w:space="0" w:color="auto"/>
          <w:lang w:val="es-ES"/>
        </w:rPr>
        <w:t>Que</w:t>
      </w:r>
      <w:proofErr w:type="gramEnd"/>
      <w:r>
        <w:rPr>
          <w:rFonts w:ascii="Arial" w:eastAsia="Times New Roman" w:hAnsi="Arial" w:cs="Arial"/>
          <w:color w:val="000000" w:themeColor="text1"/>
          <w:sz w:val="24"/>
          <w:szCs w:val="24"/>
          <w:bdr w:val="none" w:sz="0" w:space="0" w:color="auto"/>
          <w:lang w:val="es-ES"/>
        </w:rPr>
        <w:t xml:space="preserve"> por su parte, conforme con el artículo 20 de la Ley 100 de 1993 el monto actual de la cotización al Sistema General de Pensiones corresponde al 16% de la Base de Cotización, definida según los artículos 18 y 19 de la Ley 100 de 1993.</w:t>
      </w:r>
    </w:p>
    <w:p w14:paraId="241ED8E5" w14:textId="77777777" w:rsidR="009A38BD" w:rsidRDefault="009A38BD" w:rsidP="009A38BD">
      <w:pPr>
        <w:pStyle w:val="Textocomentario"/>
        <w:jc w:val="both"/>
        <w:rPr>
          <w:rFonts w:ascii="Arial" w:eastAsia="Times New Roman" w:hAnsi="Arial" w:cs="Arial"/>
          <w:color w:val="000000" w:themeColor="text1"/>
          <w:sz w:val="24"/>
          <w:szCs w:val="24"/>
          <w:bdr w:val="none" w:sz="0" w:space="0" w:color="auto"/>
          <w:lang w:val="es-ES"/>
        </w:rPr>
      </w:pPr>
    </w:p>
    <w:p w14:paraId="4E737D31" w14:textId="77777777" w:rsidR="009A38BD" w:rsidRDefault="009A38BD" w:rsidP="009A38BD">
      <w:pPr>
        <w:pStyle w:val="Textocomentario"/>
        <w:jc w:val="both"/>
        <w:rPr>
          <w:rFonts w:ascii="Arial" w:eastAsia="Times New Roman" w:hAnsi="Arial" w:cs="Arial"/>
          <w:color w:val="000000" w:themeColor="text1"/>
          <w:sz w:val="24"/>
          <w:szCs w:val="24"/>
          <w:bdr w:val="none" w:sz="0" w:space="0" w:color="auto"/>
          <w:lang w:val="es-ES"/>
        </w:rPr>
      </w:pPr>
      <w:r>
        <w:rPr>
          <w:rFonts w:ascii="Arial" w:eastAsia="Times New Roman" w:hAnsi="Arial" w:cs="Arial"/>
          <w:color w:val="000000" w:themeColor="text1"/>
          <w:sz w:val="24"/>
          <w:szCs w:val="24"/>
          <w:bdr w:val="none" w:sz="0" w:space="0" w:color="auto"/>
          <w:lang w:val="es-ES"/>
        </w:rPr>
        <w:t>Que de la misma forma el artículo 20 de la Ley 100 de 1993, define la distribución del aporte pensional, indicando que el 3% d</w:t>
      </w:r>
      <w:r w:rsidRPr="008156D6">
        <w:rPr>
          <w:rFonts w:ascii="Arial" w:eastAsia="Times New Roman" w:hAnsi="Arial" w:cs="Arial"/>
          <w:color w:val="000000" w:themeColor="text1"/>
          <w:sz w:val="24"/>
          <w:szCs w:val="24"/>
          <w:bdr w:val="none" w:sz="0" w:space="0" w:color="auto"/>
          <w:lang w:val="es-ES"/>
        </w:rPr>
        <w:t xml:space="preserve">el ingreso base de cotización se destinará a financiar los gastos de administración </w:t>
      </w:r>
      <w:r>
        <w:rPr>
          <w:rFonts w:ascii="Arial" w:eastAsia="Times New Roman" w:hAnsi="Arial" w:cs="Arial"/>
          <w:color w:val="000000" w:themeColor="text1"/>
          <w:sz w:val="24"/>
          <w:szCs w:val="24"/>
          <w:bdr w:val="none" w:sz="0" w:space="0" w:color="auto"/>
          <w:lang w:val="es-ES"/>
        </w:rPr>
        <w:t xml:space="preserve">del Sistema </w:t>
      </w:r>
      <w:r w:rsidRPr="008156D6">
        <w:rPr>
          <w:rFonts w:ascii="Arial" w:eastAsia="Times New Roman" w:hAnsi="Arial" w:cs="Arial"/>
          <w:color w:val="000000" w:themeColor="text1"/>
          <w:sz w:val="24"/>
          <w:szCs w:val="24"/>
          <w:bdr w:val="none" w:sz="0" w:space="0" w:color="auto"/>
          <w:lang w:val="es-ES"/>
        </w:rPr>
        <w:t xml:space="preserve">y la </w:t>
      </w:r>
      <w:r>
        <w:rPr>
          <w:rFonts w:ascii="Arial" w:eastAsia="Times New Roman" w:hAnsi="Arial" w:cs="Arial"/>
          <w:color w:val="000000" w:themeColor="text1"/>
          <w:sz w:val="24"/>
          <w:szCs w:val="24"/>
          <w:bdr w:val="none" w:sz="0" w:space="0" w:color="auto"/>
          <w:lang w:val="es-ES"/>
        </w:rPr>
        <w:t>cobertura de los riesgos de</w:t>
      </w:r>
      <w:r w:rsidRPr="008156D6">
        <w:rPr>
          <w:rFonts w:ascii="Arial" w:eastAsia="Times New Roman" w:hAnsi="Arial" w:cs="Arial"/>
          <w:color w:val="000000" w:themeColor="text1"/>
          <w:sz w:val="24"/>
          <w:szCs w:val="24"/>
          <w:bdr w:val="none" w:sz="0" w:space="0" w:color="auto"/>
          <w:lang w:val="es-ES"/>
        </w:rPr>
        <w:t xml:space="preserve"> invalidez y </w:t>
      </w:r>
      <w:r>
        <w:rPr>
          <w:rFonts w:ascii="Arial" w:eastAsia="Times New Roman" w:hAnsi="Arial" w:cs="Arial"/>
          <w:color w:val="000000" w:themeColor="text1"/>
          <w:sz w:val="24"/>
          <w:szCs w:val="24"/>
          <w:bdr w:val="none" w:sz="0" w:space="0" w:color="auto"/>
          <w:lang w:val="es-ES"/>
        </w:rPr>
        <w:t>muerte, este último, ya sea a través de las reservas realizadas por el Régimen de Prima Media o el pago del seguro previsional en el caso del Régimen de Ahorro Individual con Solidaridad.</w:t>
      </w:r>
    </w:p>
    <w:p w14:paraId="3F969CE3" w14:textId="77777777" w:rsidR="009A38BD" w:rsidRDefault="009A38BD" w:rsidP="009A38BD">
      <w:pPr>
        <w:pStyle w:val="Textocomentario"/>
        <w:jc w:val="both"/>
        <w:rPr>
          <w:rFonts w:ascii="Arial" w:eastAsia="Times New Roman" w:hAnsi="Arial" w:cs="Arial"/>
          <w:color w:val="000000" w:themeColor="text1"/>
          <w:sz w:val="24"/>
          <w:szCs w:val="24"/>
          <w:bdr w:val="none" w:sz="0" w:space="0" w:color="auto"/>
          <w:lang w:val="es-ES"/>
        </w:rPr>
      </w:pPr>
    </w:p>
    <w:p w14:paraId="100D9360" w14:textId="77777777" w:rsidR="009A38BD" w:rsidRDefault="009A38BD" w:rsidP="009A38BD">
      <w:pPr>
        <w:pStyle w:val="Textocomentario"/>
        <w:jc w:val="both"/>
        <w:rPr>
          <w:rFonts w:ascii="Arial" w:eastAsia="Times New Roman" w:hAnsi="Arial" w:cs="Arial"/>
          <w:color w:val="000000" w:themeColor="text1"/>
          <w:sz w:val="24"/>
          <w:szCs w:val="24"/>
          <w:bdr w:val="none" w:sz="0" w:space="0" w:color="auto"/>
          <w:lang w:val="es-ES"/>
        </w:rPr>
      </w:pPr>
      <w:r>
        <w:rPr>
          <w:rFonts w:ascii="Arial" w:eastAsia="Times New Roman" w:hAnsi="Arial" w:cs="Arial"/>
          <w:color w:val="000000" w:themeColor="text1"/>
          <w:sz w:val="24"/>
          <w:szCs w:val="24"/>
          <w:bdr w:val="none" w:sz="0" w:space="0" w:color="auto"/>
          <w:lang w:val="es-ES"/>
        </w:rPr>
        <w:t xml:space="preserve">Que para disminuir las cargas laborales de los empleadores y de los trabajadores tanto dependientes como independientes, en atención a la afectación generada por el coronavirus en la economía y sociedad colombianas, se </w:t>
      </w:r>
      <w:r w:rsidRPr="00A21D43">
        <w:rPr>
          <w:rFonts w:ascii="Arial" w:eastAsia="Times New Roman" w:hAnsi="Arial" w:cs="Arial"/>
          <w:color w:val="000000" w:themeColor="text1"/>
          <w:sz w:val="24"/>
          <w:szCs w:val="24"/>
          <w:bdr w:val="none" w:sz="0" w:space="0" w:color="auto"/>
          <w:lang w:val="es-ES"/>
        </w:rPr>
        <w:t xml:space="preserve">modifica </w:t>
      </w:r>
      <w:r w:rsidRPr="00A21D43">
        <w:rPr>
          <w:rFonts w:ascii="Arial" w:eastAsia="Times New Roman" w:hAnsi="Arial" w:cs="Arial"/>
          <w:sz w:val="24"/>
          <w:szCs w:val="24"/>
          <w:bdr w:val="none" w:sz="0" w:space="0" w:color="auto"/>
          <w:lang w:val="es-ES"/>
        </w:rPr>
        <w:t xml:space="preserve">temporalmente, </w:t>
      </w:r>
      <w:r w:rsidRPr="00A21D43">
        <w:rPr>
          <w:rFonts w:ascii="Arial" w:hAnsi="Arial"/>
          <w:color w:val="000000" w:themeColor="text1"/>
          <w:sz w:val="24"/>
          <w:bdr w:val="none" w:sz="0" w:space="0" w:color="auto"/>
          <w:lang w:val="es-ES"/>
        </w:rPr>
        <w:t xml:space="preserve">el pago </w:t>
      </w:r>
      <w:r>
        <w:rPr>
          <w:rFonts w:ascii="Arial" w:eastAsia="Times New Roman" w:hAnsi="Arial" w:cs="Arial"/>
          <w:color w:val="000000" w:themeColor="text1"/>
          <w:sz w:val="24"/>
          <w:szCs w:val="24"/>
          <w:bdr w:val="none" w:sz="0" w:space="0" w:color="auto"/>
          <w:lang w:val="es-ES"/>
        </w:rPr>
        <w:t>del aporte al Sistema General de Pensiones, de forma tal que para los periodos de abril y mayo que deben ser pagados en mayo y junio de 2020, únicamente deba realizarse el pago del 3% del ingreso base de cotización, de forma tal que los trabajadores continúen amparados ante los riesgos de invalidez y muerte.</w:t>
      </w:r>
    </w:p>
    <w:p w14:paraId="73DB745B" w14:textId="77777777" w:rsidR="009A38BD" w:rsidRPr="004254F3" w:rsidRDefault="009A38BD" w:rsidP="009A38BD">
      <w:pPr>
        <w:pStyle w:val="Textocomentario"/>
        <w:jc w:val="both"/>
        <w:rPr>
          <w:rFonts w:ascii="Arial" w:eastAsia="Times New Roman" w:hAnsi="Arial" w:cs="Arial"/>
          <w:color w:val="000000" w:themeColor="text1"/>
          <w:sz w:val="24"/>
          <w:szCs w:val="24"/>
          <w:bdr w:val="none" w:sz="0" w:space="0" w:color="auto"/>
          <w:lang w:val="es-ES"/>
        </w:rPr>
      </w:pPr>
    </w:p>
    <w:p w14:paraId="450BC6E3" w14:textId="77777777" w:rsidR="009A38BD" w:rsidRPr="00210E0A"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eastAsia="es-CO"/>
        </w:rPr>
      </w:pPr>
    </w:p>
    <w:p w14:paraId="6FD9C7CE" w14:textId="77777777" w:rsidR="009A38BD" w:rsidRPr="00210E0A"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eastAsia="es-CO"/>
        </w:rPr>
      </w:pPr>
      <w:r w:rsidRPr="00210E0A">
        <w:rPr>
          <w:rFonts w:ascii="Arial" w:hAnsi="Arial" w:cs="Arial"/>
          <w:color w:val="000000" w:themeColor="text1"/>
          <w:lang w:eastAsia="es-CO"/>
        </w:rPr>
        <w:t xml:space="preserve">Que </w:t>
      </w:r>
      <w:r>
        <w:rPr>
          <w:rFonts w:ascii="Arial" w:hAnsi="Arial" w:cs="Arial"/>
          <w:color w:val="000000" w:themeColor="text1"/>
          <w:lang w:eastAsia="es-CO"/>
        </w:rPr>
        <w:t xml:space="preserve">en el Régimen de Ahorro Individual con Solidaridad de conformidad con lo establecido en </w:t>
      </w:r>
      <w:r w:rsidRPr="00210E0A">
        <w:rPr>
          <w:rFonts w:ascii="Arial" w:hAnsi="Arial" w:cs="Arial"/>
          <w:color w:val="000000" w:themeColor="text1"/>
          <w:lang w:eastAsia="es-CO"/>
        </w:rPr>
        <w:t xml:space="preserve">el artículo 79 de la ley 100 de 1993 </w:t>
      </w:r>
      <w:r>
        <w:rPr>
          <w:rFonts w:ascii="Arial" w:hAnsi="Arial" w:cs="Arial"/>
          <w:color w:val="000000" w:themeColor="text1"/>
          <w:lang w:eastAsia="es-CO"/>
        </w:rPr>
        <w:t xml:space="preserve">existen varias modalidades </w:t>
      </w:r>
      <w:r w:rsidRPr="00210E0A">
        <w:rPr>
          <w:rFonts w:ascii="Arial" w:hAnsi="Arial" w:cs="Arial"/>
          <w:color w:val="000000" w:themeColor="text1"/>
          <w:lang w:eastAsia="es-CO"/>
        </w:rPr>
        <w:t>para el reconocimiento de una pensión de ve</w:t>
      </w:r>
      <w:r>
        <w:rPr>
          <w:rFonts w:ascii="Arial" w:hAnsi="Arial" w:cs="Arial"/>
          <w:color w:val="000000" w:themeColor="text1"/>
          <w:lang w:eastAsia="es-CO"/>
        </w:rPr>
        <w:t>jez, invalidez y sobrevivientes,</w:t>
      </w:r>
      <w:r w:rsidRPr="00210E0A">
        <w:rPr>
          <w:rFonts w:ascii="Arial" w:hAnsi="Arial" w:cs="Arial"/>
          <w:color w:val="000000" w:themeColor="text1"/>
          <w:lang w:eastAsia="es-CO"/>
        </w:rPr>
        <w:t xml:space="preserve"> entre las cuales </w:t>
      </w:r>
      <w:r>
        <w:rPr>
          <w:rFonts w:ascii="Arial" w:hAnsi="Arial" w:cs="Arial"/>
          <w:color w:val="000000" w:themeColor="text1"/>
          <w:lang w:eastAsia="es-CO"/>
        </w:rPr>
        <w:t xml:space="preserve">existen </w:t>
      </w:r>
      <w:r w:rsidRPr="00210E0A">
        <w:rPr>
          <w:rFonts w:ascii="Arial" w:hAnsi="Arial" w:cs="Arial"/>
          <w:color w:val="000000" w:themeColor="text1"/>
          <w:lang w:eastAsia="es-CO"/>
        </w:rPr>
        <w:t xml:space="preserve">la renta vitalicia inmediata, el </w:t>
      </w:r>
      <w:r>
        <w:rPr>
          <w:rFonts w:ascii="Arial" w:hAnsi="Arial" w:cs="Arial"/>
          <w:color w:val="000000" w:themeColor="text1"/>
          <w:lang w:eastAsia="es-CO"/>
        </w:rPr>
        <w:t>retiro programado</w:t>
      </w:r>
      <w:r w:rsidRPr="00210E0A">
        <w:rPr>
          <w:rFonts w:ascii="Arial" w:hAnsi="Arial" w:cs="Arial"/>
          <w:color w:val="000000" w:themeColor="text1"/>
          <w:lang w:eastAsia="es-CO"/>
        </w:rPr>
        <w:t xml:space="preserve">, el </w:t>
      </w:r>
      <w:r>
        <w:rPr>
          <w:rFonts w:ascii="Arial" w:hAnsi="Arial" w:cs="Arial"/>
          <w:color w:val="000000" w:themeColor="text1"/>
          <w:lang w:eastAsia="es-CO"/>
        </w:rPr>
        <w:t>retiro programado</w:t>
      </w:r>
      <w:r w:rsidRPr="00210E0A">
        <w:rPr>
          <w:rFonts w:ascii="Arial" w:hAnsi="Arial" w:cs="Arial"/>
          <w:color w:val="000000" w:themeColor="text1"/>
          <w:lang w:eastAsia="es-CO"/>
        </w:rPr>
        <w:t xml:space="preserve"> con renta vitalicia diferida y las demás que autorice la Superintendencia Financiera de Colombia.</w:t>
      </w:r>
    </w:p>
    <w:p w14:paraId="10D325C5" w14:textId="77777777" w:rsidR="009A38BD" w:rsidRPr="00210E0A"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eastAsia="es-CO"/>
        </w:rPr>
      </w:pPr>
    </w:p>
    <w:p w14:paraId="0F5CBAD4" w14:textId="77777777" w:rsidR="009A38BD"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eastAsia="es-CO"/>
        </w:rPr>
      </w:pPr>
      <w:r w:rsidRPr="00210E0A">
        <w:rPr>
          <w:rFonts w:ascii="Arial" w:hAnsi="Arial" w:cs="Arial"/>
          <w:color w:val="000000" w:themeColor="text1"/>
          <w:lang w:eastAsia="es-CO"/>
        </w:rPr>
        <w:t xml:space="preserve">Que </w:t>
      </w:r>
      <w:r>
        <w:rPr>
          <w:rFonts w:ascii="Arial" w:hAnsi="Arial" w:cs="Arial"/>
          <w:color w:val="000000" w:themeColor="text1"/>
          <w:lang w:eastAsia="es-CO"/>
        </w:rPr>
        <w:t xml:space="preserve">de conformidad con lo establecido en el artículo 81 de la Ley 100 de 1993 </w:t>
      </w:r>
      <w:r w:rsidRPr="00210E0A">
        <w:rPr>
          <w:rFonts w:ascii="Arial" w:hAnsi="Arial" w:cs="Arial"/>
          <w:color w:val="000000" w:themeColor="text1"/>
          <w:lang w:eastAsia="es-CO"/>
        </w:rPr>
        <w:t xml:space="preserve">el valor de la mesada pensional bajo la modalidad de </w:t>
      </w:r>
      <w:r>
        <w:rPr>
          <w:rFonts w:ascii="Arial" w:hAnsi="Arial" w:cs="Arial"/>
          <w:color w:val="000000" w:themeColor="text1"/>
          <w:lang w:eastAsia="es-CO"/>
        </w:rPr>
        <w:t>retiro programado</w:t>
      </w:r>
      <w:r w:rsidRPr="00210E0A">
        <w:rPr>
          <w:rFonts w:ascii="Arial" w:hAnsi="Arial" w:cs="Arial"/>
          <w:color w:val="000000" w:themeColor="text1"/>
          <w:lang w:eastAsia="es-CO"/>
        </w:rPr>
        <w:t xml:space="preserve"> se calcula dividiendo el saldo de</w:t>
      </w:r>
      <w:r>
        <w:rPr>
          <w:rFonts w:ascii="Arial" w:hAnsi="Arial" w:cs="Arial"/>
          <w:color w:val="000000" w:themeColor="text1"/>
          <w:lang w:eastAsia="es-CO"/>
        </w:rPr>
        <w:t xml:space="preserve"> la cuenta individual de ahorro pensional</w:t>
      </w:r>
      <w:r w:rsidRPr="00210E0A">
        <w:rPr>
          <w:rFonts w:ascii="Arial" w:hAnsi="Arial" w:cs="Arial"/>
          <w:color w:val="000000" w:themeColor="text1"/>
          <w:lang w:eastAsia="es-CO"/>
        </w:rPr>
        <w:t>, por el capital necesario para financiar una unidad de renta vitalicia para el afiliado y sus beneficiarios</w:t>
      </w:r>
      <w:r>
        <w:rPr>
          <w:rFonts w:ascii="Arial" w:hAnsi="Arial" w:cs="Arial"/>
          <w:color w:val="000000" w:themeColor="text1"/>
          <w:lang w:eastAsia="es-CO"/>
        </w:rPr>
        <w:t>, siendo l</w:t>
      </w:r>
      <w:r w:rsidRPr="00210E0A">
        <w:rPr>
          <w:rFonts w:ascii="Arial" w:hAnsi="Arial" w:cs="Arial"/>
          <w:color w:val="000000" w:themeColor="text1"/>
          <w:lang w:eastAsia="es-CO"/>
        </w:rPr>
        <w:t xml:space="preserve">a pensión mensual </w:t>
      </w:r>
      <w:r>
        <w:rPr>
          <w:rFonts w:ascii="Arial" w:hAnsi="Arial" w:cs="Arial"/>
          <w:color w:val="000000" w:themeColor="text1"/>
          <w:lang w:eastAsia="es-CO"/>
        </w:rPr>
        <w:t xml:space="preserve">el valor </w:t>
      </w:r>
      <w:r w:rsidRPr="00210E0A">
        <w:rPr>
          <w:rFonts w:ascii="Arial" w:hAnsi="Arial" w:cs="Arial"/>
          <w:color w:val="000000" w:themeColor="text1"/>
          <w:lang w:eastAsia="es-CO"/>
        </w:rPr>
        <w:t>correspond</w:t>
      </w:r>
      <w:r>
        <w:rPr>
          <w:rFonts w:ascii="Arial" w:hAnsi="Arial" w:cs="Arial"/>
          <w:color w:val="000000" w:themeColor="text1"/>
          <w:lang w:eastAsia="es-CO"/>
        </w:rPr>
        <w:t>iente</w:t>
      </w:r>
      <w:r w:rsidRPr="00210E0A">
        <w:rPr>
          <w:rFonts w:ascii="Arial" w:hAnsi="Arial" w:cs="Arial"/>
          <w:color w:val="000000" w:themeColor="text1"/>
          <w:lang w:eastAsia="es-CO"/>
        </w:rPr>
        <w:t xml:space="preserve"> a la doceava parte de dicha anualidad. </w:t>
      </w:r>
    </w:p>
    <w:p w14:paraId="73781CB2" w14:textId="77777777" w:rsidR="009A38BD"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eastAsia="es-CO"/>
        </w:rPr>
      </w:pPr>
    </w:p>
    <w:p w14:paraId="61F1D604" w14:textId="77777777" w:rsidR="009A38BD"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eastAsia="es-CO"/>
        </w:rPr>
      </w:pPr>
      <w:r>
        <w:rPr>
          <w:rFonts w:ascii="Arial" w:hAnsi="Arial" w:cs="Arial"/>
          <w:color w:val="000000" w:themeColor="text1"/>
          <w:lang w:eastAsia="es-CO"/>
        </w:rPr>
        <w:t>Que a su vez el mencionado artículo 81 de la Ley 100 de 1993 establece que, en la modalidad de retiro programado, e</w:t>
      </w:r>
      <w:r w:rsidRPr="007D6EF9">
        <w:rPr>
          <w:rFonts w:ascii="Arial" w:hAnsi="Arial" w:cs="Arial"/>
          <w:color w:val="000000" w:themeColor="text1"/>
          <w:lang w:eastAsia="es-CO"/>
        </w:rPr>
        <w:t xml:space="preserve">l saldo de la cuenta de ahorro pensional, mientras el afiliado disfruta de una pensión por </w:t>
      </w:r>
      <w:r>
        <w:rPr>
          <w:rFonts w:ascii="Arial" w:hAnsi="Arial" w:cs="Arial"/>
          <w:color w:val="000000" w:themeColor="text1"/>
          <w:lang w:eastAsia="es-CO"/>
        </w:rPr>
        <w:t>retiro programado</w:t>
      </w:r>
      <w:r w:rsidRPr="007D6EF9">
        <w:rPr>
          <w:rFonts w:ascii="Arial" w:hAnsi="Arial" w:cs="Arial"/>
          <w:color w:val="000000" w:themeColor="text1"/>
          <w:lang w:eastAsia="es-CO"/>
        </w:rPr>
        <w:t>, no podrá ser inferior al capital requerido para financiar al afiliado y sus beneficiarios una renta vitalicia de un salario mínimo legal mensual vigente</w:t>
      </w:r>
      <w:r>
        <w:rPr>
          <w:rFonts w:ascii="Arial" w:hAnsi="Arial" w:cs="Arial"/>
          <w:color w:val="000000" w:themeColor="text1"/>
          <w:lang w:eastAsia="es-CO"/>
        </w:rPr>
        <w:t xml:space="preserve">. </w:t>
      </w:r>
    </w:p>
    <w:p w14:paraId="15AC5350" w14:textId="77777777" w:rsidR="009A38BD"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eastAsia="es-CO"/>
        </w:rPr>
      </w:pPr>
    </w:p>
    <w:p w14:paraId="0F04E135" w14:textId="77777777" w:rsidR="009A38BD"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eastAsia="es-CO"/>
        </w:rPr>
      </w:pPr>
      <w:r w:rsidRPr="003E004F">
        <w:rPr>
          <w:rFonts w:ascii="Arial" w:hAnsi="Arial" w:cs="Arial"/>
          <w:color w:val="000000" w:themeColor="text1"/>
          <w:lang w:eastAsia="es-CO"/>
        </w:rPr>
        <w:t xml:space="preserve">Que en virtud </w:t>
      </w:r>
      <w:r w:rsidRPr="00361CF8">
        <w:rPr>
          <w:rFonts w:ascii="Arial" w:hAnsi="Arial" w:cs="Arial"/>
          <w:color w:val="000000" w:themeColor="text1"/>
          <w:lang w:eastAsia="es-CO"/>
        </w:rPr>
        <w:t>de</w:t>
      </w:r>
      <w:r w:rsidRPr="00E2600E">
        <w:rPr>
          <w:rFonts w:ascii="Arial" w:hAnsi="Arial" w:cs="Arial"/>
          <w:color w:val="000000" w:themeColor="text1"/>
          <w:lang w:eastAsia="es-CO"/>
        </w:rPr>
        <w:t>l ma</w:t>
      </w:r>
      <w:r w:rsidRPr="00860002">
        <w:rPr>
          <w:rFonts w:ascii="Arial" w:hAnsi="Arial" w:cs="Arial"/>
          <w:color w:val="000000" w:themeColor="text1"/>
          <w:lang w:eastAsia="es-CO"/>
        </w:rPr>
        <w:t xml:space="preserve">ndato contenido en el artículo 81 de la Ley 100 de 1993 anteriormente referenciado, el Decreto 1833 de 2016, estableció el control de saldos, </w:t>
      </w:r>
      <w:r>
        <w:rPr>
          <w:rFonts w:ascii="Arial" w:hAnsi="Arial" w:cs="Arial"/>
          <w:color w:val="000000" w:themeColor="text1"/>
          <w:lang w:eastAsia="es-CO"/>
        </w:rPr>
        <w:t xml:space="preserve">el cual consiste en que aquellas </w:t>
      </w:r>
      <w:r w:rsidRPr="00860002">
        <w:rPr>
          <w:rFonts w:ascii="Arial" w:hAnsi="Arial" w:cs="Arial"/>
          <w:color w:val="000000" w:themeColor="text1"/>
          <w:lang w:eastAsia="es-CO"/>
        </w:rPr>
        <w:t xml:space="preserve">pensiones de </w:t>
      </w:r>
      <w:r>
        <w:rPr>
          <w:rFonts w:ascii="Arial" w:hAnsi="Arial" w:cs="Arial"/>
          <w:color w:val="000000" w:themeColor="text1"/>
          <w:lang w:eastAsia="es-CO"/>
        </w:rPr>
        <w:t>retiro programado</w:t>
      </w:r>
      <w:r w:rsidRPr="00860002">
        <w:rPr>
          <w:rFonts w:ascii="Arial" w:hAnsi="Arial" w:cs="Arial"/>
          <w:color w:val="000000" w:themeColor="text1"/>
          <w:lang w:eastAsia="es-CO"/>
        </w:rPr>
        <w:t xml:space="preserve"> que lleguen al límite establecido por la Ley sean adecuadamente trasladadas a la modalidad de renta vitalicia</w:t>
      </w:r>
      <w:r w:rsidRPr="009914E6">
        <w:rPr>
          <w:rFonts w:ascii="Arial" w:hAnsi="Arial" w:cs="Arial"/>
          <w:color w:val="000000" w:themeColor="text1"/>
          <w:lang w:eastAsia="es-CO"/>
        </w:rPr>
        <w:t>, asegurando al pensionado o sus beneficiarios el pago de una mesada pensional determinada, en la que no deba asumir el riesgo financiero propio de la volatilidad de los mercados</w:t>
      </w:r>
      <w:r>
        <w:rPr>
          <w:rFonts w:ascii="Arial" w:hAnsi="Arial" w:cs="Arial"/>
          <w:color w:val="000000" w:themeColor="text1"/>
          <w:lang w:eastAsia="es-CO"/>
        </w:rPr>
        <w:t>, que existe en la modalidad de retiro programado</w:t>
      </w:r>
      <w:r w:rsidRPr="009914E6">
        <w:rPr>
          <w:rFonts w:ascii="Arial" w:hAnsi="Arial" w:cs="Arial"/>
          <w:color w:val="000000" w:themeColor="text1"/>
          <w:lang w:eastAsia="es-CO"/>
        </w:rPr>
        <w:t>.</w:t>
      </w:r>
      <w:r w:rsidRPr="003E004F">
        <w:rPr>
          <w:rFonts w:ascii="Arial" w:hAnsi="Arial" w:cs="Arial"/>
          <w:color w:val="000000" w:themeColor="text1"/>
          <w:lang w:eastAsia="es-CO"/>
        </w:rPr>
        <w:t xml:space="preserve"> </w:t>
      </w:r>
    </w:p>
    <w:p w14:paraId="49406A1F" w14:textId="77777777" w:rsidR="009A38BD"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eastAsia="es-CO"/>
        </w:rPr>
      </w:pPr>
    </w:p>
    <w:p w14:paraId="4734061F" w14:textId="77777777" w:rsidR="009A38BD"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eastAsia="es-CO"/>
        </w:rPr>
      </w:pPr>
      <w:r>
        <w:rPr>
          <w:rFonts w:ascii="Arial" w:hAnsi="Arial" w:cs="Arial"/>
          <w:color w:val="000000" w:themeColor="text1"/>
          <w:lang w:eastAsia="es-CO"/>
        </w:rPr>
        <w:t>Que la modalidad de retiro programado tiene implícito un riesgo financiero, toda vez que según lo establecido en la Ley 100 de 1993, la Ley 1328  de 2009, el Decreto 1833 de 2016</w:t>
      </w:r>
      <w:r w:rsidRPr="007877DA">
        <w:rPr>
          <w:rFonts w:ascii="Arial" w:hAnsi="Arial" w:cs="Arial"/>
          <w:color w:val="000000" w:themeColor="text1"/>
          <w:lang w:eastAsia="es-CO"/>
        </w:rPr>
        <w:t>, el Decreto 2555 de 2010 y la Circular Básica Jurídica expedida por la Superintendencia Financ</w:t>
      </w:r>
      <w:r>
        <w:rPr>
          <w:rFonts w:ascii="Arial" w:hAnsi="Arial" w:cs="Arial"/>
          <w:color w:val="000000" w:themeColor="text1"/>
          <w:lang w:eastAsia="es-CO"/>
        </w:rPr>
        <w:t>iera de Colombia, los recursos que conforman el capital pensional bajo esta modalidad de pensión continúan siendo administrados por la Administradora de Fondos de Pensiones – AFP, en portafolios invertidos en diversos activos del mercado.</w:t>
      </w:r>
    </w:p>
    <w:p w14:paraId="31DBAB74" w14:textId="77777777" w:rsidR="009A38BD" w:rsidRPr="00210E0A"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eastAsia="es-CO"/>
        </w:rPr>
      </w:pPr>
    </w:p>
    <w:p w14:paraId="534D52F6" w14:textId="77777777" w:rsidR="009A38BD"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eastAsia="es-CO"/>
        </w:rPr>
      </w:pPr>
      <w:r w:rsidRPr="00210E0A">
        <w:rPr>
          <w:rFonts w:ascii="Arial" w:hAnsi="Arial" w:cs="Arial"/>
          <w:color w:val="000000" w:themeColor="text1"/>
          <w:lang w:eastAsia="es-CO"/>
        </w:rPr>
        <w:t xml:space="preserve">Que </w:t>
      </w:r>
      <w:r>
        <w:rPr>
          <w:rFonts w:ascii="Arial" w:hAnsi="Arial" w:cs="Arial"/>
          <w:color w:val="000000" w:themeColor="text1"/>
          <w:lang w:eastAsia="es-CO"/>
        </w:rPr>
        <w:t xml:space="preserve">por lo tanto, los recursos que conforman el capital para la  pensión  en </w:t>
      </w:r>
      <w:r w:rsidRPr="00210E0A">
        <w:rPr>
          <w:rFonts w:ascii="Arial" w:hAnsi="Arial" w:cs="Arial"/>
          <w:color w:val="000000" w:themeColor="text1"/>
          <w:lang w:eastAsia="es-CO"/>
        </w:rPr>
        <w:t xml:space="preserve">la modalidad de </w:t>
      </w:r>
      <w:r>
        <w:rPr>
          <w:rFonts w:ascii="Arial" w:hAnsi="Arial" w:cs="Arial"/>
          <w:color w:val="000000" w:themeColor="text1"/>
          <w:lang w:eastAsia="es-CO"/>
        </w:rPr>
        <w:t>retiro programado</w:t>
      </w:r>
      <w:r w:rsidRPr="00210E0A">
        <w:rPr>
          <w:rFonts w:ascii="Arial" w:hAnsi="Arial" w:cs="Arial"/>
          <w:color w:val="000000" w:themeColor="text1"/>
          <w:lang w:eastAsia="es-CO"/>
        </w:rPr>
        <w:t xml:space="preserve"> se ve</w:t>
      </w:r>
      <w:r>
        <w:rPr>
          <w:rFonts w:ascii="Arial" w:hAnsi="Arial" w:cs="Arial"/>
          <w:color w:val="000000" w:themeColor="text1"/>
          <w:lang w:eastAsia="es-CO"/>
        </w:rPr>
        <w:t>n</w:t>
      </w:r>
      <w:r w:rsidRPr="00210E0A">
        <w:rPr>
          <w:rFonts w:ascii="Arial" w:hAnsi="Arial" w:cs="Arial"/>
          <w:color w:val="000000" w:themeColor="text1"/>
          <w:lang w:eastAsia="es-CO"/>
        </w:rPr>
        <w:t xml:space="preserve"> afectado</w:t>
      </w:r>
      <w:r>
        <w:rPr>
          <w:rFonts w:ascii="Arial" w:hAnsi="Arial" w:cs="Arial"/>
          <w:color w:val="000000" w:themeColor="text1"/>
          <w:lang w:eastAsia="es-CO"/>
        </w:rPr>
        <w:t>s</w:t>
      </w:r>
      <w:r w:rsidRPr="00210E0A">
        <w:rPr>
          <w:rFonts w:ascii="Arial" w:hAnsi="Arial" w:cs="Arial"/>
          <w:color w:val="000000" w:themeColor="text1"/>
          <w:lang w:eastAsia="es-CO"/>
        </w:rPr>
        <w:t xml:space="preserve"> de manera importante por factores exógenos</w:t>
      </w:r>
      <w:r>
        <w:rPr>
          <w:rFonts w:ascii="Arial" w:hAnsi="Arial" w:cs="Arial"/>
          <w:color w:val="000000" w:themeColor="text1"/>
          <w:lang w:eastAsia="es-CO"/>
        </w:rPr>
        <w:t xml:space="preserve">, en especial el riesgo financiero que se puede traducir en una baja rentabilidad de las inversiones, en atención a </w:t>
      </w:r>
      <w:r w:rsidRPr="00210E0A">
        <w:rPr>
          <w:rFonts w:ascii="Arial" w:hAnsi="Arial" w:cs="Arial"/>
          <w:color w:val="000000" w:themeColor="text1"/>
          <w:lang w:eastAsia="es-CO"/>
        </w:rPr>
        <w:t>las fluctuaciones en las tasas de interés</w:t>
      </w:r>
      <w:r>
        <w:rPr>
          <w:rFonts w:ascii="Arial" w:hAnsi="Arial" w:cs="Arial"/>
          <w:color w:val="000000" w:themeColor="text1"/>
          <w:lang w:eastAsia="es-CO"/>
        </w:rPr>
        <w:t>,</w:t>
      </w:r>
      <w:r w:rsidRPr="00210E0A">
        <w:rPr>
          <w:rFonts w:ascii="Arial" w:hAnsi="Arial" w:cs="Arial"/>
          <w:color w:val="000000" w:themeColor="text1"/>
          <w:lang w:eastAsia="es-CO"/>
        </w:rPr>
        <w:t xml:space="preserve"> los precios de las acciones y otros títulos</w:t>
      </w:r>
      <w:r>
        <w:rPr>
          <w:rFonts w:ascii="Arial" w:hAnsi="Arial" w:cs="Arial"/>
          <w:color w:val="000000" w:themeColor="text1"/>
          <w:lang w:eastAsia="es-CO"/>
        </w:rPr>
        <w:t xml:space="preserve">, principalmente, en coyunturas financieras como la actual en la que los efectos del Coronavirus a nivel mundial sumado a los bajos precios de petróleo, han aumentado la inestabilidad de los mercados y generado efectos adversos en los mercados de capitales. </w:t>
      </w:r>
    </w:p>
    <w:p w14:paraId="58748EB1" w14:textId="77777777" w:rsidR="009A38BD"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eastAsia="es-CO"/>
        </w:rPr>
      </w:pPr>
    </w:p>
    <w:p w14:paraId="0A9308A7" w14:textId="77777777" w:rsidR="009A38BD"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eastAsia="es-CO"/>
        </w:rPr>
      </w:pPr>
      <w:r w:rsidRPr="00210E0A">
        <w:rPr>
          <w:rFonts w:ascii="Arial" w:hAnsi="Arial" w:cs="Arial"/>
          <w:color w:val="000000" w:themeColor="text1"/>
          <w:lang w:eastAsia="es-CO"/>
        </w:rPr>
        <w:t>Que</w:t>
      </w:r>
      <w:r>
        <w:rPr>
          <w:rFonts w:ascii="Arial" w:hAnsi="Arial" w:cs="Arial"/>
          <w:color w:val="000000" w:themeColor="text1"/>
          <w:lang w:eastAsia="es-CO"/>
        </w:rPr>
        <w:t xml:space="preserve"> este comportamiento </w:t>
      </w:r>
      <w:r w:rsidRPr="00210E0A">
        <w:rPr>
          <w:rFonts w:ascii="Arial" w:hAnsi="Arial" w:cs="Arial"/>
          <w:color w:val="000000" w:themeColor="text1"/>
          <w:lang w:eastAsia="es-CO"/>
        </w:rPr>
        <w:t>negativ</w:t>
      </w:r>
      <w:r>
        <w:rPr>
          <w:rFonts w:ascii="Arial" w:hAnsi="Arial" w:cs="Arial"/>
          <w:color w:val="000000" w:themeColor="text1"/>
          <w:lang w:eastAsia="es-CO"/>
        </w:rPr>
        <w:t xml:space="preserve">o y abrupto de </w:t>
      </w:r>
      <w:r w:rsidRPr="00210E0A">
        <w:rPr>
          <w:rFonts w:ascii="Arial" w:hAnsi="Arial" w:cs="Arial"/>
          <w:color w:val="000000" w:themeColor="text1"/>
          <w:lang w:eastAsia="es-CO"/>
        </w:rPr>
        <w:t xml:space="preserve"> los mercados financieros</w:t>
      </w:r>
      <w:r>
        <w:rPr>
          <w:rFonts w:ascii="Arial" w:hAnsi="Arial" w:cs="Arial"/>
          <w:color w:val="000000" w:themeColor="text1"/>
          <w:lang w:eastAsia="es-CO"/>
        </w:rPr>
        <w:t>, afecta directamente</w:t>
      </w:r>
      <w:r w:rsidRPr="00210E0A">
        <w:rPr>
          <w:rFonts w:ascii="Arial" w:hAnsi="Arial" w:cs="Arial"/>
          <w:color w:val="000000" w:themeColor="text1"/>
          <w:lang w:eastAsia="es-CO"/>
        </w:rPr>
        <w:t xml:space="preserve"> los</w:t>
      </w:r>
      <w:r>
        <w:rPr>
          <w:rFonts w:ascii="Arial" w:hAnsi="Arial" w:cs="Arial"/>
          <w:color w:val="000000" w:themeColor="text1"/>
          <w:lang w:eastAsia="es-CO"/>
        </w:rPr>
        <w:t xml:space="preserve"> recursos que conforman el capital de las pensiones bajo la modalidad de retiro programado, principalmente de aquellas pensiones reconocidas con un monto igual o cercano al salario mínimo legal mensual vigente,</w:t>
      </w:r>
      <w:r w:rsidRPr="00210E0A">
        <w:rPr>
          <w:rFonts w:ascii="Arial" w:hAnsi="Arial" w:cs="Arial"/>
          <w:color w:val="000000" w:themeColor="text1"/>
          <w:lang w:eastAsia="es-CO"/>
        </w:rPr>
        <w:t xml:space="preserve"> provocando el desfinanciamiento a largo plazo de la pensiones </w:t>
      </w:r>
      <w:r w:rsidRPr="005C157E">
        <w:rPr>
          <w:rFonts w:ascii="Arial" w:hAnsi="Arial" w:cs="Arial"/>
          <w:color w:val="000000" w:themeColor="text1"/>
          <w:lang w:eastAsia="es-CO"/>
        </w:rPr>
        <w:t>reconocidas bajo esta modalidad, de forma tal que se crea el riesgo de que los recursos resulten insuficientes en el futuro para cumplir con el pago de las mesadas pensionales correspondientes</w:t>
      </w:r>
      <w:r>
        <w:rPr>
          <w:rFonts w:ascii="Arial" w:hAnsi="Arial" w:cs="Arial"/>
          <w:color w:val="000000" w:themeColor="text1"/>
          <w:lang w:eastAsia="es-CO"/>
        </w:rPr>
        <w:t>.</w:t>
      </w:r>
    </w:p>
    <w:p w14:paraId="45BF94CE" w14:textId="77777777" w:rsidR="009A38BD"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eastAsia="es-CO"/>
        </w:rPr>
      </w:pPr>
    </w:p>
    <w:p w14:paraId="61BC8E22" w14:textId="77777777" w:rsidR="009A38BD"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eastAsia="es-CO"/>
        </w:rPr>
      </w:pPr>
      <w:r>
        <w:rPr>
          <w:rFonts w:ascii="Arial" w:hAnsi="Arial" w:cs="Arial"/>
          <w:color w:val="000000" w:themeColor="text1"/>
          <w:lang w:eastAsia="es-CO"/>
        </w:rPr>
        <w:t xml:space="preserve">Que es necesario tener en cuenta que los recursos que conforman el capital de las pensiones bajo la modalidad de retiro programado, se encuentran en fase de </w:t>
      </w:r>
      <w:proofErr w:type="spellStart"/>
      <w:r>
        <w:rPr>
          <w:rFonts w:ascii="Arial" w:hAnsi="Arial" w:cs="Arial"/>
          <w:color w:val="000000" w:themeColor="text1"/>
          <w:lang w:eastAsia="es-CO"/>
        </w:rPr>
        <w:t>desacumulación</w:t>
      </w:r>
      <w:proofErr w:type="spellEnd"/>
      <w:r>
        <w:rPr>
          <w:rFonts w:ascii="Arial" w:hAnsi="Arial" w:cs="Arial"/>
          <w:color w:val="000000" w:themeColor="text1"/>
          <w:lang w:eastAsia="es-CO"/>
        </w:rPr>
        <w:t xml:space="preserve">, esto es, en la fase del pago pensional, razón por la cual los efectos adversos en el mercado financiero no se pueden recuperar en el largo plazo, a diferencia de lo que sucede con los recursos que se </w:t>
      </w:r>
      <w:r>
        <w:rPr>
          <w:rFonts w:ascii="Arial" w:hAnsi="Arial" w:cs="Arial"/>
          <w:color w:val="000000" w:themeColor="text1"/>
          <w:lang w:eastAsia="es-CO"/>
        </w:rPr>
        <w:lastRenderedPageBreak/>
        <w:t xml:space="preserve">encuentran en fase de acumulación, esto es, durante la etapa activa del trabajador en la que realiza el pago de las cotizaciones al Sistema General de Pensiones. </w:t>
      </w:r>
    </w:p>
    <w:p w14:paraId="19A58C64" w14:textId="77777777" w:rsidR="009A38BD"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eastAsia="es-CO"/>
        </w:rPr>
      </w:pPr>
    </w:p>
    <w:p w14:paraId="7F078A3A" w14:textId="77777777" w:rsidR="009A38BD" w:rsidRPr="00210E0A"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eastAsia="es-CO"/>
        </w:rPr>
      </w:pPr>
      <w:r>
        <w:rPr>
          <w:rFonts w:ascii="Arial" w:hAnsi="Arial" w:cs="Arial"/>
          <w:color w:val="000000" w:themeColor="text1"/>
          <w:lang w:eastAsia="es-CO"/>
        </w:rPr>
        <w:t xml:space="preserve">Que la Corte Constitucional en Sentencia T -020 del 18 de enero de 2011, Magistrado Ponente: </w:t>
      </w:r>
      <w:r w:rsidRPr="00D2252E">
        <w:rPr>
          <w:rFonts w:ascii="Arial" w:hAnsi="Arial" w:cs="Arial"/>
          <w:color w:val="000000" w:themeColor="text1"/>
          <w:lang w:eastAsia="es-CO"/>
        </w:rPr>
        <w:t>Humberto Antonio Sierra Porto</w:t>
      </w:r>
      <w:r>
        <w:rPr>
          <w:rFonts w:ascii="Arial" w:hAnsi="Arial" w:cs="Arial"/>
          <w:color w:val="000000" w:themeColor="text1"/>
          <w:lang w:eastAsia="es-CO"/>
        </w:rPr>
        <w:t xml:space="preserve">, ha indicado que: </w:t>
      </w:r>
      <w:r w:rsidRPr="009914E6">
        <w:rPr>
          <w:rFonts w:ascii="Arial" w:hAnsi="Arial" w:cs="Arial"/>
          <w:i/>
          <w:iCs/>
          <w:color w:val="000000" w:themeColor="text1"/>
          <w:lang w:eastAsia="es-CO"/>
        </w:rPr>
        <w:t xml:space="preserve">“Corresponde a las AFP monitorear los saldos de las cuentas de ahorro individual y adoptar las medidas pertinentes para evitar la descapitalización de las mismas. (…) Se entiende entonces que una vez los saldos de la cuenta de ahorro individual dejan de ser suficientes para pagar la pensión pagada bajo esta última modalidad (haciendo referencia al </w:t>
      </w:r>
      <w:r>
        <w:rPr>
          <w:rFonts w:ascii="Arial" w:hAnsi="Arial" w:cs="Arial"/>
          <w:i/>
          <w:iCs/>
          <w:color w:val="000000" w:themeColor="text1"/>
          <w:lang w:eastAsia="es-CO"/>
        </w:rPr>
        <w:t>retiro programado</w:t>
      </w:r>
      <w:r w:rsidRPr="009914E6">
        <w:rPr>
          <w:rFonts w:ascii="Arial" w:hAnsi="Arial" w:cs="Arial"/>
          <w:i/>
          <w:iCs/>
          <w:color w:val="000000" w:themeColor="text1"/>
          <w:lang w:eastAsia="es-CO"/>
        </w:rPr>
        <w:t xml:space="preserve">) se produce un traslado de la modalidad de </w:t>
      </w:r>
      <w:r>
        <w:rPr>
          <w:rFonts w:ascii="Arial" w:hAnsi="Arial" w:cs="Arial"/>
          <w:i/>
          <w:iCs/>
          <w:color w:val="000000" w:themeColor="text1"/>
          <w:lang w:eastAsia="es-CO"/>
        </w:rPr>
        <w:t>retiro programado</w:t>
      </w:r>
      <w:r w:rsidRPr="009914E6">
        <w:rPr>
          <w:rFonts w:ascii="Arial" w:hAnsi="Arial" w:cs="Arial"/>
          <w:i/>
          <w:iCs/>
          <w:color w:val="000000" w:themeColor="text1"/>
          <w:lang w:eastAsia="es-CO"/>
        </w:rPr>
        <w:t xml:space="preserve"> a la de renta vitalicia.”</w:t>
      </w:r>
    </w:p>
    <w:p w14:paraId="5F4ED239" w14:textId="77777777" w:rsidR="009A38BD" w:rsidRPr="00210E0A"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eastAsia="es-CO"/>
        </w:rPr>
      </w:pPr>
    </w:p>
    <w:p w14:paraId="6DE3B7FC" w14:textId="77777777" w:rsidR="009A38BD"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eastAsia="es-CO"/>
        </w:rPr>
      </w:pPr>
      <w:r>
        <w:rPr>
          <w:rFonts w:ascii="Arial" w:hAnsi="Arial" w:cs="Arial"/>
          <w:color w:val="000000" w:themeColor="text1"/>
          <w:lang w:eastAsia="es-CO"/>
        </w:rPr>
        <w:t>Que conforme con el artículo 48 de la Constitución Política y la Ley 100 de 1993, e</w:t>
      </w:r>
      <w:r w:rsidRPr="007D6EF9">
        <w:rPr>
          <w:rFonts w:ascii="Arial" w:hAnsi="Arial" w:cs="Arial"/>
          <w:color w:val="000000" w:themeColor="text1"/>
          <w:lang w:eastAsia="es-CO"/>
        </w:rPr>
        <w:t xml:space="preserve">l Estado </w:t>
      </w:r>
      <w:r>
        <w:rPr>
          <w:rFonts w:ascii="Arial" w:hAnsi="Arial" w:cs="Arial"/>
          <w:color w:val="000000" w:themeColor="text1"/>
          <w:lang w:eastAsia="es-CO"/>
        </w:rPr>
        <w:t>es el garante del derecho y la sostenibilidad financiera del Sistema General de Pensiones.</w:t>
      </w:r>
    </w:p>
    <w:p w14:paraId="5416323C" w14:textId="77777777" w:rsidR="009A38BD" w:rsidRPr="00210E0A"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eastAsia="es-CO"/>
        </w:rPr>
      </w:pPr>
    </w:p>
    <w:p w14:paraId="7D993BCF" w14:textId="125578FB" w:rsidR="009A38BD"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eastAsia="es-CO"/>
        </w:rPr>
      </w:pPr>
      <w:r w:rsidRPr="008E13D5">
        <w:rPr>
          <w:rFonts w:ascii="Arial" w:hAnsi="Arial" w:cs="Arial"/>
          <w:color w:val="000000" w:themeColor="text1"/>
          <w:lang w:eastAsia="es-CO"/>
        </w:rPr>
        <w:t>Que en cumplimiento de la garantía estatal de las pensiones que consagra el artículo 48 Superior, se hace necesario que el Estado, pueda trasladar la administración de los recursos de las pensiones reconocidas bajo la modalidad de Retiro Programado</w:t>
      </w:r>
      <w:r>
        <w:rPr>
          <w:rFonts w:ascii="Arial" w:hAnsi="Arial" w:cs="Arial"/>
          <w:color w:val="000000" w:themeColor="text1"/>
          <w:lang w:eastAsia="es-CO"/>
        </w:rPr>
        <w:t xml:space="preserve"> y el pago de estas pensiones, </w:t>
      </w:r>
      <w:r w:rsidRPr="008E13D5">
        <w:rPr>
          <w:rFonts w:ascii="Arial" w:hAnsi="Arial" w:cs="Arial"/>
          <w:color w:val="000000" w:themeColor="text1"/>
          <w:lang w:eastAsia="es-CO"/>
        </w:rPr>
        <w:t>cuando se evidencie por control de saldos que el capital acumulado en la cuenta de ahorro del pensionado se encuentra en el límite para financiar una renta vitalicia equivalente al salario mínimo legal mensual vigente.</w:t>
      </w:r>
    </w:p>
    <w:p w14:paraId="68F07DE2" w14:textId="77777777" w:rsidR="009A38BD"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eastAsia="es-CO"/>
        </w:rPr>
      </w:pPr>
    </w:p>
    <w:p w14:paraId="6D1A23A3" w14:textId="77777777" w:rsidR="009A38BD" w:rsidRDefault="009A38BD" w:rsidP="009A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eastAsia="es-CO"/>
        </w:rPr>
      </w:pPr>
      <w:r>
        <w:rPr>
          <w:rFonts w:ascii="Arial" w:hAnsi="Arial" w:cs="Arial"/>
          <w:color w:val="000000" w:themeColor="text1"/>
          <w:lang w:eastAsia="es-CO"/>
        </w:rPr>
        <w:t>Que de conformidad con lo anterior, es necesario establecer un mecanismo de conmutación especial y expedito a cargo de la Administradora Colombiana de Pensiones- Colpensiones, para la recepción y pago de las pensiones hoy pagadas en la modalidad de retiro programado, para que sigan siendo pagadas por esa administradora a través de una renta vitalicia, en aquellos casos en los que las Administradoras de Fondos de Pensiones decidan acogerse al mecanismo establecido en el presente Decreto Legislativo.</w:t>
      </w:r>
    </w:p>
    <w:p w14:paraId="415A70AA" w14:textId="77777777" w:rsidR="00210E0A" w:rsidRPr="00210E0A" w:rsidRDefault="00210E0A" w:rsidP="00210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eastAsia="es-CO"/>
        </w:rPr>
      </w:pPr>
    </w:p>
    <w:p w14:paraId="4637396D" w14:textId="77777777" w:rsidR="00540D21" w:rsidRPr="00D504C8" w:rsidRDefault="00540D21" w:rsidP="0054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FF0000"/>
          <w:lang w:eastAsia="es-CO"/>
        </w:rPr>
      </w:pPr>
      <w:r w:rsidRPr="00D504C8">
        <w:rPr>
          <w:rFonts w:ascii="Arial" w:hAnsi="Arial" w:cs="Arial"/>
          <w:b/>
          <w:color w:val="FF0000"/>
          <w:shd w:val="clear" w:color="auto" w:fill="F1F1F1"/>
        </w:rPr>
        <w:t>Que en virtud del artículo </w:t>
      </w:r>
      <w:hyperlink r:id="rId8" w:anchor="155" w:history="1">
        <w:r w:rsidRPr="00D504C8">
          <w:rPr>
            <w:rStyle w:val="Hipervnculo"/>
            <w:rFonts w:ascii="Arial" w:hAnsi="Arial" w:cs="Arial"/>
            <w:b/>
            <w:color w:val="FF0000"/>
            <w:u w:val="none"/>
            <w:shd w:val="clear" w:color="auto" w:fill="F1F1F1"/>
          </w:rPr>
          <w:t>155</w:t>
        </w:r>
      </w:hyperlink>
      <w:r w:rsidRPr="00D504C8">
        <w:rPr>
          <w:rFonts w:ascii="Arial" w:hAnsi="Arial" w:cs="Arial"/>
          <w:b/>
          <w:color w:val="FF0000"/>
          <w:shd w:val="clear" w:color="auto" w:fill="F1F1F1"/>
        </w:rPr>
        <w:t xml:space="preserve"> de la Ley 1151 de 2007, la Administradora Colombiana de Pensiones - Colpensiones, hace parte del Sistema General de Pensiones y tiene por objeto la administración estatal del Régimen de Prima Media con Prestación Definida, </w:t>
      </w:r>
      <w:r>
        <w:rPr>
          <w:rFonts w:ascii="Arial" w:hAnsi="Arial" w:cs="Arial"/>
          <w:b/>
          <w:color w:val="FF0000"/>
          <w:shd w:val="clear" w:color="auto" w:fill="F1F1F1"/>
        </w:rPr>
        <w:t xml:space="preserve">y </w:t>
      </w:r>
      <w:r w:rsidRPr="00D504C8">
        <w:rPr>
          <w:rFonts w:ascii="Arial" w:hAnsi="Arial" w:cs="Arial"/>
          <w:b/>
          <w:color w:val="FF0000"/>
          <w:shd w:val="clear" w:color="auto" w:fill="F1F1F1"/>
        </w:rPr>
        <w:t xml:space="preserve">las prestaciones especiales que las normas legales le asignen, </w:t>
      </w:r>
      <w:r>
        <w:rPr>
          <w:rFonts w:ascii="Arial" w:hAnsi="Arial" w:cs="Arial"/>
          <w:b/>
          <w:color w:val="FF0000"/>
          <w:shd w:val="clear" w:color="auto" w:fill="F1F1F1"/>
        </w:rPr>
        <w:t xml:space="preserve">(…) </w:t>
      </w:r>
    </w:p>
    <w:p w14:paraId="4FA2D6E0" w14:textId="77777777" w:rsidR="00540D21" w:rsidRPr="00D504C8" w:rsidRDefault="00540D21" w:rsidP="0054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FF0000"/>
          <w:sz w:val="22"/>
          <w:szCs w:val="22"/>
          <w:lang w:eastAsia="es-CO"/>
        </w:rPr>
      </w:pPr>
    </w:p>
    <w:p w14:paraId="351A25C5" w14:textId="77777777" w:rsidR="00540D21" w:rsidRPr="00D504C8" w:rsidRDefault="00540D21" w:rsidP="0054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FF0000"/>
          <w:lang w:eastAsia="es-CO"/>
        </w:rPr>
      </w:pPr>
      <w:r>
        <w:rPr>
          <w:rFonts w:ascii="Arial" w:hAnsi="Arial" w:cs="Arial"/>
          <w:b/>
          <w:color w:val="FF0000"/>
          <w:lang w:eastAsia="es-CO"/>
        </w:rPr>
        <w:t>Q</w:t>
      </w:r>
      <w:r w:rsidRPr="00D504C8">
        <w:rPr>
          <w:rFonts w:ascii="Arial" w:hAnsi="Arial" w:cs="Arial"/>
          <w:b/>
          <w:color w:val="FF0000"/>
          <w:lang w:eastAsia="es-CO"/>
        </w:rPr>
        <w:t xml:space="preserve">ue en virtud del </w:t>
      </w:r>
      <w:r w:rsidRPr="00D504C8">
        <w:rPr>
          <w:rFonts w:ascii="Arial" w:hAnsi="Arial" w:cs="Arial"/>
          <w:b/>
          <w:bCs/>
          <w:color w:val="FF0000"/>
          <w:shd w:val="clear" w:color="auto" w:fill="F1F1F1"/>
        </w:rPr>
        <w:t xml:space="preserve">artículo 1o </w:t>
      </w:r>
      <w:r>
        <w:rPr>
          <w:rFonts w:ascii="Arial" w:hAnsi="Arial" w:cs="Arial"/>
          <w:b/>
          <w:bCs/>
          <w:color w:val="FF0000"/>
          <w:shd w:val="clear" w:color="auto" w:fill="F1F1F1"/>
        </w:rPr>
        <w:t>del</w:t>
      </w:r>
      <w:r w:rsidRPr="00D504C8">
        <w:rPr>
          <w:rFonts w:ascii="Arial" w:hAnsi="Arial" w:cs="Arial"/>
          <w:b/>
          <w:bCs/>
          <w:color w:val="FF0000"/>
          <w:shd w:val="clear" w:color="auto" w:fill="F1F1F1"/>
        </w:rPr>
        <w:t xml:space="preserve"> </w:t>
      </w:r>
      <w:r>
        <w:rPr>
          <w:rFonts w:ascii="Arial" w:hAnsi="Arial" w:cs="Arial"/>
          <w:b/>
          <w:bCs/>
          <w:color w:val="FF0000"/>
          <w:shd w:val="clear" w:color="auto" w:fill="F1F1F1"/>
        </w:rPr>
        <w:t>D</w:t>
      </w:r>
      <w:r w:rsidRPr="00D504C8">
        <w:rPr>
          <w:rFonts w:ascii="Arial" w:hAnsi="Arial" w:cs="Arial"/>
          <w:b/>
          <w:bCs/>
          <w:color w:val="FF0000"/>
          <w:shd w:val="clear" w:color="auto" w:fill="F1F1F1"/>
        </w:rPr>
        <w:t>ecreto 4121 de 2011</w:t>
      </w:r>
      <w:r>
        <w:rPr>
          <w:rFonts w:ascii="Arial" w:hAnsi="Arial" w:cs="Arial"/>
          <w:b/>
          <w:bCs/>
          <w:color w:val="FF0000"/>
          <w:shd w:val="clear" w:color="auto" w:fill="F1F1F1"/>
        </w:rPr>
        <w:t>,</w:t>
      </w:r>
      <w:r w:rsidRPr="00D504C8">
        <w:rPr>
          <w:rFonts w:ascii="Arial" w:hAnsi="Arial" w:cs="Arial"/>
          <w:b/>
          <w:bCs/>
          <w:color w:val="FF0000"/>
          <w:shd w:val="clear" w:color="auto" w:fill="F1F1F1"/>
        </w:rPr>
        <w:t xml:space="preserve"> </w:t>
      </w:r>
      <w:r>
        <w:rPr>
          <w:rFonts w:ascii="Arial" w:hAnsi="Arial" w:cs="Arial"/>
          <w:b/>
          <w:bCs/>
          <w:color w:val="FF0000"/>
          <w:shd w:val="clear" w:color="auto" w:fill="F1F1F1"/>
        </w:rPr>
        <w:t xml:space="preserve">se </w:t>
      </w:r>
      <w:r w:rsidRPr="00D504C8">
        <w:rPr>
          <w:rFonts w:ascii="Arial" w:hAnsi="Arial" w:cs="Arial"/>
          <w:b/>
          <w:color w:val="FF0000"/>
          <w:shd w:val="clear" w:color="auto" w:fill="F1F1F1"/>
        </w:rPr>
        <w:t xml:space="preserve">cambió la naturaleza jurídica de la </w:t>
      </w:r>
      <w:r>
        <w:rPr>
          <w:rFonts w:ascii="Arial" w:hAnsi="Arial" w:cs="Arial"/>
          <w:b/>
          <w:color w:val="FF0000"/>
          <w:shd w:val="clear" w:color="auto" w:fill="F1F1F1"/>
        </w:rPr>
        <w:t>A</w:t>
      </w:r>
      <w:r w:rsidRPr="00D504C8">
        <w:rPr>
          <w:rFonts w:ascii="Arial" w:hAnsi="Arial" w:cs="Arial"/>
          <w:b/>
          <w:color w:val="FF0000"/>
          <w:shd w:val="clear" w:color="auto" w:fill="F1F1F1"/>
        </w:rPr>
        <w:t xml:space="preserve">dministradora </w:t>
      </w:r>
      <w:r>
        <w:rPr>
          <w:rFonts w:ascii="Arial" w:hAnsi="Arial" w:cs="Arial"/>
          <w:b/>
          <w:color w:val="FF0000"/>
          <w:shd w:val="clear" w:color="auto" w:fill="F1F1F1"/>
        </w:rPr>
        <w:t>C</w:t>
      </w:r>
      <w:r w:rsidRPr="00D504C8">
        <w:rPr>
          <w:rFonts w:ascii="Arial" w:hAnsi="Arial" w:cs="Arial"/>
          <w:b/>
          <w:color w:val="FF0000"/>
          <w:shd w:val="clear" w:color="auto" w:fill="F1F1F1"/>
        </w:rPr>
        <w:t xml:space="preserve">olombiana de </w:t>
      </w:r>
      <w:r>
        <w:rPr>
          <w:rFonts w:ascii="Arial" w:hAnsi="Arial" w:cs="Arial"/>
          <w:b/>
          <w:color w:val="FF0000"/>
          <w:shd w:val="clear" w:color="auto" w:fill="F1F1F1"/>
        </w:rPr>
        <w:t>P</w:t>
      </w:r>
      <w:r w:rsidRPr="00D504C8">
        <w:rPr>
          <w:rFonts w:ascii="Arial" w:hAnsi="Arial" w:cs="Arial"/>
          <w:b/>
          <w:color w:val="FF0000"/>
          <w:shd w:val="clear" w:color="auto" w:fill="F1F1F1"/>
        </w:rPr>
        <w:t xml:space="preserve">ensiones - </w:t>
      </w:r>
      <w:r>
        <w:rPr>
          <w:rFonts w:ascii="Arial" w:hAnsi="Arial" w:cs="Arial"/>
          <w:b/>
          <w:color w:val="FF0000"/>
          <w:shd w:val="clear" w:color="auto" w:fill="F1F1F1"/>
        </w:rPr>
        <w:t>C</w:t>
      </w:r>
      <w:r w:rsidRPr="00D504C8">
        <w:rPr>
          <w:rFonts w:ascii="Arial" w:hAnsi="Arial" w:cs="Arial"/>
          <w:b/>
          <w:color w:val="FF0000"/>
          <w:shd w:val="clear" w:color="auto" w:fill="F1F1F1"/>
        </w:rPr>
        <w:t xml:space="preserve">olpensiones, </w:t>
      </w:r>
      <w:r>
        <w:rPr>
          <w:rFonts w:ascii="Arial" w:hAnsi="Arial" w:cs="Arial"/>
          <w:b/>
          <w:color w:val="FF0000"/>
          <w:shd w:val="clear" w:color="auto" w:fill="F1F1F1"/>
        </w:rPr>
        <w:t>E</w:t>
      </w:r>
      <w:r w:rsidRPr="00D504C8">
        <w:rPr>
          <w:rFonts w:ascii="Arial" w:hAnsi="Arial" w:cs="Arial"/>
          <w:b/>
          <w:color w:val="FF0000"/>
          <w:shd w:val="clear" w:color="auto" w:fill="F1F1F1"/>
        </w:rPr>
        <w:t xml:space="preserve">mpresa </w:t>
      </w:r>
      <w:r>
        <w:rPr>
          <w:rFonts w:ascii="Arial" w:hAnsi="Arial" w:cs="Arial"/>
          <w:b/>
          <w:color w:val="FF0000"/>
          <w:shd w:val="clear" w:color="auto" w:fill="F1F1F1"/>
        </w:rPr>
        <w:t>I</w:t>
      </w:r>
      <w:r w:rsidRPr="00D504C8">
        <w:rPr>
          <w:rFonts w:ascii="Arial" w:hAnsi="Arial" w:cs="Arial"/>
          <w:b/>
          <w:color w:val="FF0000"/>
          <w:shd w:val="clear" w:color="auto" w:fill="F1F1F1"/>
        </w:rPr>
        <w:t xml:space="preserve">ndustrial y </w:t>
      </w:r>
      <w:r>
        <w:rPr>
          <w:rFonts w:ascii="Arial" w:hAnsi="Arial" w:cs="Arial"/>
          <w:b/>
          <w:color w:val="FF0000"/>
          <w:shd w:val="clear" w:color="auto" w:fill="F1F1F1"/>
        </w:rPr>
        <w:t>C</w:t>
      </w:r>
      <w:r w:rsidRPr="00D504C8">
        <w:rPr>
          <w:rFonts w:ascii="Arial" w:hAnsi="Arial" w:cs="Arial"/>
          <w:b/>
          <w:color w:val="FF0000"/>
          <w:shd w:val="clear" w:color="auto" w:fill="F1F1F1"/>
        </w:rPr>
        <w:t>om</w:t>
      </w:r>
      <w:r>
        <w:rPr>
          <w:rFonts w:ascii="Arial" w:hAnsi="Arial" w:cs="Arial"/>
          <w:b/>
          <w:color w:val="FF0000"/>
          <w:shd w:val="clear" w:color="auto" w:fill="F1F1F1"/>
        </w:rPr>
        <w:t>ercial del E</w:t>
      </w:r>
      <w:r w:rsidRPr="00D504C8">
        <w:rPr>
          <w:rFonts w:ascii="Arial" w:hAnsi="Arial" w:cs="Arial"/>
          <w:b/>
          <w:color w:val="FF0000"/>
          <w:shd w:val="clear" w:color="auto" w:fill="F1F1F1"/>
        </w:rPr>
        <w:t xml:space="preserve">stado, al de </w:t>
      </w:r>
      <w:r>
        <w:rPr>
          <w:rFonts w:ascii="Arial" w:hAnsi="Arial" w:cs="Arial"/>
          <w:b/>
          <w:color w:val="FF0000"/>
          <w:shd w:val="clear" w:color="auto" w:fill="F1F1F1"/>
        </w:rPr>
        <w:t>E</w:t>
      </w:r>
      <w:r w:rsidRPr="00D504C8">
        <w:rPr>
          <w:rFonts w:ascii="Arial" w:hAnsi="Arial" w:cs="Arial"/>
          <w:b/>
          <w:color w:val="FF0000"/>
          <w:shd w:val="clear" w:color="auto" w:fill="F1F1F1"/>
        </w:rPr>
        <w:t xml:space="preserve">mpresa </w:t>
      </w:r>
      <w:r>
        <w:rPr>
          <w:rFonts w:ascii="Arial" w:hAnsi="Arial" w:cs="Arial"/>
          <w:b/>
          <w:color w:val="FF0000"/>
          <w:shd w:val="clear" w:color="auto" w:fill="F1F1F1"/>
        </w:rPr>
        <w:t>Industrial y Comercial del E</w:t>
      </w:r>
      <w:r w:rsidRPr="00D504C8">
        <w:rPr>
          <w:rFonts w:ascii="Arial" w:hAnsi="Arial" w:cs="Arial"/>
          <w:b/>
          <w:color w:val="FF0000"/>
          <w:shd w:val="clear" w:color="auto" w:fill="F1F1F1"/>
        </w:rPr>
        <w:t xml:space="preserve">stado organizada como </w:t>
      </w:r>
      <w:r>
        <w:rPr>
          <w:rFonts w:ascii="Arial" w:hAnsi="Arial" w:cs="Arial"/>
          <w:b/>
          <w:color w:val="FF0000"/>
          <w:shd w:val="clear" w:color="auto" w:fill="F1F1F1"/>
        </w:rPr>
        <w:t>E</w:t>
      </w:r>
      <w:r w:rsidRPr="00D504C8">
        <w:rPr>
          <w:rFonts w:ascii="Arial" w:hAnsi="Arial" w:cs="Arial"/>
          <w:b/>
          <w:color w:val="FF0000"/>
          <w:shd w:val="clear" w:color="auto" w:fill="F1F1F1"/>
        </w:rPr>
        <w:t xml:space="preserve">ntidad </w:t>
      </w:r>
      <w:r>
        <w:rPr>
          <w:rFonts w:ascii="Arial" w:hAnsi="Arial" w:cs="Arial"/>
          <w:b/>
          <w:color w:val="FF0000"/>
          <w:shd w:val="clear" w:color="auto" w:fill="F1F1F1"/>
        </w:rPr>
        <w:t>F</w:t>
      </w:r>
      <w:r w:rsidRPr="00D504C8">
        <w:rPr>
          <w:rFonts w:ascii="Arial" w:hAnsi="Arial" w:cs="Arial"/>
          <w:b/>
          <w:color w:val="FF0000"/>
          <w:shd w:val="clear" w:color="auto" w:fill="F1F1F1"/>
        </w:rPr>
        <w:t xml:space="preserve">inanciera de </w:t>
      </w:r>
      <w:r>
        <w:rPr>
          <w:rFonts w:ascii="Arial" w:hAnsi="Arial" w:cs="Arial"/>
          <w:b/>
          <w:color w:val="FF0000"/>
          <w:shd w:val="clear" w:color="auto" w:fill="F1F1F1"/>
        </w:rPr>
        <w:t>Carácter E</w:t>
      </w:r>
      <w:r w:rsidRPr="00D504C8">
        <w:rPr>
          <w:rFonts w:ascii="Arial" w:hAnsi="Arial" w:cs="Arial"/>
          <w:b/>
          <w:color w:val="FF0000"/>
          <w:shd w:val="clear" w:color="auto" w:fill="F1F1F1"/>
        </w:rPr>
        <w:t xml:space="preserve">special. </w:t>
      </w:r>
    </w:p>
    <w:p w14:paraId="77A6541C" w14:textId="77777777" w:rsidR="008E13D5" w:rsidRDefault="008E13D5" w:rsidP="00210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eastAsia="es-CO"/>
        </w:rPr>
      </w:pPr>
    </w:p>
    <w:p w14:paraId="19EF076D" w14:textId="1CBB9EF6" w:rsidR="00F76796" w:rsidRDefault="00E2600E" w:rsidP="00F76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eastAsia="es-CO"/>
        </w:rPr>
      </w:pPr>
      <w:proofErr w:type="gramStart"/>
      <w:r>
        <w:rPr>
          <w:rFonts w:ascii="Arial" w:hAnsi="Arial" w:cs="Arial"/>
          <w:color w:val="000000" w:themeColor="text1"/>
          <w:lang w:eastAsia="es-CO"/>
        </w:rPr>
        <w:t>Que</w:t>
      </w:r>
      <w:proofErr w:type="gramEnd"/>
      <w:r>
        <w:rPr>
          <w:rFonts w:ascii="Arial" w:hAnsi="Arial" w:cs="Arial"/>
          <w:color w:val="000000" w:themeColor="text1"/>
          <w:lang w:eastAsia="es-CO"/>
        </w:rPr>
        <w:t xml:space="preserve"> </w:t>
      </w:r>
      <w:r w:rsidR="005B325F">
        <w:rPr>
          <w:rFonts w:ascii="Arial" w:hAnsi="Arial" w:cs="Arial"/>
          <w:color w:val="000000" w:themeColor="text1"/>
          <w:lang w:eastAsia="es-CO"/>
        </w:rPr>
        <w:t>de conformidad con lo</w:t>
      </w:r>
      <w:r w:rsidR="00F76796">
        <w:rPr>
          <w:rFonts w:ascii="Arial" w:hAnsi="Arial" w:cs="Arial"/>
          <w:color w:val="000000" w:themeColor="text1"/>
          <w:lang w:eastAsia="es-CO"/>
        </w:rPr>
        <w:t xml:space="preserve"> anterior, es necesario establecer un mecanismo </w:t>
      </w:r>
      <w:r w:rsidR="009A38BD">
        <w:rPr>
          <w:rFonts w:ascii="Arial" w:hAnsi="Arial" w:cs="Arial"/>
          <w:color w:val="000000" w:themeColor="text1"/>
          <w:lang w:eastAsia="es-CO"/>
        </w:rPr>
        <w:t xml:space="preserve">de pago especial </w:t>
      </w:r>
      <w:r w:rsidR="00F76796">
        <w:rPr>
          <w:rFonts w:ascii="Arial" w:hAnsi="Arial" w:cs="Arial"/>
          <w:color w:val="000000" w:themeColor="text1"/>
          <w:lang w:eastAsia="es-CO"/>
        </w:rPr>
        <w:t xml:space="preserve">y expedito a cargo de la Administradora Colombiana de Pensiones- COLPENSIONES, para la recepción y pago de las pensiones </w:t>
      </w:r>
      <w:r w:rsidR="009A38BD">
        <w:rPr>
          <w:rFonts w:ascii="Arial" w:hAnsi="Arial" w:cs="Arial"/>
          <w:color w:val="000000" w:themeColor="text1"/>
          <w:lang w:eastAsia="es-CO"/>
        </w:rPr>
        <w:t>reconocidas</w:t>
      </w:r>
      <w:r w:rsidR="00F76796">
        <w:rPr>
          <w:rFonts w:ascii="Arial" w:hAnsi="Arial" w:cs="Arial"/>
          <w:color w:val="000000" w:themeColor="text1"/>
          <w:lang w:eastAsia="es-CO"/>
        </w:rPr>
        <w:t xml:space="preserve"> en la modalidad de retiro Programado, para que sigan siendo pagadas por esa administradora a través de una renta </w:t>
      </w:r>
      <w:r w:rsidR="009A38BD">
        <w:rPr>
          <w:rFonts w:ascii="Arial" w:hAnsi="Arial" w:cs="Arial"/>
          <w:color w:val="000000" w:themeColor="text1"/>
          <w:lang w:eastAsia="es-CO"/>
        </w:rPr>
        <w:t xml:space="preserve">mensual y de manera </w:t>
      </w:r>
      <w:r w:rsidR="00F76796">
        <w:rPr>
          <w:rFonts w:ascii="Arial" w:hAnsi="Arial" w:cs="Arial"/>
          <w:color w:val="000000" w:themeColor="text1"/>
          <w:lang w:eastAsia="es-CO"/>
        </w:rPr>
        <w:t>vitalicia.</w:t>
      </w:r>
    </w:p>
    <w:p w14:paraId="30F2F664" w14:textId="554F4B94" w:rsidR="007D6EF9" w:rsidRPr="00F76796" w:rsidRDefault="007D6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lang w:eastAsia="es-CO"/>
        </w:rPr>
      </w:pPr>
    </w:p>
    <w:p w14:paraId="73E33AC2" w14:textId="5CAE218D" w:rsidR="007D6EF9" w:rsidRPr="00866DC9" w:rsidRDefault="00B7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lang w:val="es-ES" w:eastAsia="es-CO"/>
        </w:rPr>
      </w:pPr>
      <w:proofErr w:type="gramStart"/>
      <w:r>
        <w:rPr>
          <w:rFonts w:ascii="Arial" w:hAnsi="Arial" w:cs="Arial"/>
          <w:color w:val="000000" w:themeColor="text1"/>
          <w:lang w:val="es-ES" w:eastAsia="es-CO"/>
        </w:rPr>
        <w:t>Que</w:t>
      </w:r>
      <w:proofErr w:type="gramEnd"/>
      <w:r>
        <w:rPr>
          <w:rFonts w:ascii="Arial" w:hAnsi="Arial" w:cs="Arial"/>
          <w:color w:val="000000" w:themeColor="text1"/>
          <w:lang w:val="es-ES" w:eastAsia="es-CO"/>
        </w:rPr>
        <w:t xml:space="preserve"> e</w:t>
      </w:r>
      <w:r w:rsidR="006D0BA5" w:rsidRPr="00866DC9">
        <w:rPr>
          <w:rFonts w:ascii="Arial" w:hAnsi="Arial" w:cs="Arial"/>
          <w:color w:val="000000" w:themeColor="text1"/>
          <w:lang w:val="es-ES" w:eastAsia="es-CO"/>
        </w:rPr>
        <w:t xml:space="preserve">n mérito de lo expuesto, </w:t>
      </w:r>
    </w:p>
    <w:p w14:paraId="3C05A82A" w14:textId="1880300D" w:rsidR="007D6EF9" w:rsidRDefault="007D6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lang w:val="es-ES" w:eastAsia="es-CO"/>
        </w:rPr>
      </w:pPr>
    </w:p>
    <w:p w14:paraId="08C03260" w14:textId="377A3846" w:rsidR="00A70FF9" w:rsidRDefault="00A7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lang w:val="es-ES" w:eastAsia="es-CO"/>
        </w:rPr>
      </w:pPr>
    </w:p>
    <w:p w14:paraId="66CD9EC8" w14:textId="77777777" w:rsidR="00A70FF9" w:rsidRPr="00866DC9" w:rsidRDefault="00A7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lang w:val="es-ES" w:eastAsia="es-CO"/>
        </w:rPr>
      </w:pPr>
    </w:p>
    <w:p w14:paraId="40112A1A" w14:textId="08194720" w:rsidR="007D6EF9" w:rsidRDefault="006D0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color w:val="000000" w:themeColor="text1"/>
          <w:lang w:val="es-ES" w:eastAsia="es-CO"/>
        </w:rPr>
      </w:pPr>
      <w:r w:rsidRPr="00866DC9">
        <w:rPr>
          <w:rFonts w:ascii="Arial" w:hAnsi="Arial" w:cs="Arial"/>
          <w:b/>
          <w:bCs/>
          <w:color w:val="000000" w:themeColor="text1"/>
          <w:lang w:val="es-ES" w:eastAsia="es-CO"/>
        </w:rPr>
        <w:t>DECRETA:</w:t>
      </w:r>
    </w:p>
    <w:p w14:paraId="6D88EEED" w14:textId="77777777" w:rsidR="007D6EF9" w:rsidRPr="0037383E" w:rsidRDefault="007D6EF9">
      <w:pPr>
        <w:rPr>
          <w:rFonts w:ascii="Arial" w:hAnsi="Arial" w:cs="Arial"/>
          <w:bCs/>
          <w:color w:val="000000" w:themeColor="text1"/>
        </w:rPr>
      </w:pPr>
    </w:p>
    <w:p w14:paraId="487C34D9" w14:textId="66D7F8BD" w:rsidR="00361CF8" w:rsidRDefault="004B23A7" w:rsidP="00457769">
      <w:pPr>
        <w:pStyle w:val="NormalWeb"/>
        <w:spacing w:before="0" w:after="0"/>
        <w:jc w:val="both"/>
        <w:rPr>
          <w:rFonts w:ascii="Arial" w:hAnsi="Arial" w:cs="Arial"/>
          <w:color w:val="000000" w:themeColor="text1"/>
          <w:shd w:val="clear" w:color="auto" w:fill="FFFFFF"/>
          <w:lang w:val="es-ES"/>
        </w:rPr>
      </w:pPr>
      <w:r w:rsidRPr="00866DC9">
        <w:rPr>
          <w:rFonts w:ascii="Arial" w:hAnsi="Arial" w:cs="Arial"/>
          <w:b/>
          <w:bCs/>
          <w:color w:val="000000" w:themeColor="text1"/>
          <w:lang w:val="es-ES"/>
        </w:rPr>
        <w:t>Artículo</w:t>
      </w:r>
      <w:r w:rsidR="006D0BA5" w:rsidRPr="00866DC9">
        <w:rPr>
          <w:rFonts w:ascii="Arial" w:hAnsi="Arial" w:cs="Arial"/>
          <w:b/>
          <w:bCs/>
          <w:color w:val="000000" w:themeColor="text1"/>
          <w:lang w:val="es-ES"/>
        </w:rPr>
        <w:t xml:space="preserve"> </w:t>
      </w:r>
      <w:r w:rsidRPr="00866DC9">
        <w:rPr>
          <w:rFonts w:ascii="Arial" w:hAnsi="Arial" w:cs="Arial"/>
          <w:b/>
          <w:bCs/>
          <w:color w:val="000000" w:themeColor="text1"/>
          <w:lang w:val="es-ES"/>
        </w:rPr>
        <w:t>1</w:t>
      </w:r>
      <w:r w:rsidR="006D0BA5" w:rsidRPr="00866DC9">
        <w:rPr>
          <w:rFonts w:ascii="Arial" w:hAnsi="Arial" w:cs="Arial"/>
          <w:b/>
          <w:bCs/>
          <w:color w:val="000000" w:themeColor="text1"/>
          <w:lang w:val="es-ES"/>
        </w:rPr>
        <w:t xml:space="preserve">. </w:t>
      </w:r>
      <w:r w:rsidR="006D0BA5" w:rsidRPr="00866DC9">
        <w:rPr>
          <w:rFonts w:ascii="Arial" w:hAnsi="Arial" w:cs="Arial"/>
          <w:b/>
          <w:bCs/>
          <w:i/>
          <w:iCs/>
          <w:color w:val="000000" w:themeColor="text1"/>
          <w:lang w:val="es-ES"/>
        </w:rPr>
        <w:t>Objeto.</w:t>
      </w:r>
      <w:r w:rsidR="006D0BA5" w:rsidRPr="00866DC9">
        <w:rPr>
          <w:rFonts w:ascii="Arial" w:hAnsi="Arial" w:cs="Arial"/>
          <w:b/>
          <w:bCs/>
          <w:color w:val="000000" w:themeColor="text1"/>
          <w:lang w:val="es-ES"/>
        </w:rPr>
        <w:t xml:space="preserve"> </w:t>
      </w:r>
      <w:r w:rsidR="006D0BA5" w:rsidRPr="00866DC9">
        <w:rPr>
          <w:rFonts w:ascii="Arial" w:hAnsi="Arial" w:cs="Arial"/>
          <w:b/>
          <w:bCs/>
          <w:i/>
          <w:iCs/>
          <w:color w:val="000000" w:themeColor="text1"/>
        </w:rPr>
        <w:t> </w:t>
      </w:r>
      <w:r w:rsidR="006D0BA5" w:rsidRPr="00866DC9">
        <w:rPr>
          <w:rFonts w:ascii="Arial" w:hAnsi="Arial" w:cs="Arial"/>
          <w:color w:val="000000" w:themeColor="text1"/>
        </w:rPr>
        <w:t xml:space="preserve">El presente Decreto </w:t>
      </w:r>
      <w:r w:rsidR="003E004F">
        <w:rPr>
          <w:rFonts w:ascii="Arial" w:hAnsi="Arial" w:cs="Arial"/>
          <w:color w:val="000000" w:themeColor="text1"/>
        </w:rPr>
        <w:t xml:space="preserve">Legislativo </w:t>
      </w:r>
      <w:r w:rsidR="006D0BA5" w:rsidRPr="00866DC9">
        <w:rPr>
          <w:rFonts w:ascii="Arial" w:hAnsi="Arial" w:cs="Arial"/>
          <w:color w:val="000000" w:themeColor="text1"/>
        </w:rPr>
        <w:t>tiene como objeto adoptar medidas en el ámbito de</w:t>
      </w:r>
      <w:r w:rsidR="00B75B3A">
        <w:rPr>
          <w:rFonts w:ascii="Arial" w:hAnsi="Arial" w:cs="Arial"/>
          <w:color w:val="000000" w:themeColor="text1"/>
        </w:rPr>
        <w:t>l Sistema General de Pensiones</w:t>
      </w:r>
      <w:r w:rsidR="00C55710">
        <w:rPr>
          <w:rFonts w:ascii="Arial" w:hAnsi="Arial" w:cs="Arial"/>
          <w:color w:val="000000" w:themeColor="text1"/>
          <w:shd w:val="clear" w:color="auto" w:fill="FFFFFF"/>
        </w:rPr>
        <w:t xml:space="preserve">, </w:t>
      </w:r>
      <w:r w:rsidR="003E004F">
        <w:rPr>
          <w:rFonts w:ascii="Arial" w:hAnsi="Arial" w:cs="Arial"/>
          <w:color w:val="000000" w:themeColor="text1"/>
          <w:shd w:val="clear" w:color="auto" w:fill="FFFFFF"/>
        </w:rPr>
        <w:t xml:space="preserve">para brindar mayor </w:t>
      </w:r>
      <w:r w:rsidR="00C55710">
        <w:rPr>
          <w:rFonts w:ascii="Arial" w:hAnsi="Arial" w:cs="Arial"/>
          <w:color w:val="000000" w:themeColor="text1"/>
          <w:shd w:val="clear" w:color="auto" w:fill="FFFFFF"/>
        </w:rPr>
        <w:t xml:space="preserve">liquidez a los </w:t>
      </w:r>
      <w:r w:rsidR="00760D8F">
        <w:rPr>
          <w:rFonts w:ascii="Arial" w:hAnsi="Arial" w:cs="Arial"/>
          <w:color w:val="000000" w:themeColor="text1"/>
          <w:shd w:val="clear" w:color="auto" w:fill="FFFFFF"/>
        </w:rPr>
        <w:t>empleadores</w:t>
      </w:r>
      <w:r w:rsidR="003E004F">
        <w:rPr>
          <w:rFonts w:ascii="Arial" w:hAnsi="Arial" w:cs="Arial"/>
          <w:color w:val="000000" w:themeColor="text1"/>
          <w:shd w:val="clear" w:color="auto" w:fill="FFFFFF"/>
        </w:rPr>
        <w:t xml:space="preserve"> y </w:t>
      </w:r>
      <w:r w:rsidR="003E004F">
        <w:rPr>
          <w:rFonts w:ascii="Arial" w:hAnsi="Arial" w:cs="Arial"/>
          <w:color w:val="000000" w:themeColor="text1"/>
          <w:shd w:val="clear" w:color="auto" w:fill="FFFFFF"/>
        </w:rPr>
        <w:lastRenderedPageBreak/>
        <w:t>trabajadores</w:t>
      </w:r>
      <w:r w:rsidR="00B75B3A">
        <w:rPr>
          <w:rFonts w:ascii="Arial" w:hAnsi="Arial" w:cs="Arial"/>
          <w:color w:val="000000" w:themeColor="text1"/>
          <w:shd w:val="clear" w:color="auto" w:fill="FFFFFF"/>
        </w:rPr>
        <w:t xml:space="preserve"> dependientes e independientes</w:t>
      </w:r>
      <w:r w:rsidR="00760D8F">
        <w:rPr>
          <w:rFonts w:ascii="Arial" w:hAnsi="Arial" w:cs="Arial"/>
          <w:color w:val="000000" w:themeColor="text1"/>
          <w:shd w:val="clear" w:color="auto" w:fill="FFFFFF"/>
        </w:rPr>
        <w:t xml:space="preserve">, </w:t>
      </w:r>
      <w:r w:rsidR="00250BF7">
        <w:rPr>
          <w:rFonts w:ascii="Arial" w:hAnsi="Arial" w:cs="Arial"/>
          <w:color w:val="000000" w:themeColor="text1"/>
          <w:shd w:val="clear" w:color="auto" w:fill="FFFFFF"/>
          <w:lang w:val="es-ES"/>
        </w:rPr>
        <w:t>y proteger a l</w:t>
      </w:r>
      <w:r w:rsidR="00760D8F">
        <w:rPr>
          <w:rFonts w:ascii="Arial" w:hAnsi="Arial" w:cs="Arial"/>
          <w:color w:val="000000" w:themeColor="text1"/>
          <w:shd w:val="clear" w:color="auto" w:fill="FFFFFF"/>
          <w:lang w:val="es-ES"/>
        </w:rPr>
        <w:t xml:space="preserve">os pensionados </w:t>
      </w:r>
      <w:r w:rsidR="003E004F">
        <w:rPr>
          <w:rFonts w:ascii="Arial" w:hAnsi="Arial" w:cs="Arial"/>
          <w:color w:val="000000" w:themeColor="text1"/>
          <w:shd w:val="clear" w:color="auto" w:fill="FFFFFF"/>
          <w:lang w:val="es-ES"/>
        </w:rPr>
        <w:t>bajo</w:t>
      </w:r>
      <w:r w:rsidR="00760D8F">
        <w:rPr>
          <w:rFonts w:ascii="Arial" w:hAnsi="Arial" w:cs="Arial"/>
          <w:color w:val="000000" w:themeColor="text1"/>
          <w:shd w:val="clear" w:color="auto" w:fill="FFFFFF"/>
          <w:lang w:val="es-ES"/>
        </w:rPr>
        <w:t xml:space="preserve"> la modalidad de </w:t>
      </w:r>
      <w:r w:rsidR="00821199">
        <w:rPr>
          <w:rFonts w:ascii="Arial" w:hAnsi="Arial" w:cs="Arial"/>
          <w:color w:val="000000" w:themeColor="text1"/>
          <w:shd w:val="clear" w:color="auto" w:fill="FFFFFF"/>
          <w:lang w:val="es-ES"/>
        </w:rPr>
        <w:t>retiro programado</w:t>
      </w:r>
      <w:r w:rsidR="00250BF7">
        <w:rPr>
          <w:rFonts w:ascii="Arial" w:hAnsi="Arial" w:cs="Arial"/>
          <w:color w:val="000000" w:themeColor="text1"/>
          <w:shd w:val="clear" w:color="auto" w:fill="FFFFFF"/>
          <w:lang w:val="es-ES"/>
        </w:rPr>
        <w:t xml:space="preserve">, que reciben un salario mínimo legal mensual vigente </w:t>
      </w:r>
      <w:r w:rsidR="00760D8F">
        <w:rPr>
          <w:rFonts w:ascii="Arial" w:hAnsi="Arial" w:cs="Arial"/>
          <w:color w:val="000000" w:themeColor="text1"/>
          <w:shd w:val="clear" w:color="auto" w:fill="FFFFFF"/>
          <w:lang w:val="es-ES"/>
        </w:rPr>
        <w:t>de una posible descapitalización de las cuentas de ahorro pensional</w:t>
      </w:r>
      <w:r w:rsidR="003E004F">
        <w:rPr>
          <w:rFonts w:ascii="Arial" w:hAnsi="Arial" w:cs="Arial"/>
          <w:color w:val="000000" w:themeColor="text1"/>
          <w:shd w:val="clear" w:color="auto" w:fill="FFFFFF"/>
          <w:lang w:val="es-ES"/>
        </w:rPr>
        <w:t xml:space="preserve"> que soportan el pago de su pensión</w:t>
      </w:r>
      <w:r w:rsidR="00760D8F">
        <w:rPr>
          <w:rFonts w:ascii="Arial" w:hAnsi="Arial" w:cs="Arial"/>
          <w:color w:val="000000" w:themeColor="text1"/>
          <w:shd w:val="clear" w:color="auto" w:fill="FFFFFF"/>
          <w:lang w:val="es-ES"/>
        </w:rPr>
        <w:t>.</w:t>
      </w:r>
    </w:p>
    <w:p w14:paraId="59608924" w14:textId="0F459B52" w:rsidR="00FC4762" w:rsidRDefault="00FC4762" w:rsidP="00457769">
      <w:pPr>
        <w:pStyle w:val="NormalWeb"/>
        <w:spacing w:before="0" w:after="0"/>
        <w:jc w:val="both"/>
        <w:rPr>
          <w:rFonts w:ascii="Arial" w:hAnsi="Arial" w:cs="Arial"/>
          <w:b/>
          <w:bCs/>
          <w:color w:val="000000" w:themeColor="text1"/>
        </w:rPr>
      </w:pPr>
    </w:p>
    <w:p w14:paraId="7C6457BA" w14:textId="03C81741" w:rsidR="00A70FF9" w:rsidRDefault="00A70FF9" w:rsidP="00457769">
      <w:pPr>
        <w:pStyle w:val="NormalWeb"/>
        <w:spacing w:before="0" w:after="0"/>
        <w:jc w:val="both"/>
        <w:rPr>
          <w:rFonts w:ascii="Arial" w:hAnsi="Arial" w:cs="Arial"/>
          <w:b/>
          <w:bCs/>
          <w:color w:val="000000" w:themeColor="text1"/>
        </w:rPr>
      </w:pPr>
    </w:p>
    <w:p w14:paraId="2E30CC04" w14:textId="77777777" w:rsidR="00A70FF9" w:rsidRDefault="00A70FF9" w:rsidP="00457769">
      <w:pPr>
        <w:pStyle w:val="NormalWeb"/>
        <w:spacing w:before="0" w:after="0"/>
        <w:jc w:val="both"/>
        <w:rPr>
          <w:rFonts w:ascii="Arial" w:hAnsi="Arial" w:cs="Arial"/>
          <w:b/>
          <w:bCs/>
          <w:color w:val="000000" w:themeColor="text1"/>
        </w:rPr>
      </w:pPr>
    </w:p>
    <w:p w14:paraId="6C3F86E5" w14:textId="277E5A4E" w:rsidR="003E004F" w:rsidRPr="003E004F" w:rsidRDefault="003E004F" w:rsidP="003E0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themeColor="text1"/>
          <w:lang w:val="es-ES" w:eastAsia="es-CO"/>
        </w:rPr>
      </w:pPr>
      <w:r w:rsidRPr="003E004F">
        <w:rPr>
          <w:rFonts w:ascii="Arial" w:hAnsi="Arial" w:cs="Arial"/>
          <w:b/>
          <w:color w:val="000000" w:themeColor="text1"/>
          <w:lang w:val="es-ES" w:eastAsia="es-CO"/>
        </w:rPr>
        <w:t>CAPÍTULO I</w:t>
      </w:r>
    </w:p>
    <w:p w14:paraId="5C26FABF" w14:textId="24AA87F1" w:rsidR="003E004F" w:rsidRPr="003E004F" w:rsidRDefault="003E004F" w:rsidP="003E0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themeColor="text1"/>
          <w:lang w:val="es-ES" w:eastAsia="es-CO"/>
        </w:rPr>
      </w:pPr>
      <w:r w:rsidRPr="003E004F">
        <w:rPr>
          <w:rFonts w:ascii="Arial" w:hAnsi="Arial" w:cs="Arial"/>
          <w:b/>
          <w:color w:val="000000" w:themeColor="text1"/>
          <w:lang w:val="es-ES" w:eastAsia="es-CO"/>
        </w:rPr>
        <w:t xml:space="preserve">PAGO DE APORTES DEL SISTEMA </w:t>
      </w:r>
      <w:r w:rsidR="00420AE3">
        <w:rPr>
          <w:rFonts w:ascii="Arial" w:hAnsi="Arial" w:cs="Arial"/>
          <w:b/>
          <w:color w:val="000000" w:themeColor="text1"/>
          <w:lang w:val="es-ES" w:eastAsia="es-CO"/>
        </w:rPr>
        <w:t>GENERAL DE</w:t>
      </w:r>
      <w:r w:rsidRPr="003E004F">
        <w:rPr>
          <w:rFonts w:ascii="Arial" w:hAnsi="Arial" w:cs="Arial"/>
          <w:b/>
          <w:color w:val="000000" w:themeColor="text1"/>
          <w:lang w:val="es-ES" w:eastAsia="es-CO"/>
        </w:rPr>
        <w:t xml:space="preserve"> PENSIONES</w:t>
      </w:r>
    </w:p>
    <w:p w14:paraId="60C7CE3B" w14:textId="77777777" w:rsidR="003E004F" w:rsidRPr="00866DC9" w:rsidRDefault="003E004F" w:rsidP="00457769">
      <w:pPr>
        <w:pStyle w:val="NormalWeb"/>
        <w:spacing w:before="0" w:after="0"/>
        <w:jc w:val="both"/>
        <w:rPr>
          <w:rFonts w:ascii="Arial" w:hAnsi="Arial" w:cs="Arial"/>
          <w:b/>
          <w:bCs/>
          <w:color w:val="000000" w:themeColor="text1"/>
        </w:rPr>
      </w:pPr>
    </w:p>
    <w:p w14:paraId="09A58D81" w14:textId="438CBC59" w:rsidR="008B0164" w:rsidRDefault="004B23A7" w:rsidP="00457769">
      <w:pPr>
        <w:pStyle w:val="NormalWeb"/>
        <w:spacing w:before="0" w:after="0"/>
        <w:jc w:val="both"/>
        <w:rPr>
          <w:rFonts w:ascii="Arial" w:hAnsi="Arial" w:cs="Arial"/>
          <w:color w:val="000000" w:themeColor="text1"/>
        </w:rPr>
      </w:pPr>
      <w:r w:rsidRPr="00866DC9">
        <w:rPr>
          <w:rFonts w:ascii="Arial" w:hAnsi="Arial" w:cs="Arial"/>
          <w:b/>
          <w:bCs/>
          <w:color w:val="000000" w:themeColor="text1"/>
        </w:rPr>
        <w:t>Artículo</w:t>
      </w:r>
      <w:r w:rsidR="006D0BA5" w:rsidRPr="00866DC9">
        <w:rPr>
          <w:rFonts w:ascii="Arial" w:hAnsi="Arial" w:cs="Arial"/>
          <w:b/>
          <w:bCs/>
          <w:color w:val="000000" w:themeColor="text1"/>
        </w:rPr>
        <w:t xml:space="preserve"> </w:t>
      </w:r>
      <w:r w:rsidR="00B75B3A">
        <w:rPr>
          <w:rFonts w:ascii="Arial" w:hAnsi="Arial" w:cs="Arial"/>
          <w:b/>
          <w:bCs/>
          <w:color w:val="000000" w:themeColor="text1"/>
        </w:rPr>
        <w:t>2</w:t>
      </w:r>
      <w:r w:rsidR="006D0BA5" w:rsidRPr="00866DC9">
        <w:rPr>
          <w:rFonts w:ascii="Arial" w:hAnsi="Arial" w:cs="Arial"/>
          <w:b/>
          <w:bCs/>
          <w:color w:val="000000" w:themeColor="text1"/>
        </w:rPr>
        <w:t xml:space="preserve">. </w:t>
      </w:r>
      <w:r w:rsidR="00457769">
        <w:rPr>
          <w:rFonts w:ascii="Arial" w:hAnsi="Arial" w:cs="Arial"/>
          <w:b/>
          <w:bCs/>
          <w:i/>
          <w:iCs/>
          <w:color w:val="000000" w:themeColor="text1"/>
        </w:rPr>
        <w:t>Pago parcial del aporte a</w:t>
      </w:r>
      <w:r w:rsidR="006D0BA5" w:rsidRPr="00866DC9">
        <w:rPr>
          <w:rFonts w:ascii="Arial" w:hAnsi="Arial" w:cs="Arial"/>
          <w:b/>
          <w:bCs/>
          <w:i/>
          <w:iCs/>
          <w:color w:val="000000" w:themeColor="text1"/>
        </w:rPr>
        <w:t xml:space="preserve">l </w:t>
      </w:r>
      <w:r w:rsidR="00457769">
        <w:rPr>
          <w:rFonts w:ascii="Arial" w:hAnsi="Arial" w:cs="Arial"/>
          <w:b/>
          <w:bCs/>
          <w:i/>
          <w:iCs/>
          <w:color w:val="000000" w:themeColor="text1"/>
        </w:rPr>
        <w:t xml:space="preserve">Sistema General </w:t>
      </w:r>
      <w:r w:rsidR="009A38BD">
        <w:rPr>
          <w:rFonts w:ascii="Arial" w:hAnsi="Arial" w:cs="Arial"/>
          <w:b/>
          <w:bCs/>
          <w:i/>
          <w:iCs/>
          <w:color w:val="000000" w:themeColor="text1"/>
        </w:rPr>
        <w:t>de</w:t>
      </w:r>
      <w:r w:rsidR="00457769">
        <w:rPr>
          <w:rFonts w:ascii="Arial" w:hAnsi="Arial" w:cs="Arial"/>
          <w:b/>
          <w:bCs/>
          <w:i/>
          <w:iCs/>
          <w:color w:val="000000" w:themeColor="text1"/>
        </w:rPr>
        <w:t xml:space="preserve"> Pensiones</w:t>
      </w:r>
      <w:r w:rsidR="006D0BA5" w:rsidRPr="00866DC9">
        <w:rPr>
          <w:rFonts w:ascii="Arial" w:hAnsi="Arial" w:cs="Arial"/>
          <w:color w:val="000000" w:themeColor="text1"/>
        </w:rPr>
        <w:t>.</w:t>
      </w:r>
      <w:bookmarkStart w:id="0" w:name="_Hlk36657461"/>
      <w:r w:rsidR="00B75B3A">
        <w:rPr>
          <w:rFonts w:ascii="Arial" w:hAnsi="Arial" w:cs="Arial"/>
          <w:color w:val="000000" w:themeColor="text1"/>
        </w:rPr>
        <w:t xml:space="preserve"> </w:t>
      </w:r>
      <w:r w:rsidR="000F193C" w:rsidRPr="000F193C">
        <w:rPr>
          <w:rFonts w:ascii="Arial" w:hAnsi="Arial" w:cs="Arial"/>
          <w:color w:val="000000" w:themeColor="text1"/>
        </w:rPr>
        <w:t xml:space="preserve">En atención a los hechos que dieron lugar a la Emergencia Económica, Social y Ecológica declarada mediante el Decreto 417 de 2020, para los </w:t>
      </w:r>
      <w:r w:rsidR="000F193C">
        <w:rPr>
          <w:rFonts w:ascii="Arial" w:hAnsi="Arial" w:cs="Arial"/>
          <w:color w:val="000000" w:themeColor="text1"/>
        </w:rPr>
        <w:t xml:space="preserve">periodos </w:t>
      </w:r>
      <w:r w:rsidR="000F193C" w:rsidRPr="000F193C">
        <w:rPr>
          <w:rFonts w:ascii="Arial" w:hAnsi="Arial" w:cs="Arial"/>
          <w:color w:val="000000" w:themeColor="text1"/>
        </w:rPr>
        <w:t xml:space="preserve">de </w:t>
      </w:r>
      <w:r w:rsidR="000F193C">
        <w:rPr>
          <w:rFonts w:ascii="Arial" w:hAnsi="Arial" w:cs="Arial"/>
          <w:color w:val="000000" w:themeColor="text1"/>
        </w:rPr>
        <w:t>abril y mayo</w:t>
      </w:r>
      <w:r w:rsidR="000F193C" w:rsidRPr="000F193C">
        <w:rPr>
          <w:rFonts w:ascii="Arial" w:hAnsi="Arial" w:cs="Arial"/>
          <w:color w:val="000000" w:themeColor="text1"/>
        </w:rPr>
        <w:t xml:space="preserve"> </w:t>
      </w:r>
      <w:r w:rsidR="000F193C">
        <w:rPr>
          <w:rFonts w:ascii="Arial" w:hAnsi="Arial" w:cs="Arial"/>
          <w:color w:val="000000" w:themeColor="text1"/>
        </w:rPr>
        <w:t xml:space="preserve">cuyas cotizaciones deben efectuarse en los meses de mayo y junio </w:t>
      </w:r>
      <w:r w:rsidR="000F193C" w:rsidRPr="000F193C">
        <w:rPr>
          <w:rFonts w:ascii="Arial" w:hAnsi="Arial" w:cs="Arial"/>
          <w:color w:val="000000" w:themeColor="text1"/>
        </w:rPr>
        <w:t>de 2020</w:t>
      </w:r>
      <w:r w:rsidR="000F193C">
        <w:rPr>
          <w:rFonts w:ascii="Arial" w:hAnsi="Arial" w:cs="Arial"/>
          <w:color w:val="000000" w:themeColor="text1"/>
        </w:rPr>
        <w:t>,</w:t>
      </w:r>
      <w:r w:rsidR="000F193C" w:rsidRPr="000F193C">
        <w:rPr>
          <w:rFonts w:ascii="Arial" w:hAnsi="Arial" w:cs="Arial"/>
          <w:color w:val="000000" w:themeColor="text1"/>
        </w:rPr>
        <w:t xml:space="preserve"> </w:t>
      </w:r>
      <w:r w:rsidR="009A38BD">
        <w:rPr>
          <w:rFonts w:ascii="Arial" w:hAnsi="Arial" w:cs="Arial"/>
          <w:color w:val="000000" w:themeColor="text1"/>
        </w:rPr>
        <w:t xml:space="preserve">respectivamente, </w:t>
      </w:r>
      <w:r w:rsidR="000F193C" w:rsidRPr="000F193C">
        <w:rPr>
          <w:rFonts w:ascii="Arial" w:hAnsi="Arial" w:cs="Arial"/>
          <w:color w:val="000000" w:themeColor="text1"/>
        </w:rPr>
        <w:t>los empleadores y los trabajadores independientes que opten por este alivio podrán</w:t>
      </w:r>
      <w:r w:rsidR="00691139">
        <w:rPr>
          <w:rFonts w:ascii="Arial" w:hAnsi="Arial" w:cs="Arial"/>
          <w:color w:val="000000" w:themeColor="text1"/>
        </w:rPr>
        <w:t xml:space="preserve"> efectuar </w:t>
      </w:r>
      <w:r w:rsidR="00250BF7">
        <w:rPr>
          <w:rFonts w:ascii="Arial" w:hAnsi="Arial" w:cs="Arial"/>
          <w:color w:val="000000" w:themeColor="text1"/>
        </w:rPr>
        <w:t>únicamente el pago</w:t>
      </w:r>
      <w:r w:rsidR="00B75B3A">
        <w:rPr>
          <w:rFonts w:ascii="Arial" w:hAnsi="Arial" w:cs="Arial"/>
          <w:color w:val="000000" w:themeColor="text1"/>
        </w:rPr>
        <w:t xml:space="preserve"> </w:t>
      </w:r>
      <w:r w:rsidR="00250BF7">
        <w:rPr>
          <w:rFonts w:ascii="Arial" w:hAnsi="Arial" w:cs="Arial"/>
          <w:color w:val="000000" w:themeColor="text1"/>
        </w:rPr>
        <w:t>d</w:t>
      </w:r>
      <w:r w:rsidR="00EB3E81">
        <w:rPr>
          <w:rFonts w:ascii="Arial" w:hAnsi="Arial" w:cs="Arial"/>
          <w:color w:val="000000" w:themeColor="text1"/>
        </w:rPr>
        <w:t>el 3</w:t>
      </w:r>
      <w:r w:rsidR="00691139">
        <w:rPr>
          <w:rFonts w:ascii="Arial" w:hAnsi="Arial" w:cs="Arial"/>
          <w:color w:val="000000" w:themeColor="text1"/>
        </w:rPr>
        <w:t xml:space="preserve">% de cotización </w:t>
      </w:r>
      <w:r w:rsidR="00691139" w:rsidRPr="00691139">
        <w:rPr>
          <w:rFonts w:ascii="Arial" w:hAnsi="Arial" w:cs="Arial"/>
          <w:color w:val="000000" w:themeColor="text1"/>
        </w:rPr>
        <w:t>al Sistema General de Pensiones, con el fin de cubrir el costo del seguro previsional en el Régimen de Ahorro Individual con Solidaridad o el aporte a los fondos de invalidez y sobrevivencia del Régimen de Prima Media, según corresponda, así como el valor de la comisión de administración.</w:t>
      </w:r>
      <w:r w:rsidR="00691139">
        <w:rPr>
          <w:rFonts w:ascii="Arial" w:hAnsi="Arial" w:cs="Arial"/>
          <w:color w:val="000000" w:themeColor="text1"/>
        </w:rPr>
        <w:t xml:space="preserve"> </w:t>
      </w:r>
      <w:bookmarkEnd w:id="0"/>
    </w:p>
    <w:p w14:paraId="7BA12084" w14:textId="77777777" w:rsidR="00691139" w:rsidRDefault="00691139" w:rsidP="00457769">
      <w:pPr>
        <w:pStyle w:val="NormalWeb"/>
        <w:spacing w:before="0" w:after="0"/>
        <w:jc w:val="both"/>
        <w:rPr>
          <w:rFonts w:ascii="Arial" w:hAnsi="Arial" w:cs="Arial"/>
          <w:color w:val="000000" w:themeColor="text1"/>
        </w:rPr>
      </w:pPr>
    </w:p>
    <w:p w14:paraId="68809AB3" w14:textId="33AB46DD" w:rsidR="00420AE3" w:rsidRPr="00B75B3A" w:rsidRDefault="00691139" w:rsidP="00457769">
      <w:pPr>
        <w:pStyle w:val="NormalWeb"/>
        <w:spacing w:before="0" w:after="0"/>
        <w:jc w:val="both"/>
        <w:rPr>
          <w:rFonts w:ascii="Arial" w:hAnsi="Arial" w:cs="Arial"/>
          <w:color w:val="auto"/>
        </w:rPr>
      </w:pPr>
      <w:r>
        <w:rPr>
          <w:rFonts w:ascii="Arial" w:hAnsi="Arial" w:cs="Arial"/>
          <w:color w:val="auto"/>
        </w:rPr>
        <w:t xml:space="preserve">La cotización de que trata este artículo, será pagada </w:t>
      </w:r>
      <w:r w:rsidR="00420AE3" w:rsidRPr="00B75B3A">
        <w:rPr>
          <w:rFonts w:ascii="Arial" w:hAnsi="Arial" w:cs="Arial"/>
          <w:color w:val="auto"/>
        </w:rPr>
        <w:t xml:space="preserve">el 75% </w:t>
      </w:r>
      <w:r>
        <w:rPr>
          <w:rFonts w:ascii="Arial" w:hAnsi="Arial" w:cs="Arial"/>
          <w:color w:val="auto"/>
        </w:rPr>
        <w:t xml:space="preserve">por el empleador </w:t>
      </w:r>
      <w:r w:rsidR="00BF1AF6">
        <w:rPr>
          <w:rFonts w:ascii="Arial" w:hAnsi="Arial" w:cs="Arial"/>
          <w:color w:val="auto"/>
        </w:rPr>
        <w:t xml:space="preserve">y </w:t>
      </w:r>
      <w:r w:rsidR="00BF1AF6" w:rsidRPr="00B75B3A">
        <w:rPr>
          <w:rFonts w:ascii="Arial" w:hAnsi="Arial" w:cs="Arial"/>
          <w:color w:val="auto"/>
        </w:rPr>
        <w:t>25</w:t>
      </w:r>
      <w:r w:rsidR="00420AE3" w:rsidRPr="00B75B3A">
        <w:rPr>
          <w:rFonts w:ascii="Arial" w:hAnsi="Arial" w:cs="Arial"/>
          <w:color w:val="auto"/>
        </w:rPr>
        <w:t>% restante</w:t>
      </w:r>
      <w:r>
        <w:rPr>
          <w:rFonts w:ascii="Arial" w:hAnsi="Arial" w:cs="Arial"/>
          <w:color w:val="auto"/>
        </w:rPr>
        <w:t xml:space="preserve"> por el trabajador</w:t>
      </w:r>
      <w:r w:rsidR="00420AE3" w:rsidRPr="00B75B3A">
        <w:rPr>
          <w:rFonts w:ascii="Arial" w:hAnsi="Arial" w:cs="Arial"/>
          <w:color w:val="auto"/>
        </w:rPr>
        <w:t>.</w:t>
      </w:r>
      <w:r w:rsidR="00DE0D85" w:rsidRPr="00B75B3A">
        <w:rPr>
          <w:rFonts w:ascii="Arial" w:hAnsi="Arial" w:cs="Arial"/>
          <w:color w:val="auto"/>
        </w:rPr>
        <w:t xml:space="preserve"> Por su parte, los trabajadores independientes pagarán el 100% de ésta cotización</w:t>
      </w:r>
      <w:r w:rsidR="00D825CD">
        <w:rPr>
          <w:rFonts w:ascii="Arial" w:hAnsi="Arial" w:cs="Arial"/>
          <w:color w:val="auto"/>
        </w:rPr>
        <w:t>.</w:t>
      </w:r>
    </w:p>
    <w:p w14:paraId="44A65F08" w14:textId="77777777" w:rsidR="00420AE3" w:rsidRDefault="00420AE3" w:rsidP="00457769">
      <w:pPr>
        <w:pStyle w:val="NormalWeb"/>
        <w:spacing w:before="0" w:after="0"/>
        <w:jc w:val="both"/>
        <w:rPr>
          <w:rFonts w:ascii="Arial" w:hAnsi="Arial" w:cs="Arial"/>
          <w:color w:val="4B4949"/>
          <w:sz w:val="18"/>
          <w:szCs w:val="18"/>
        </w:rPr>
      </w:pPr>
    </w:p>
    <w:p w14:paraId="09FE8280" w14:textId="3EFAC787" w:rsidR="00691139" w:rsidRDefault="00691139" w:rsidP="00457769">
      <w:pPr>
        <w:pStyle w:val="NormalWeb"/>
        <w:spacing w:before="0" w:after="0"/>
        <w:jc w:val="both"/>
        <w:rPr>
          <w:rFonts w:ascii="Arial" w:hAnsi="Arial" w:cs="Arial"/>
          <w:color w:val="000000" w:themeColor="text1"/>
        </w:rPr>
      </w:pPr>
      <w:r>
        <w:rPr>
          <w:rFonts w:ascii="Arial" w:hAnsi="Arial" w:cs="Arial"/>
          <w:color w:val="000000" w:themeColor="text1"/>
        </w:rPr>
        <w:t>En el evento en que el contrato de trabajo se encuentre suspendido</w:t>
      </w:r>
      <w:r w:rsidR="009A38BD">
        <w:rPr>
          <w:rFonts w:ascii="Arial" w:hAnsi="Arial" w:cs="Arial"/>
          <w:color w:val="000000" w:themeColor="text1"/>
        </w:rPr>
        <w:t xml:space="preserve"> o exista una licencia no remunerada</w:t>
      </w:r>
      <w:r>
        <w:rPr>
          <w:rFonts w:ascii="Arial" w:hAnsi="Arial" w:cs="Arial"/>
          <w:color w:val="000000" w:themeColor="text1"/>
        </w:rPr>
        <w:t>, la totalidad del pago del 3% estará a carago del empleador.</w:t>
      </w:r>
    </w:p>
    <w:p w14:paraId="6C3F048D" w14:textId="77777777" w:rsidR="00691139" w:rsidRDefault="00691139" w:rsidP="00457769">
      <w:pPr>
        <w:pStyle w:val="NormalWeb"/>
        <w:spacing w:before="0" w:after="0"/>
        <w:jc w:val="both"/>
        <w:rPr>
          <w:rFonts w:ascii="Arial" w:hAnsi="Arial" w:cs="Arial"/>
          <w:color w:val="000000" w:themeColor="text1"/>
        </w:rPr>
      </w:pPr>
    </w:p>
    <w:p w14:paraId="36DA4AC8" w14:textId="2856C10C" w:rsidR="00361CF8" w:rsidRDefault="00361CF8" w:rsidP="00457769">
      <w:pPr>
        <w:pStyle w:val="NormalWeb"/>
        <w:spacing w:before="0" w:after="0"/>
        <w:jc w:val="both"/>
        <w:rPr>
          <w:rFonts w:ascii="Arial" w:hAnsi="Arial" w:cs="Arial"/>
          <w:color w:val="000000" w:themeColor="text1"/>
        </w:rPr>
      </w:pPr>
      <w:r>
        <w:rPr>
          <w:rFonts w:ascii="Arial" w:hAnsi="Arial" w:cs="Arial"/>
          <w:color w:val="000000" w:themeColor="text1"/>
        </w:rPr>
        <w:t xml:space="preserve">El Ministerio de Salud y Protección Social realizará las </w:t>
      </w:r>
      <w:r w:rsidRPr="00250BF7">
        <w:rPr>
          <w:rFonts w:ascii="Arial" w:hAnsi="Arial" w:cs="Arial"/>
          <w:color w:val="000000" w:themeColor="text1"/>
        </w:rPr>
        <w:t xml:space="preserve">modificaciones </w:t>
      </w:r>
      <w:r w:rsidR="00250BF7" w:rsidRPr="00250BF7">
        <w:rPr>
          <w:rFonts w:ascii="Arial" w:hAnsi="Arial" w:cs="Arial"/>
          <w:color w:val="000000" w:themeColor="text1"/>
        </w:rPr>
        <w:t xml:space="preserve">temporales </w:t>
      </w:r>
      <w:r>
        <w:rPr>
          <w:rFonts w:ascii="Arial" w:hAnsi="Arial" w:cs="Arial"/>
          <w:color w:val="000000" w:themeColor="text1"/>
        </w:rPr>
        <w:t xml:space="preserve">que correspondan a la </w:t>
      </w:r>
      <w:r w:rsidRPr="00361CF8">
        <w:rPr>
          <w:rFonts w:ascii="Arial" w:hAnsi="Arial" w:cs="Arial"/>
          <w:color w:val="000000" w:themeColor="text1"/>
        </w:rPr>
        <w:t>Planilla Integrada de Liquidación de Aportes -PI</w:t>
      </w:r>
      <w:r>
        <w:rPr>
          <w:rFonts w:ascii="Arial" w:hAnsi="Arial" w:cs="Arial"/>
          <w:color w:val="000000" w:themeColor="text1"/>
        </w:rPr>
        <w:t>LA, para dar cumplimiento a lo establecido en el presente Decreto Legislativo.</w:t>
      </w:r>
    </w:p>
    <w:p w14:paraId="2A8F1386" w14:textId="77777777" w:rsidR="005560C8" w:rsidRDefault="005560C8" w:rsidP="005560C8">
      <w:pPr>
        <w:pStyle w:val="NormalWeb"/>
        <w:spacing w:before="0" w:after="0"/>
        <w:jc w:val="both"/>
        <w:rPr>
          <w:rFonts w:ascii="Arial" w:hAnsi="Arial" w:cs="Arial"/>
          <w:color w:val="000000" w:themeColor="text1"/>
        </w:rPr>
      </w:pPr>
    </w:p>
    <w:p w14:paraId="4DECC542" w14:textId="77777777" w:rsidR="005560C8" w:rsidRDefault="005560C8" w:rsidP="005560C8">
      <w:pPr>
        <w:pStyle w:val="NormalWeb"/>
        <w:spacing w:before="0" w:after="0"/>
        <w:jc w:val="both"/>
        <w:rPr>
          <w:rFonts w:ascii="Arial" w:hAnsi="Arial" w:cs="Arial"/>
          <w:b/>
          <w:color w:val="FF0000"/>
        </w:rPr>
      </w:pPr>
      <w:r>
        <w:rPr>
          <w:rFonts w:ascii="Arial" w:hAnsi="Arial" w:cs="Arial"/>
          <w:b/>
          <w:color w:val="FF0000"/>
          <w:lang w:val="es-ES"/>
        </w:rPr>
        <w:t>Parágrafo</w:t>
      </w:r>
      <w:r>
        <w:rPr>
          <w:rFonts w:ascii="Arial" w:hAnsi="Arial" w:cs="Arial"/>
          <w:b/>
          <w:bCs/>
          <w:color w:val="FF0000"/>
          <w:lang w:val="es-ES"/>
        </w:rPr>
        <w:t xml:space="preserve">. Este pago parcial no aplica a los pensionados que estén realizando aportes al </w:t>
      </w:r>
      <w:r>
        <w:rPr>
          <w:rFonts w:ascii="Arial" w:hAnsi="Arial" w:cs="Arial"/>
          <w:b/>
          <w:bCs/>
          <w:i/>
          <w:iCs/>
          <w:color w:val="FF0000"/>
        </w:rPr>
        <w:t>Sistema General de Seguridad Social en Pensiones</w:t>
      </w:r>
      <w:r>
        <w:rPr>
          <w:rFonts w:ascii="Arial" w:hAnsi="Arial" w:cs="Arial"/>
          <w:b/>
          <w:color w:val="FF0000"/>
        </w:rPr>
        <w:t>.</w:t>
      </w:r>
    </w:p>
    <w:p w14:paraId="0F585D0E" w14:textId="77777777" w:rsidR="005560C8" w:rsidRDefault="005560C8" w:rsidP="005560C8">
      <w:pPr>
        <w:pStyle w:val="NormalWeb"/>
        <w:spacing w:before="0" w:after="0"/>
        <w:jc w:val="both"/>
        <w:rPr>
          <w:rFonts w:ascii="Arial" w:hAnsi="Arial" w:cs="Arial"/>
          <w:color w:val="000000" w:themeColor="text1"/>
        </w:rPr>
      </w:pPr>
    </w:p>
    <w:p w14:paraId="445748FA" w14:textId="313D30C1" w:rsidR="00420AE3" w:rsidRDefault="00691139" w:rsidP="00457769">
      <w:pPr>
        <w:pStyle w:val="NormalWeb"/>
        <w:spacing w:before="0" w:after="0"/>
        <w:jc w:val="both"/>
        <w:rPr>
          <w:rFonts w:ascii="Arial" w:hAnsi="Arial" w:cs="Arial"/>
          <w:bCs/>
          <w:iCs/>
          <w:color w:val="000000" w:themeColor="text1"/>
        </w:rPr>
      </w:pPr>
      <w:r>
        <w:rPr>
          <w:rFonts w:ascii="Arial" w:hAnsi="Arial" w:cs="Arial"/>
          <w:b/>
          <w:bCs/>
          <w:color w:val="000000" w:themeColor="text1"/>
        </w:rPr>
        <w:t xml:space="preserve">Artículo </w:t>
      </w:r>
      <w:r w:rsidR="00C5566E">
        <w:rPr>
          <w:rFonts w:ascii="Arial" w:hAnsi="Arial" w:cs="Arial"/>
          <w:b/>
          <w:bCs/>
          <w:color w:val="000000" w:themeColor="text1"/>
        </w:rPr>
        <w:t>3</w:t>
      </w:r>
      <w:r>
        <w:rPr>
          <w:rFonts w:ascii="Arial" w:hAnsi="Arial" w:cs="Arial"/>
          <w:b/>
          <w:bCs/>
          <w:color w:val="000000" w:themeColor="text1"/>
        </w:rPr>
        <w:t xml:space="preserve">. </w:t>
      </w:r>
      <w:r w:rsidRPr="00691139">
        <w:rPr>
          <w:rFonts w:ascii="Arial" w:hAnsi="Arial" w:cs="Arial"/>
          <w:b/>
          <w:bCs/>
          <w:i/>
          <w:color w:val="000000" w:themeColor="text1"/>
        </w:rPr>
        <w:t xml:space="preserve">Ingreso Base de </w:t>
      </w:r>
      <w:r w:rsidR="009A38BD">
        <w:rPr>
          <w:rFonts w:ascii="Arial" w:hAnsi="Arial" w:cs="Arial"/>
          <w:b/>
          <w:bCs/>
          <w:i/>
          <w:color w:val="000000" w:themeColor="text1"/>
        </w:rPr>
        <w:t>Cotizac</w:t>
      </w:r>
      <w:r w:rsidRPr="00691139">
        <w:rPr>
          <w:rFonts w:ascii="Arial" w:hAnsi="Arial" w:cs="Arial"/>
          <w:b/>
          <w:bCs/>
          <w:i/>
          <w:color w:val="000000" w:themeColor="text1"/>
        </w:rPr>
        <w:t>ión.</w:t>
      </w:r>
      <w:r w:rsidR="00886514" w:rsidRPr="00D825CD">
        <w:rPr>
          <w:rFonts w:ascii="Arial" w:hAnsi="Arial" w:cs="Arial"/>
          <w:bCs/>
          <w:iCs/>
          <w:color w:val="000000" w:themeColor="text1"/>
        </w:rPr>
        <w:t xml:space="preserve"> </w:t>
      </w:r>
      <w:r w:rsidR="00886514" w:rsidRPr="00886514">
        <w:rPr>
          <w:rFonts w:ascii="Arial" w:hAnsi="Arial" w:cs="Arial"/>
          <w:bCs/>
          <w:iCs/>
          <w:color w:val="000000" w:themeColor="text1"/>
        </w:rPr>
        <w:t>El ingreso base para efectuar la cotización</w:t>
      </w:r>
      <w:r w:rsidR="00886514">
        <w:rPr>
          <w:rFonts w:ascii="Arial" w:hAnsi="Arial" w:cs="Arial"/>
          <w:bCs/>
          <w:iCs/>
          <w:color w:val="000000" w:themeColor="text1"/>
        </w:rPr>
        <w:t xml:space="preserve"> de que trata el </w:t>
      </w:r>
      <w:r w:rsidR="00D825CD">
        <w:rPr>
          <w:rFonts w:ascii="Arial" w:hAnsi="Arial" w:cs="Arial"/>
          <w:bCs/>
          <w:iCs/>
          <w:color w:val="000000" w:themeColor="text1"/>
        </w:rPr>
        <w:t xml:space="preserve">presente </w:t>
      </w:r>
      <w:r w:rsidR="00886514">
        <w:rPr>
          <w:rFonts w:ascii="Arial" w:hAnsi="Arial" w:cs="Arial"/>
          <w:bCs/>
          <w:iCs/>
          <w:color w:val="000000" w:themeColor="text1"/>
        </w:rPr>
        <w:t xml:space="preserve">artículo </w:t>
      </w:r>
      <w:r w:rsidR="00D825CD">
        <w:rPr>
          <w:rFonts w:ascii="Arial" w:hAnsi="Arial" w:cs="Arial"/>
          <w:bCs/>
          <w:iCs/>
          <w:color w:val="000000" w:themeColor="text1"/>
        </w:rPr>
        <w:t xml:space="preserve">continuará siendo el establecido en las normas vigentes, y deberá corresponder con el </w:t>
      </w:r>
      <w:r w:rsidR="00361CF8">
        <w:rPr>
          <w:rFonts w:ascii="Arial" w:hAnsi="Arial" w:cs="Arial"/>
          <w:bCs/>
          <w:iCs/>
          <w:color w:val="000000" w:themeColor="text1"/>
        </w:rPr>
        <w:t>reportado</w:t>
      </w:r>
      <w:r w:rsidR="00EB3E81">
        <w:rPr>
          <w:rFonts w:ascii="Arial" w:hAnsi="Arial" w:cs="Arial"/>
          <w:bCs/>
          <w:iCs/>
          <w:color w:val="000000" w:themeColor="text1"/>
        </w:rPr>
        <w:t xml:space="preserve"> para efectuar el pago al Sistema General de Seguridad Social en Salud</w:t>
      </w:r>
      <w:r w:rsidR="00886514">
        <w:rPr>
          <w:rFonts w:ascii="Arial" w:hAnsi="Arial" w:cs="Arial"/>
          <w:bCs/>
          <w:iCs/>
          <w:color w:val="000000" w:themeColor="text1"/>
        </w:rPr>
        <w:t>.</w:t>
      </w:r>
      <w:r w:rsidR="00886514" w:rsidRPr="00886514">
        <w:rPr>
          <w:rFonts w:ascii="Arial" w:hAnsi="Arial" w:cs="Arial"/>
          <w:bCs/>
          <w:iCs/>
          <w:color w:val="000000" w:themeColor="text1"/>
        </w:rPr>
        <w:t xml:space="preserve"> </w:t>
      </w:r>
    </w:p>
    <w:p w14:paraId="01273667" w14:textId="736A7BAF" w:rsidR="009121D8" w:rsidRDefault="009121D8" w:rsidP="00457769">
      <w:pPr>
        <w:pStyle w:val="NormalWeb"/>
        <w:spacing w:before="0" w:after="0"/>
        <w:jc w:val="both"/>
        <w:rPr>
          <w:rFonts w:ascii="Arial" w:hAnsi="Arial" w:cs="Arial"/>
          <w:bCs/>
          <w:iCs/>
          <w:color w:val="000000" w:themeColor="text1"/>
        </w:rPr>
      </w:pPr>
    </w:p>
    <w:p w14:paraId="5717E75A" w14:textId="313B9C40" w:rsidR="009121D8" w:rsidRDefault="009121D8" w:rsidP="00457769">
      <w:pPr>
        <w:pStyle w:val="NormalWeb"/>
        <w:spacing w:before="0" w:after="0"/>
        <w:jc w:val="both"/>
        <w:rPr>
          <w:rFonts w:ascii="Arial" w:hAnsi="Arial" w:cs="Arial"/>
          <w:bCs/>
          <w:iCs/>
          <w:color w:val="000000" w:themeColor="text1"/>
        </w:rPr>
      </w:pPr>
      <w:r>
        <w:rPr>
          <w:rFonts w:ascii="Arial" w:hAnsi="Arial" w:cs="Arial"/>
          <w:bCs/>
          <w:iCs/>
          <w:color w:val="000000" w:themeColor="text1"/>
        </w:rPr>
        <w:t>En todo caso el ingreso</w:t>
      </w:r>
      <w:r w:rsidRPr="009121D8">
        <w:rPr>
          <w:rFonts w:ascii="Arial" w:hAnsi="Arial" w:cs="Arial"/>
          <w:bCs/>
          <w:iCs/>
          <w:color w:val="000000" w:themeColor="text1"/>
        </w:rPr>
        <w:t xml:space="preserve"> base de cotización del Sistema General de Pensiones será como mínimo un salario mínimo legal mensual vigente, y máximo de 25 salarios mínimos legales mensuales vigentes</w:t>
      </w:r>
    </w:p>
    <w:p w14:paraId="14C8DD42" w14:textId="0346E159" w:rsidR="00457769" w:rsidRDefault="00457769" w:rsidP="00457769">
      <w:pPr>
        <w:pStyle w:val="NormalWeb"/>
        <w:spacing w:before="0" w:after="0"/>
        <w:jc w:val="both"/>
        <w:rPr>
          <w:rFonts w:ascii="Arial" w:hAnsi="Arial" w:cs="Arial"/>
          <w:color w:val="000000" w:themeColor="text1"/>
        </w:rPr>
      </w:pPr>
    </w:p>
    <w:p w14:paraId="00CC849B" w14:textId="1EDBB3C3" w:rsidR="00EB3E81" w:rsidRDefault="004B23A7" w:rsidP="00DE0D85">
      <w:pPr>
        <w:pStyle w:val="NormalWeb"/>
        <w:spacing w:before="0" w:after="0"/>
        <w:jc w:val="both"/>
        <w:rPr>
          <w:rFonts w:ascii="Arial" w:hAnsi="Arial" w:cs="Arial"/>
          <w:bCs/>
          <w:color w:val="000000" w:themeColor="text1"/>
          <w:lang w:val="es-ES"/>
        </w:rPr>
      </w:pPr>
      <w:r w:rsidRPr="00866DC9">
        <w:rPr>
          <w:rFonts w:ascii="Arial" w:hAnsi="Arial" w:cs="Arial"/>
          <w:b/>
          <w:bCs/>
          <w:color w:val="000000" w:themeColor="text1"/>
        </w:rPr>
        <w:t xml:space="preserve">Artículo </w:t>
      </w:r>
      <w:r w:rsidR="00C5566E">
        <w:rPr>
          <w:rFonts w:ascii="Arial" w:hAnsi="Arial" w:cs="Arial"/>
          <w:b/>
          <w:bCs/>
          <w:color w:val="000000" w:themeColor="text1"/>
        </w:rPr>
        <w:t>4</w:t>
      </w:r>
      <w:r w:rsidR="006D0BA5" w:rsidRPr="00866DC9">
        <w:rPr>
          <w:rFonts w:ascii="Arial" w:hAnsi="Arial" w:cs="Arial"/>
          <w:b/>
          <w:bCs/>
          <w:color w:val="000000" w:themeColor="text1"/>
        </w:rPr>
        <w:t>.</w:t>
      </w:r>
      <w:r w:rsidR="006D0BA5" w:rsidRPr="00866DC9">
        <w:rPr>
          <w:rFonts w:ascii="Arial" w:hAnsi="Arial" w:cs="Arial"/>
          <w:color w:val="000000" w:themeColor="text1"/>
        </w:rPr>
        <w:t xml:space="preserve"> </w:t>
      </w:r>
      <w:r w:rsidR="00886514">
        <w:rPr>
          <w:rFonts w:ascii="Arial" w:hAnsi="Arial" w:cs="Arial"/>
          <w:b/>
          <w:bCs/>
          <w:i/>
          <w:iCs/>
          <w:color w:val="000000" w:themeColor="text1"/>
        </w:rPr>
        <w:t>Cuantificación de las semanas</w:t>
      </w:r>
      <w:r w:rsidR="00250BF7">
        <w:rPr>
          <w:rFonts w:ascii="Arial" w:hAnsi="Arial" w:cs="Arial"/>
          <w:b/>
          <w:bCs/>
          <w:i/>
          <w:iCs/>
          <w:color w:val="000000" w:themeColor="text1"/>
        </w:rPr>
        <w:t xml:space="preserve"> </w:t>
      </w:r>
      <w:r w:rsidR="00250BF7" w:rsidRPr="00250BF7">
        <w:rPr>
          <w:rFonts w:ascii="Arial" w:hAnsi="Arial" w:cs="Arial"/>
          <w:b/>
          <w:bCs/>
          <w:i/>
          <w:iCs/>
          <w:color w:val="000000" w:themeColor="text1"/>
        </w:rPr>
        <w:t>y acceso al seguro previsional</w:t>
      </w:r>
      <w:r w:rsidR="00F00C6F">
        <w:rPr>
          <w:rFonts w:ascii="Arial" w:hAnsi="Arial" w:cs="Arial"/>
          <w:b/>
          <w:bCs/>
          <w:i/>
          <w:iCs/>
          <w:color w:val="000000" w:themeColor="text1"/>
        </w:rPr>
        <w:t>.</w:t>
      </w:r>
      <w:r w:rsidR="00EB3E81">
        <w:rPr>
          <w:rFonts w:ascii="Arial" w:hAnsi="Arial" w:cs="Arial"/>
          <w:b/>
          <w:bCs/>
          <w:i/>
          <w:iCs/>
          <w:color w:val="000000" w:themeColor="text1"/>
        </w:rPr>
        <w:t xml:space="preserve"> </w:t>
      </w:r>
      <w:r w:rsidR="009A38BD">
        <w:rPr>
          <w:rFonts w:ascii="Arial" w:hAnsi="Arial" w:cs="Arial"/>
          <w:bCs/>
          <w:iCs/>
          <w:color w:val="000000" w:themeColor="text1"/>
        </w:rPr>
        <w:t>L</w:t>
      </w:r>
      <w:r w:rsidR="00EB3E81" w:rsidRPr="00EB3E81">
        <w:rPr>
          <w:rFonts w:ascii="Arial" w:hAnsi="Arial" w:cs="Arial"/>
          <w:bCs/>
          <w:iCs/>
          <w:color w:val="000000" w:themeColor="text1"/>
        </w:rPr>
        <w:t xml:space="preserve">as </w:t>
      </w:r>
      <w:r w:rsidR="00361CF8">
        <w:rPr>
          <w:rFonts w:ascii="Arial" w:hAnsi="Arial" w:cs="Arial"/>
          <w:bCs/>
          <w:iCs/>
          <w:color w:val="000000" w:themeColor="text1"/>
        </w:rPr>
        <w:t>A</w:t>
      </w:r>
      <w:r w:rsidR="00EB3E81" w:rsidRPr="00EB3E81">
        <w:rPr>
          <w:rFonts w:ascii="Arial" w:hAnsi="Arial" w:cs="Arial"/>
          <w:bCs/>
          <w:iCs/>
          <w:color w:val="000000" w:themeColor="text1"/>
        </w:rPr>
        <w:t>dministradoras</w:t>
      </w:r>
      <w:r w:rsidR="00F00C6F" w:rsidRPr="00EB3E81">
        <w:rPr>
          <w:rFonts w:ascii="Arial" w:hAnsi="Arial" w:cs="Arial"/>
          <w:bCs/>
          <w:iCs/>
          <w:color w:val="000000" w:themeColor="text1"/>
        </w:rPr>
        <w:t xml:space="preserve"> </w:t>
      </w:r>
      <w:r w:rsidR="00361CF8">
        <w:rPr>
          <w:rFonts w:ascii="Arial" w:hAnsi="Arial" w:cs="Arial"/>
          <w:bCs/>
          <w:iCs/>
          <w:color w:val="000000" w:themeColor="text1"/>
        </w:rPr>
        <w:t>del Sistema General de Pensiones</w:t>
      </w:r>
      <w:r w:rsidR="00F00C6F" w:rsidRPr="00EB3E81">
        <w:rPr>
          <w:rFonts w:ascii="Arial" w:hAnsi="Arial" w:cs="Arial"/>
          <w:bCs/>
          <w:iCs/>
          <w:color w:val="000000" w:themeColor="text1"/>
        </w:rPr>
        <w:t xml:space="preserve"> deberán </w:t>
      </w:r>
      <w:r w:rsidR="00C818B0">
        <w:rPr>
          <w:rFonts w:ascii="Arial" w:hAnsi="Arial" w:cs="Arial"/>
          <w:bCs/>
          <w:iCs/>
          <w:color w:val="000000" w:themeColor="text1"/>
        </w:rPr>
        <w:t>tener en cuenta</w:t>
      </w:r>
      <w:r w:rsidR="00F00C6F" w:rsidRPr="00EB3E81">
        <w:rPr>
          <w:rFonts w:ascii="Arial" w:hAnsi="Arial" w:cs="Arial"/>
          <w:bCs/>
          <w:iCs/>
          <w:color w:val="000000" w:themeColor="text1"/>
        </w:rPr>
        <w:t xml:space="preserve"> </w:t>
      </w:r>
      <w:r w:rsidR="00C818B0" w:rsidRPr="00EB3E81">
        <w:rPr>
          <w:rFonts w:ascii="Arial" w:hAnsi="Arial" w:cs="Arial"/>
          <w:bCs/>
          <w:color w:val="000000" w:themeColor="text1"/>
          <w:lang w:val="es-ES"/>
        </w:rPr>
        <w:t>en favor de sus afiliados</w:t>
      </w:r>
      <w:r w:rsidR="00C818B0">
        <w:rPr>
          <w:rFonts w:ascii="Arial" w:hAnsi="Arial" w:cs="Arial"/>
          <w:bCs/>
          <w:iCs/>
          <w:color w:val="000000" w:themeColor="text1"/>
        </w:rPr>
        <w:t xml:space="preserve">, </w:t>
      </w:r>
      <w:r w:rsidR="00F00C6F" w:rsidRPr="00EB3E81">
        <w:rPr>
          <w:rFonts w:ascii="Arial" w:hAnsi="Arial" w:cs="Arial"/>
          <w:bCs/>
          <w:iCs/>
          <w:color w:val="000000" w:themeColor="text1"/>
        </w:rPr>
        <w:t>las semanas</w:t>
      </w:r>
      <w:r w:rsidR="00361CF8">
        <w:rPr>
          <w:rFonts w:ascii="Arial" w:hAnsi="Arial" w:cs="Arial"/>
          <w:bCs/>
          <w:iCs/>
          <w:color w:val="000000" w:themeColor="text1"/>
        </w:rPr>
        <w:t xml:space="preserve"> correspondientes</w:t>
      </w:r>
      <w:r w:rsidR="00C818B0">
        <w:rPr>
          <w:rFonts w:ascii="Arial" w:hAnsi="Arial" w:cs="Arial"/>
          <w:bCs/>
          <w:iCs/>
          <w:color w:val="000000" w:themeColor="text1"/>
        </w:rPr>
        <w:t xml:space="preserve"> a los dos meses cotizados bajo las normas del presente Decreto Legislativo</w:t>
      </w:r>
      <w:r w:rsidR="009A38BD">
        <w:rPr>
          <w:rFonts w:ascii="Arial" w:hAnsi="Arial" w:cs="Arial"/>
          <w:bCs/>
          <w:iCs/>
          <w:color w:val="000000" w:themeColor="text1"/>
        </w:rPr>
        <w:t>,</w:t>
      </w:r>
      <w:r w:rsidR="00DE0D85">
        <w:rPr>
          <w:rFonts w:ascii="Arial" w:hAnsi="Arial" w:cs="Arial"/>
          <w:bCs/>
          <w:iCs/>
          <w:color w:val="000000" w:themeColor="text1"/>
        </w:rPr>
        <w:t xml:space="preserve"> </w:t>
      </w:r>
      <w:r w:rsidR="00F00C6F" w:rsidRPr="00EB3E81">
        <w:rPr>
          <w:rFonts w:ascii="Arial" w:hAnsi="Arial" w:cs="Arial"/>
          <w:bCs/>
          <w:color w:val="000000" w:themeColor="text1"/>
          <w:lang w:val="es-ES"/>
        </w:rPr>
        <w:t xml:space="preserve">con el fin de que </w:t>
      </w:r>
      <w:r w:rsidR="00C818B0">
        <w:rPr>
          <w:rFonts w:ascii="Arial" w:hAnsi="Arial" w:cs="Arial"/>
          <w:bCs/>
          <w:color w:val="000000" w:themeColor="text1"/>
          <w:lang w:val="es-ES"/>
        </w:rPr>
        <w:t xml:space="preserve">estas semanas se contabilicen para acceder </w:t>
      </w:r>
      <w:r w:rsidR="00F00C6F">
        <w:rPr>
          <w:rFonts w:ascii="Arial" w:hAnsi="Arial" w:cs="Arial"/>
          <w:bCs/>
          <w:color w:val="000000" w:themeColor="text1"/>
          <w:lang w:val="es-ES"/>
        </w:rPr>
        <w:t xml:space="preserve">a la </w:t>
      </w:r>
      <w:r w:rsidR="00F00C6F" w:rsidRPr="00F00C6F">
        <w:rPr>
          <w:rFonts w:ascii="Arial" w:hAnsi="Arial" w:cs="Arial"/>
          <w:bCs/>
          <w:color w:val="000000" w:themeColor="text1"/>
          <w:lang w:val="es-ES"/>
        </w:rPr>
        <w:t>garantía</w:t>
      </w:r>
      <w:r w:rsidR="00886514" w:rsidRPr="00F00C6F">
        <w:rPr>
          <w:rFonts w:ascii="Arial" w:hAnsi="Arial" w:cs="Arial"/>
          <w:bCs/>
          <w:color w:val="000000" w:themeColor="text1"/>
          <w:lang w:val="es-ES"/>
        </w:rPr>
        <w:t xml:space="preserve"> de </w:t>
      </w:r>
      <w:r w:rsidR="00F00C6F" w:rsidRPr="00F00C6F">
        <w:rPr>
          <w:rFonts w:ascii="Arial" w:hAnsi="Arial" w:cs="Arial"/>
          <w:bCs/>
          <w:color w:val="000000" w:themeColor="text1"/>
          <w:lang w:val="es-ES"/>
        </w:rPr>
        <w:t>pensión</w:t>
      </w:r>
      <w:r w:rsidR="00886514" w:rsidRPr="00F00C6F">
        <w:rPr>
          <w:rFonts w:ascii="Arial" w:hAnsi="Arial" w:cs="Arial"/>
          <w:bCs/>
          <w:color w:val="000000" w:themeColor="text1"/>
          <w:lang w:val="es-ES"/>
        </w:rPr>
        <w:t xml:space="preserve"> </w:t>
      </w:r>
      <w:r w:rsidR="00F00C6F" w:rsidRPr="00F00C6F">
        <w:rPr>
          <w:rFonts w:ascii="Arial" w:hAnsi="Arial" w:cs="Arial"/>
          <w:bCs/>
          <w:color w:val="000000" w:themeColor="text1"/>
          <w:lang w:val="es-ES"/>
        </w:rPr>
        <w:t>mínima</w:t>
      </w:r>
      <w:r w:rsidR="00D825CD">
        <w:rPr>
          <w:rFonts w:ascii="Arial" w:hAnsi="Arial" w:cs="Arial"/>
          <w:bCs/>
          <w:color w:val="000000" w:themeColor="text1"/>
          <w:lang w:val="es-ES"/>
        </w:rPr>
        <w:t xml:space="preserve"> en el Régimen de Ahorro Individual con Solidaridad</w:t>
      </w:r>
      <w:r w:rsidR="00250BF7">
        <w:rPr>
          <w:rFonts w:ascii="Arial" w:hAnsi="Arial" w:cs="Arial"/>
          <w:bCs/>
          <w:color w:val="000000" w:themeColor="text1"/>
          <w:lang w:val="es-ES"/>
        </w:rPr>
        <w:t xml:space="preserve"> o</w:t>
      </w:r>
      <w:r w:rsidR="00C818B0">
        <w:rPr>
          <w:rFonts w:ascii="Arial" w:hAnsi="Arial" w:cs="Arial"/>
          <w:bCs/>
          <w:color w:val="000000" w:themeColor="text1"/>
          <w:lang w:val="es-ES"/>
        </w:rPr>
        <w:t xml:space="preserve"> a</w:t>
      </w:r>
      <w:r w:rsidR="009A38BD">
        <w:rPr>
          <w:rFonts w:ascii="Arial" w:hAnsi="Arial" w:cs="Arial"/>
          <w:bCs/>
          <w:color w:val="000000" w:themeColor="text1"/>
          <w:lang w:val="es-ES"/>
        </w:rPr>
        <w:t xml:space="preserve"> las 1300 semanas</w:t>
      </w:r>
      <w:r w:rsidR="00C818B0">
        <w:rPr>
          <w:rFonts w:ascii="Arial" w:hAnsi="Arial" w:cs="Arial"/>
          <w:bCs/>
          <w:color w:val="000000" w:themeColor="text1"/>
          <w:lang w:val="es-ES"/>
        </w:rPr>
        <w:t xml:space="preserve"> </w:t>
      </w:r>
      <w:r w:rsidR="009A38BD">
        <w:rPr>
          <w:rFonts w:ascii="Arial" w:hAnsi="Arial" w:cs="Arial"/>
          <w:bCs/>
          <w:color w:val="000000" w:themeColor="text1"/>
          <w:lang w:val="es-ES"/>
        </w:rPr>
        <w:t xml:space="preserve">para obtener </w:t>
      </w:r>
      <w:r w:rsidR="00C818B0">
        <w:rPr>
          <w:rFonts w:ascii="Arial" w:hAnsi="Arial" w:cs="Arial"/>
          <w:bCs/>
          <w:color w:val="000000" w:themeColor="text1"/>
          <w:lang w:val="es-ES"/>
        </w:rPr>
        <w:t>la pensión de Ve</w:t>
      </w:r>
      <w:r w:rsidR="00AE3D68">
        <w:rPr>
          <w:rFonts w:ascii="Arial" w:hAnsi="Arial" w:cs="Arial"/>
          <w:bCs/>
          <w:color w:val="000000" w:themeColor="text1"/>
          <w:lang w:val="es-ES"/>
        </w:rPr>
        <w:t>jez en el Régimen de Prima Media</w:t>
      </w:r>
      <w:r w:rsidR="00250BF7">
        <w:rPr>
          <w:rFonts w:ascii="Arial" w:hAnsi="Arial" w:cs="Arial"/>
          <w:bCs/>
          <w:color w:val="000000" w:themeColor="text1"/>
          <w:lang w:val="es-ES"/>
        </w:rPr>
        <w:t>;</w:t>
      </w:r>
      <w:r w:rsidR="00AE3D68">
        <w:rPr>
          <w:rFonts w:ascii="Arial" w:hAnsi="Arial" w:cs="Arial"/>
          <w:bCs/>
          <w:color w:val="000000" w:themeColor="text1"/>
          <w:lang w:val="es-ES"/>
        </w:rPr>
        <w:t xml:space="preserve"> </w:t>
      </w:r>
      <w:r w:rsidR="00AE3D68" w:rsidRPr="00AE3D68">
        <w:rPr>
          <w:rFonts w:ascii="Arial" w:hAnsi="Arial" w:cs="Arial"/>
          <w:bCs/>
          <w:color w:val="000000" w:themeColor="text1"/>
          <w:lang w:val="es-ES"/>
        </w:rPr>
        <w:t xml:space="preserve">así como para acreditar el cumplimiento del requisito de semanas para acceder a las pensiones </w:t>
      </w:r>
      <w:r w:rsidR="00250BF7">
        <w:rPr>
          <w:rFonts w:ascii="Arial" w:hAnsi="Arial" w:cs="Arial"/>
          <w:bCs/>
          <w:color w:val="000000" w:themeColor="text1"/>
          <w:lang w:val="es-ES"/>
        </w:rPr>
        <w:t>de invalidez y sobrevivencia y la cobertura del seguro previsional.</w:t>
      </w:r>
    </w:p>
    <w:p w14:paraId="53BC3ADD" w14:textId="77777777" w:rsidR="005560C8" w:rsidRPr="005560C8" w:rsidRDefault="005560C8" w:rsidP="005560C8">
      <w:pPr>
        <w:pStyle w:val="NormalWeb"/>
        <w:spacing w:before="0" w:after="0"/>
        <w:jc w:val="both"/>
        <w:rPr>
          <w:rFonts w:ascii="Arial" w:hAnsi="Arial" w:cs="Arial"/>
          <w:b/>
          <w:bCs/>
          <w:color w:val="FF0000"/>
          <w:lang w:val="es-ES"/>
        </w:rPr>
      </w:pPr>
    </w:p>
    <w:p w14:paraId="772B1F1A" w14:textId="77777777" w:rsidR="005560C8" w:rsidRPr="005560C8" w:rsidRDefault="005560C8" w:rsidP="005560C8">
      <w:pPr>
        <w:pStyle w:val="NormalWeb"/>
        <w:spacing w:before="0" w:after="0"/>
        <w:jc w:val="both"/>
        <w:rPr>
          <w:rFonts w:ascii="Arial" w:hAnsi="Arial" w:cs="Arial"/>
          <w:b/>
          <w:bCs/>
          <w:color w:val="FF0000"/>
          <w:lang w:val="es-ES"/>
        </w:rPr>
      </w:pPr>
      <w:r w:rsidRPr="005560C8">
        <w:rPr>
          <w:rFonts w:ascii="Arial" w:hAnsi="Arial" w:cs="Arial"/>
          <w:b/>
          <w:bCs/>
          <w:color w:val="FF0000"/>
          <w:lang w:val="es-ES"/>
        </w:rPr>
        <w:lastRenderedPageBreak/>
        <w:t>Parágrafo: Sin perjuicio de lo establecido en el artículo anterior, cuando haya lugar al traslado de aportes entre administradoras, no habrá lugar a que se requiera el traslado de valores que no se encuentren registrados como pagados efectivamente.</w:t>
      </w:r>
    </w:p>
    <w:p w14:paraId="7E3E9B9E" w14:textId="53633AE0" w:rsidR="00D825CD" w:rsidRPr="005560C8" w:rsidRDefault="00D825CD" w:rsidP="00DE0D85">
      <w:pPr>
        <w:pStyle w:val="NormalWeb"/>
        <w:spacing w:before="0" w:after="0"/>
        <w:jc w:val="both"/>
        <w:rPr>
          <w:rFonts w:ascii="Arial" w:hAnsi="Arial" w:cs="Arial"/>
          <w:b/>
          <w:color w:val="FF0000"/>
        </w:rPr>
      </w:pPr>
    </w:p>
    <w:p w14:paraId="20D68AA1" w14:textId="77777777" w:rsidR="005560C8" w:rsidRDefault="005560C8" w:rsidP="00DE0D85">
      <w:pPr>
        <w:pStyle w:val="NormalWeb"/>
        <w:spacing w:before="0" w:after="0"/>
        <w:jc w:val="both"/>
        <w:rPr>
          <w:rFonts w:ascii="Arial" w:hAnsi="Arial" w:cs="Arial"/>
          <w:b/>
          <w:color w:val="000000" w:themeColor="text1"/>
        </w:rPr>
      </w:pPr>
    </w:p>
    <w:p w14:paraId="326DA7A3" w14:textId="6E478DA9" w:rsidR="0037383E" w:rsidRPr="00361CF8" w:rsidRDefault="00361CF8" w:rsidP="0037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themeColor="text1"/>
          <w:lang w:val="es-ES" w:eastAsia="es-CO"/>
        </w:rPr>
      </w:pPr>
      <w:r w:rsidRPr="00361CF8">
        <w:rPr>
          <w:rFonts w:ascii="Arial" w:hAnsi="Arial" w:cs="Arial"/>
          <w:b/>
          <w:color w:val="000000" w:themeColor="text1"/>
        </w:rPr>
        <w:t xml:space="preserve"> </w:t>
      </w:r>
      <w:r w:rsidRPr="00361CF8">
        <w:rPr>
          <w:rFonts w:ascii="Arial" w:hAnsi="Arial" w:cs="Arial"/>
          <w:b/>
          <w:color w:val="000000" w:themeColor="text1"/>
          <w:lang w:val="es-ES" w:eastAsia="es-CO"/>
        </w:rPr>
        <w:t>CAPÍTULO II</w:t>
      </w:r>
    </w:p>
    <w:p w14:paraId="253098A4" w14:textId="1097AADD" w:rsidR="0037383E" w:rsidRPr="00361CF8" w:rsidRDefault="009A38BD" w:rsidP="0073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themeColor="text1"/>
        </w:rPr>
      </w:pPr>
      <w:r>
        <w:rPr>
          <w:rFonts w:ascii="Arial" w:hAnsi="Arial" w:cs="Arial"/>
          <w:b/>
          <w:color w:val="000000" w:themeColor="text1"/>
          <w:lang w:val="es-ES" w:eastAsia="es-CO"/>
        </w:rPr>
        <w:t>MECANISMO DE PAGO</w:t>
      </w:r>
      <w:r w:rsidR="00AE3D68">
        <w:rPr>
          <w:rFonts w:ascii="Arial" w:hAnsi="Arial" w:cs="Arial"/>
          <w:b/>
          <w:color w:val="000000" w:themeColor="text1"/>
          <w:lang w:val="es-ES" w:eastAsia="es-CO"/>
        </w:rPr>
        <w:t xml:space="preserve"> </w:t>
      </w:r>
      <w:r w:rsidR="00BF1AF6">
        <w:rPr>
          <w:rFonts w:ascii="Arial" w:hAnsi="Arial" w:cs="Arial"/>
          <w:b/>
          <w:color w:val="000000" w:themeColor="text1"/>
          <w:lang w:val="es-ES" w:eastAsia="es-CO"/>
        </w:rPr>
        <w:t xml:space="preserve">PARA </w:t>
      </w:r>
      <w:r w:rsidR="00361CF8" w:rsidRPr="00361CF8">
        <w:rPr>
          <w:rFonts w:ascii="Arial" w:hAnsi="Arial" w:cs="Arial"/>
          <w:b/>
          <w:color w:val="000000" w:themeColor="text1"/>
          <w:lang w:val="es-ES" w:eastAsia="es-CO"/>
        </w:rPr>
        <w:t>LAS PENSIONES</w:t>
      </w:r>
      <w:r>
        <w:rPr>
          <w:rFonts w:ascii="Arial" w:hAnsi="Arial" w:cs="Arial"/>
          <w:b/>
          <w:color w:val="000000" w:themeColor="text1"/>
          <w:lang w:val="es-ES" w:eastAsia="es-CO"/>
        </w:rPr>
        <w:t xml:space="preserve"> RECONOCIDAS </w:t>
      </w:r>
      <w:r w:rsidR="00361CF8">
        <w:rPr>
          <w:rFonts w:ascii="Arial" w:hAnsi="Arial" w:cs="Arial"/>
          <w:b/>
          <w:color w:val="000000" w:themeColor="text1"/>
          <w:lang w:val="es-ES" w:eastAsia="es-CO"/>
        </w:rPr>
        <w:t xml:space="preserve">BAJO </w:t>
      </w:r>
      <w:r w:rsidR="00361CF8" w:rsidRPr="00361CF8">
        <w:rPr>
          <w:rFonts w:ascii="Arial" w:hAnsi="Arial" w:cs="Arial"/>
          <w:b/>
          <w:color w:val="000000" w:themeColor="text1"/>
          <w:lang w:val="es-ES" w:eastAsia="es-CO"/>
        </w:rPr>
        <w:t xml:space="preserve">LA MODALIDAD DE </w:t>
      </w:r>
      <w:r w:rsidR="00821199">
        <w:rPr>
          <w:rFonts w:ascii="Arial" w:hAnsi="Arial" w:cs="Arial"/>
          <w:b/>
          <w:color w:val="000000" w:themeColor="text1"/>
          <w:lang w:val="es-ES" w:eastAsia="es-CO"/>
        </w:rPr>
        <w:t>RETIRO PROGRAMADO</w:t>
      </w:r>
    </w:p>
    <w:p w14:paraId="1C5A23D3" w14:textId="70E448DF" w:rsidR="00043BFB" w:rsidRDefault="00043BFB" w:rsidP="007D6EF9">
      <w:pPr>
        <w:tabs>
          <w:tab w:val="left" w:pos="8820"/>
        </w:tabs>
        <w:ind w:right="-93"/>
        <w:jc w:val="both"/>
        <w:rPr>
          <w:rFonts w:ascii="Arial" w:hAnsi="Arial" w:cs="Arial"/>
          <w:b/>
          <w:color w:val="000000" w:themeColor="text1"/>
        </w:rPr>
      </w:pPr>
    </w:p>
    <w:p w14:paraId="1D0FE7E4" w14:textId="77777777" w:rsidR="003465D1" w:rsidRPr="00840DA2" w:rsidRDefault="003465D1" w:rsidP="003465D1">
      <w:pPr>
        <w:tabs>
          <w:tab w:val="left" w:pos="8820"/>
        </w:tabs>
        <w:ind w:right="-93"/>
        <w:jc w:val="both"/>
        <w:rPr>
          <w:rFonts w:ascii="Arial" w:eastAsia="Arial Unicode MS" w:hAnsi="Arial" w:cs="Arial"/>
          <w:bCs/>
          <w:color w:val="000000" w:themeColor="text1"/>
          <w:u w:color="000000"/>
          <w:bdr w:val="nil"/>
          <w:lang w:val="es-ES" w:eastAsia="es-CO"/>
        </w:rPr>
      </w:pPr>
    </w:p>
    <w:p w14:paraId="073BD066" w14:textId="528566FD" w:rsidR="00AE3D68" w:rsidRPr="00866DC9" w:rsidRDefault="00C5566E" w:rsidP="003465D1">
      <w:pPr>
        <w:pStyle w:val="NormalWeb"/>
        <w:spacing w:before="0" w:after="0"/>
        <w:jc w:val="both"/>
        <w:rPr>
          <w:rFonts w:ascii="Arial" w:hAnsi="Arial" w:cs="Arial"/>
          <w:color w:val="000000" w:themeColor="text1"/>
          <w:shd w:val="clear" w:color="auto" w:fill="FFFFFF"/>
          <w:lang w:val="es-ES"/>
        </w:rPr>
      </w:pPr>
      <w:r>
        <w:rPr>
          <w:rFonts w:ascii="Arial" w:hAnsi="Arial" w:cs="Arial"/>
          <w:b/>
          <w:bCs/>
          <w:color w:val="000000" w:themeColor="text1"/>
        </w:rPr>
        <w:t>Artículo 5.</w:t>
      </w:r>
      <w:r w:rsidR="003465D1" w:rsidRPr="00866DC9">
        <w:rPr>
          <w:rFonts w:ascii="Arial" w:hAnsi="Arial" w:cs="Arial"/>
          <w:color w:val="000000" w:themeColor="text1"/>
        </w:rPr>
        <w:t xml:space="preserve"> </w:t>
      </w:r>
      <w:r w:rsidR="003465D1" w:rsidRPr="00840DA2">
        <w:rPr>
          <w:rFonts w:ascii="Arial" w:hAnsi="Arial" w:cs="Arial"/>
          <w:b/>
          <w:bCs/>
          <w:color w:val="000000" w:themeColor="text1"/>
          <w:lang w:val="es-ES"/>
        </w:rPr>
        <w:t>Retiros Programados</w:t>
      </w:r>
      <w:r w:rsidR="003465D1" w:rsidRPr="00840DA2">
        <w:rPr>
          <w:rFonts w:ascii="Arial" w:hAnsi="Arial" w:cs="Arial"/>
          <w:bCs/>
          <w:color w:val="000000" w:themeColor="text1"/>
          <w:lang w:val="es-ES"/>
        </w:rPr>
        <w:t xml:space="preserve">. </w:t>
      </w:r>
      <w:r w:rsidR="004A5DFA" w:rsidRPr="00840DA2">
        <w:rPr>
          <w:rFonts w:ascii="Arial" w:hAnsi="Arial" w:cs="Arial"/>
          <w:bCs/>
          <w:color w:val="000000" w:themeColor="text1"/>
          <w:lang w:val="es-ES"/>
        </w:rPr>
        <w:t>Con el fin de garantizar el aseguramiento de</w:t>
      </w:r>
      <w:r w:rsidR="001D05DB">
        <w:rPr>
          <w:rFonts w:ascii="Arial" w:hAnsi="Arial" w:cs="Arial"/>
          <w:bCs/>
          <w:color w:val="000000" w:themeColor="text1"/>
          <w:lang w:val="es-ES"/>
        </w:rPr>
        <w:t>l riesgo</w:t>
      </w:r>
      <w:r w:rsidR="00E2600E">
        <w:rPr>
          <w:rFonts w:ascii="Arial" w:hAnsi="Arial" w:cs="Arial"/>
          <w:bCs/>
          <w:color w:val="000000" w:themeColor="text1"/>
          <w:lang w:val="es-ES"/>
        </w:rPr>
        <w:t xml:space="preserve"> financiero exacerbado por el Coronavirus</w:t>
      </w:r>
      <w:r w:rsidR="001D05DB">
        <w:rPr>
          <w:rFonts w:ascii="Arial" w:hAnsi="Arial" w:cs="Arial"/>
          <w:bCs/>
          <w:color w:val="000000" w:themeColor="text1"/>
          <w:lang w:val="es-ES"/>
        </w:rPr>
        <w:t xml:space="preserve"> </w:t>
      </w:r>
      <w:r w:rsidR="003465D1">
        <w:rPr>
          <w:rFonts w:ascii="Arial" w:hAnsi="Arial" w:cs="Arial"/>
          <w:bCs/>
          <w:color w:val="000000" w:themeColor="text1"/>
          <w:lang w:val="es-ES"/>
        </w:rPr>
        <w:t>y</w:t>
      </w:r>
      <w:r w:rsidR="00840DA2">
        <w:rPr>
          <w:rFonts w:ascii="Arial" w:hAnsi="Arial" w:cs="Arial"/>
          <w:bCs/>
          <w:color w:val="000000" w:themeColor="text1"/>
          <w:lang w:val="es-ES"/>
        </w:rPr>
        <w:t xml:space="preserve"> proteger a los pensionados </w:t>
      </w:r>
      <w:r w:rsidR="00E2600E">
        <w:rPr>
          <w:rFonts w:ascii="Arial" w:hAnsi="Arial" w:cs="Arial"/>
          <w:bCs/>
          <w:color w:val="000000" w:themeColor="text1"/>
          <w:lang w:val="es-ES"/>
        </w:rPr>
        <w:t>bajo la modalidad de</w:t>
      </w:r>
      <w:r w:rsidR="003465D1">
        <w:rPr>
          <w:rFonts w:ascii="Arial" w:hAnsi="Arial" w:cs="Arial"/>
          <w:bCs/>
          <w:color w:val="000000" w:themeColor="text1"/>
          <w:lang w:val="es-ES"/>
        </w:rPr>
        <w:t xml:space="preserve"> </w:t>
      </w:r>
      <w:r w:rsidR="00C818B0">
        <w:rPr>
          <w:rFonts w:ascii="Arial" w:hAnsi="Arial" w:cs="Arial"/>
          <w:bCs/>
          <w:color w:val="000000" w:themeColor="text1"/>
          <w:lang w:val="es-ES"/>
        </w:rPr>
        <w:t>retiro programado</w:t>
      </w:r>
      <w:r w:rsidR="003465D1">
        <w:rPr>
          <w:rFonts w:ascii="Arial" w:hAnsi="Arial" w:cs="Arial"/>
          <w:bCs/>
          <w:color w:val="000000" w:themeColor="text1"/>
          <w:lang w:val="es-ES"/>
        </w:rPr>
        <w:t xml:space="preserve"> </w:t>
      </w:r>
      <w:r w:rsidR="00840DA2">
        <w:rPr>
          <w:rFonts w:ascii="Arial" w:hAnsi="Arial" w:cs="Arial"/>
          <w:color w:val="000000" w:themeColor="text1"/>
          <w:shd w:val="clear" w:color="auto" w:fill="FFFFFF"/>
          <w:lang w:val="es-ES"/>
        </w:rPr>
        <w:t xml:space="preserve">de una posible descapitalización de las cuentas </w:t>
      </w:r>
      <w:r w:rsidR="00D65246">
        <w:rPr>
          <w:rFonts w:ascii="Arial" w:hAnsi="Arial" w:cs="Arial"/>
          <w:color w:val="000000" w:themeColor="text1"/>
          <w:shd w:val="clear" w:color="auto" w:fill="FFFFFF"/>
          <w:lang w:val="es-ES"/>
        </w:rPr>
        <w:t xml:space="preserve">individuales </w:t>
      </w:r>
      <w:r w:rsidR="00840DA2">
        <w:rPr>
          <w:rFonts w:ascii="Arial" w:hAnsi="Arial" w:cs="Arial"/>
          <w:color w:val="000000" w:themeColor="text1"/>
          <w:shd w:val="clear" w:color="auto" w:fill="FFFFFF"/>
          <w:lang w:val="es-ES"/>
        </w:rPr>
        <w:t>de ahorro pensional</w:t>
      </w:r>
      <w:r w:rsidR="00E2600E">
        <w:rPr>
          <w:rFonts w:ascii="Arial" w:hAnsi="Arial" w:cs="Arial"/>
          <w:color w:val="000000" w:themeColor="text1"/>
          <w:shd w:val="clear" w:color="auto" w:fill="FFFFFF"/>
          <w:lang w:val="es-ES"/>
        </w:rPr>
        <w:t xml:space="preserve"> que soportan el pago de sus mesadas</w:t>
      </w:r>
      <w:r>
        <w:rPr>
          <w:rFonts w:ascii="Arial" w:hAnsi="Arial" w:cs="Arial"/>
          <w:color w:val="000000" w:themeColor="text1"/>
          <w:shd w:val="clear" w:color="auto" w:fill="FFFFFF"/>
          <w:lang w:val="es-ES"/>
        </w:rPr>
        <w:t xml:space="preserve">, </w:t>
      </w:r>
      <w:r w:rsidR="00840DA2">
        <w:rPr>
          <w:rFonts w:ascii="Arial" w:hAnsi="Arial" w:cs="Arial"/>
          <w:color w:val="000000" w:themeColor="text1"/>
          <w:shd w:val="clear" w:color="auto" w:fill="FFFFFF"/>
          <w:lang w:val="es-ES"/>
        </w:rPr>
        <w:t>las administradoras de fondos de pensiones</w:t>
      </w:r>
      <w:r w:rsidR="006932F9">
        <w:rPr>
          <w:rFonts w:ascii="Arial" w:hAnsi="Arial" w:cs="Arial"/>
          <w:color w:val="000000" w:themeColor="text1"/>
          <w:shd w:val="clear" w:color="auto" w:fill="FFFFFF"/>
          <w:lang w:val="es-ES"/>
        </w:rPr>
        <w:t xml:space="preserve"> deberán acceder</w:t>
      </w:r>
      <w:r w:rsidR="00840DA2">
        <w:rPr>
          <w:rFonts w:ascii="Arial" w:hAnsi="Arial" w:cs="Arial"/>
          <w:color w:val="000000" w:themeColor="text1"/>
          <w:shd w:val="clear" w:color="auto" w:fill="FFFFFF"/>
          <w:lang w:val="es-ES"/>
        </w:rPr>
        <w:t xml:space="preserve"> a</w:t>
      </w:r>
      <w:r w:rsidR="006932F9">
        <w:rPr>
          <w:rFonts w:ascii="Arial" w:hAnsi="Arial" w:cs="Arial"/>
          <w:color w:val="000000" w:themeColor="text1"/>
          <w:shd w:val="clear" w:color="auto" w:fill="FFFFFF"/>
          <w:lang w:val="es-ES"/>
        </w:rPr>
        <w:t>l</w:t>
      </w:r>
      <w:r>
        <w:rPr>
          <w:rFonts w:ascii="Arial" w:hAnsi="Arial" w:cs="Arial"/>
          <w:color w:val="000000" w:themeColor="text1"/>
          <w:shd w:val="clear" w:color="auto" w:fill="FFFFFF"/>
          <w:lang w:val="es-ES"/>
        </w:rPr>
        <w:t xml:space="preserve"> </w:t>
      </w:r>
      <w:r w:rsidR="00840DA2">
        <w:rPr>
          <w:rFonts w:ascii="Arial" w:hAnsi="Arial" w:cs="Arial"/>
          <w:color w:val="000000" w:themeColor="text1"/>
          <w:shd w:val="clear" w:color="auto" w:fill="FFFFFF"/>
          <w:lang w:val="es-ES"/>
        </w:rPr>
        <w:t xml:space="preserve">mecanismo </w:t>
      </w:r>
      <w:r w:rsidR="00AE3D68" w:rsidRPr="00AE3D68">
        <w:rPr>
          <w:rFonts w:ascii="Arial" w:hAnsi="Arial" w:cs="Arial"/>
          <w:color w:val="000000" w:themeColor="text1"/>
          <w:shd w:val="clear" w:color="auto" w:fill="FFFFFF"/>
          <w:lang w:val="es-ES"/>
        </w:rPr>
        <w:t>especial</w:t>
      </w:r>
      <w:r>
        <w:rPr>
          <w:rFonts w:ascii="Arial" w:hAnsi="Arial" w:cs="Arial"/>
          <w:color w:val="000000" w:themeColor="text1"/>
          <w:shd w:val="clear" w:color="auto" w:fill="FFFFFF"/>
          <w:lang w:val="es-ES"/>
        </w:rPr>
        <w:t xml:space="preserve"> de</w:t>
      </w:r>
      <w:r w:rsidR="009A38BD">
        <w:rPr>
          <w:rFonts w:ascii="Arial" w:hAnsi="Arial" w:cs="Arial"/>
          <w:color w:val="000000" w:themeColor="text1"/>
          <w:shd w:val="clear" w:color="auto" w:fill="FFFFFF"/>
          <w:lang w:val="es-ES"/>
        </w:rPr>
        <w:t xml:space="preserve"> pago</w:t>
      </w:r>
      <w:r>
        <w:rPr>
          <w:rFonts w:ascii="Arial" w:hAnsi="Arial" w:cs="Arial"/>
          <w:color w:val="000000" w:themeColor="text1"/>
          <w:shd w:val="clear" w:color="auto" w:fill="FFFFFF"/>
          <w:lang w:val="es-ES"/>
        </w:rPr>
        <w:t xml:space="preserve"> que trata </w:t>
      </w:r>
      <w:r w:rsidRPr="00C5566E">
        <w:rPr>
          <w:rFonts w:ascii="Arial" w:hAnsi="Arial" w:cs="Arial"/>
          <w:color w:val="000000" w:themeColor="text1"/>
          <w:shd w:val="clear" w:color="auto" w:fill="FFFFFF"/>
          <w:lang w:val="es-ES"/>
        </w:rPr>
        <w:t>este</w:t>
      </w:r>
      <w:r w:rsidR="00AE3D68" w:rsidRPr="00C5566E">
        <w:rPr>
          <w:rFonts w:ascii="Arial" w:hAnsi="Arial" w:cs="Arial"/>
          <w:color w:val="000000" w:themeColor="text1"/>
          <w:shd w:val="clear" w:color="auto" w:fill="FFFFFF"/>
          <w:lang w:val="es-ES"/>
        </w:rPr>
        <w:t xml:space="preserve"> </w:t>
      </w:r>
      <w:r w:rsidR="009A38BD">
        <w:rPr>
          <w:rFonts w:ascii="Arial" w:hAnsi="Arial" w:cs="Arial"/>
          <w:color w:val="000000" w:themeColor="text1"/>
          <w:shd w:val="clear" w:color="auto" w:fill="FFFFFF"/>
          <w:lang w:val="es-ES"/>
        </w:rPr>
        <w:t>D</w:t>
      </w:r>
      <w:r w:rsidR="00AE3D68" w:rsidRPr="00C5566E">
        <w:rPr>
          <w:rFonts w:ascii="Arial" w:hAnsi="Arial" w:cs="Arial"/>
          <w:color w:val="000000" w:themeColor="text1"/>
          <w:shd w:val="clear" w:color="auto" w:fill="FFFFFF"/>
          <w:lang w:val="es-ES"/>
        </w:rPr>
        <w:t>ecreto</w:t>
      </w:r>
      <w:r w:rsidR="009A38BD">
        <w:rPr>
          <w:rFonts w:ascii="Arial" w:hAnsi="Arial" w:cs="Arial"/>
          <w:color w:val="000000" w:themeColor="text1"/>
          <w:shd w:val="clear" w:color="auto" w:fill="FFFFFF"/>
          <w:lang w:val="es-ES"/>
        </w:rPr>
        <w:t xml:space="preserve"> Legislativo</w:t>
      </w:r>
      <w:r w:rsidR="00E57F72">
        <w:rPr>
          <w:rFonts w:ascii="Arial" w:hAnsi="Arial" w:cs="Arial"/>
          <w:color w:val="000000" w:themeColor="text1"/>
          <w:shd w:val="clear" w:color="auto" w:fill="FFFFFF"/>
          <w:lang w:val="es-ES"/>
        </w:rPr>
        <w:t>.</w:t>
      </w:r>
      <w:r>
        <w:rPr>
          <w:rFonts w:ascii="Arial" w:hAnsi="Arial" w:cs="Arial"/>
          <w:color w:val="000000" w:themeColor="text1"/>
          <w:shd w:val="clear" w:color="auto" w:fill="FFFFFF"/>
          <w:lang w:val="es-ES"/>
        </w:rPr>
        <w:t xml:space="preserve"> </w:t>
      </w:r>
    </w:p>
    <w:p w14:paraId="60445A26" w14:textId="2E6BBEA9" w:rsidR="00BF1AF6" w:rsidRDefault="00BF1AF6" w:rsidP="003D35C6">
      <w:pPr>
        <w:pStyle w:val="NormalWeb"/>
        <w:ind w:right="49"/>
        <w:jc w:val="both"/>
        <w:rPr>
          <w:rFonts w:ascii="Arial" w:hAnsi="Arial" w:cs="Arial"/>
          <w:bCs/>
          <w:color w:val="000000" w:themeColor="text1"/>
          <w:lang w:val="es-ES"/>
        </w:rPr>
      </w:pPr>
    </w:p>
    <w:p w14:paraId="5F7DA911" w14:textId="1344AB58" w:rsidR="006932F9" w:rsidRPr="00840DA2" w:rsidRDefault="009A38BD" w:rsidP="003D35C6">
      <w:pPr>
        <w:pStyle w:val="NormalWeb"/>
        <w:ind w:right="49"/>
        <w:jc w:val="both"/>
        <w:rPr>
          <w:rFonts w:ascii="Arial" w:hAnsi="Arial" w:cs="Arial"/>
          <w:bCs/>
          <w:color w:val="000000" w:themeColor="text1"/>
          <w:lang w:val="es-ES"/>
        </w:rPr>
      </w:pPr>
      <w:r>
        <w:rPr>
          <w:rFonts w:ascii="Arial" w:hAnsi="Arial" w:cs="Arial"/>
          <w:bCs/>
          <w:color w:val="000000" w:themeColor="text1"/>
          <w:lang w:val="es-ES"/>
        </w:rPr>
        <w:t xml:space="preserve">Las Administradoras de Fondos de Pensiones –AFP </w:t>
      </w:r>
      <w:r w:rsidR="00E57F72">
        <w:rPr>
          <w:rFonts w:ascii="Arial" w:hAnsi="Arial" w:cs="Arial"/>
          <w:bCs/>
          <w:color w:val="000000" w:themeColor="text1"/>
          <w:lang w:val="es-ES"/>
        </w:rPr>
        <w:t xml:space="preserve">deben </w:t>
      </w:r>
      <w:r>
        <w:rPr>
          <w:rFonts w:ascii="Arial" w:hAnsi="Arial" w:cs="Arial"/>
          <w:bCs/>
          <w:color w:val="000000" w:themeColor="text1"/>
          <w:lang w:val="es-ES"/>
        </w:rPr>
        <w:t>acceder</w:t>
      </w:r>
      <w:r w:rsidRPr="00840DA2">
        <w:rPr>
          <w:rFonts w:ascii="Arial" w:hAnsi="Arial" w:cs="Arial"/>
          <w:bCs/>
          <w:color w:val="000000" w:themeColor="text1"/>
          <w:lang w:val="es-ES"/>
        </w:rPr>
        <w:t xml:space="preserve"> </w:t>
      </w:r>
      <w:r>
        <w:rPr>
          <w:rFonts w:ascii="Arial" w:hAnsi="Arial" w:cs="Arial"/>
          <w:bCs/>
          <w:color w:val="000000" w:themeColor="text1"/>
          <w:lang w:val="es-ES"/>
        </w:rPr>
        <w:t>a</w:t>
      </w:r>
      <w:r w:rsidR="004A5DFA" w:rsidRPr="00840DA2">
        <w:rPr>
          <w:rFonts w:ascii="Arial" w:hAnsi="Arial" w:cs="Arial"/>
          <w:bCs/>
          <w:color w:val="000000" w:themeColor="text1"/>
          <w:lang w:val="es-ES"/>
        </w:rPr>
        <w:t xml:space="preserve"> </w:t>
      </w:r>
      <w:r w:rsidR="003465D1" w:rsidRPr="00840DA2">
        <w:rPr>
          <w:rFonts w:ascii="Arial" w:hAnsi="Arial" w:cs="Arial"/>
          <w:bCs/>
          <w:color w:val="000000" w:themeColor="text1"/>
          <w:lang w:val="es-ES"/>
        </w:rPr>
        <w:t xml:space="preserve">este </w:t>
      </w:r>
      <w:r w:rsidR="003465D1">
        <w:rPr>
          <w:rFonts w:ascii="Arial" w:hAnsi="Arial" w:cs="Arial"/>
          <w:bCs/>
          <w:color w:val="000000" w:themeColor="text1"/>
          <w:lang w:val="es-ES"/>
        </w:rPr>
        <w:t>mecanismo</w:t>
      </w:r>
      <w:r>
        <w:rPr>
          <w:rFonts w:ascii="Arial" w:hAnsi="Arial" w:cs="Arial"/>
          <w:bCs/>
          <w:color w:val="000000" w:themeColor="text1"/>
          <w:lang w:val="es-ES"/>
        </w:rPr>
        <w:t xml:space="preserve">, en relación con sus </w:t>
      </w:r>
      <w:r w:rsidR="004A5DFA" w:rsidRPr="00840DA2">
        <w:rPr>
          <w:rFonts w:ascii="Arial" w:hAnsi="Arial" w:cs="Arial"/>
          <w:bCs/>
          <w:color w:val="000000" w:themeColor="text1"/>
          <w:lang w:val="es-ES"/>
        </w:rPr>
        <w:t xml:space="preserve">pensionados </w:t>
      </w:r>
      <w:r w:rsidR="005B325F">
        <w:rPr>
          <w:rFonts w:ascii="Arial" w:hAnsi="Arial" w:cs="Arial"/>
          <w:bCs/>
          <w:color w:val="000000" w:themeColor="text1"/>
          <w:lang w:val="es-ES"/>
        </w:rPr>
        <w:t>bajo</w:t>
      </w:r>
      <w:r w:rsidR="003465D1">
        <w:rPr>
          <w:rFonts w:ascii="Arial" w:hAnsi="Arial" w:cs="Arial"/>
          <w:bCs/>
          <w:color w:val="000000" w:themeColor="text1"/>
          <w:lang w:val="es-ES"/>
        </w:rPr>
        <w:t xml:space="preserve"> la modalidad de </w:t>
      </w:r>
      <w:r w:rsidR="00411EA9">
        <w:rPr>
          <w:rFonts w:ascii="Arial" w:hAnsi="Arial" w:cs="Arial"/>
          <w:bCs/>
          <w:color w:val="000000" w:themeColor="text1"/>
          <w:lang w:val="es-ES"/>
        </w:rPr>
        <w:t>r</w:t>
      </w:r>
      <w:r w:rsidR="00821199">
        <w:rPr>
          <w:rFonts w:ascii="Arial" w:hAnsi="Arial" w:cs="Arial"/>
          <w:bCs/>
          <w:color w:val="000000" w:themeColor="text1"/>
          <w:lang w:val="es-ES"/>
        </w:rPr>
        <w:t>etiro programado</w:t>
      </w:r>
      <w:r w:rsidR="003465D1">
        <w:rPr>
          <w:rFonts w:ascii="Arial" w:hAnsi="Arial" w:cs="Arial"/>
          <w:bCs/>
          <w:color w:val="000000" w:themeColor="text1"/>
          <w:lang w:val="es-ES"/>
        </w:rPr>
        <w:t xml:space="preserve"> </w:t>
      </w:r>
      <w:r w:rsidR="001B6573">
        <w:rPr>
          <w:rFonts w:ascii="Arial" w:hAnsi="Arial" w:cs="Arial"/>
          <w:bCs/>
          <w:color w:val="000000" w:themeColor="text1"/>
          <w:lang w:val="es-ES"/>
        </w:rPr>
        <w:t xml:space="preserve">que reciban una mesada pensional </w:t>
      </w:r>
      <w:r w:rsidR="005B325F">
        <w:rPr>
          <w:rFonts w:ascii="Arial" w:hAnsi="Arial" w:cs="Arial"/>
          <w:bCs/>
          <w:color w:val="000000" w:themeColor="text1"/>
          <w:lang w:val="es-ES"/>
        </w:rPr>
        <w:t xml:space="preserve">equivalente a </w:t>
      </w:r>
      <w:r w:rsidR="001B6573">
        <w:rPr>
          <w:rFonts w:ascii="Arial" w:hAnsi="Arial" w:cs="Arial"/>
          <w:bCs/>
          <w:color w:val="000000" w:themeColor="text1"/>
          <w:lang w:val="es-ES"/>
        </w:rPr>
        <w:t xml:space="preserve">un salario mínimo legal mensual vigente, </w:t>
      </w:r>
      <w:r w:rsidR="005B325F">
        <w:rPr>
          <w:rFonts w:ascii="Arial" w:hAnsi="Arial" w:cs="Arial"/>
          <w:bCs/>
          <w:color w:val="000000" w:themeColor="text1"/>
          <w:lang w:val="es-ES"/>
        </w:rPr>
        <w:t xml:space="preserve">de conformidad con </w:t>
      </w:r>
      <w:r w:rsidR="001B6573">
        <w:rPr>
          <w:rFonts w:ascii="Arial" w:hAnsi="Arial" w:cs="Arial"/>
          <w:bCs/>
          <w:color w:val="000000" w:themeColor="text1"/>
          <w:lang w:val="es-ES"/>
        </w:rPr>
        <w:t xml:space="preserve">el artículo 81 de la ley 100 </w:t>
      </w:r>
      <w:r w:rsidR="001B6573" w:rsidRPr="00411EA9">
        <w:rPr>
          <w:rFonts w:ascii="Arial" w:hAnsi="Arial" w:cs="Arial"/>
          <w:bCs/>
          <w:color w:val="000000" w:themeColor="text1"/>
          <w:lang w:val="es-ES"/>
        </w:rPr>
        <w:t xml:space="preserve">de </w:t>
      </w:r>
      <w:r w:rsidR="00C5566E" w:rsidRPr="00411EA9">
        <w:rPr>
          <w:rFonts w:ascii="Arial" w:hAnsi="Arial" w:cs="Arial"/>
          <w:bCs/>
          <w:color w:val="000000" w:themeColor="text1"/>
          <w:lang w:val="es-ES"/>
        </w:rPr>
        <w:t>1993</w:t>
      </w:r>
      <w:r w:rsidR="00C5566E">
        <w:rPr>
          <w:rFonts w:ascii="Arial" w:hAnsi="Arial" w:cs="Arial"/>
          <w:bCs/>
          <w:color w:val="000000" w:themeColor="text1"/>
          <w:lang w:val="es-ES"/>
        </w:rPr>
        <w:t>, siempre</w:t>
      </w:r>
      <w:r w:rsidR="00411EA9">
        <w:rPr>
          <w:rFonts w:ascii="Arial" w:hAnsi="Arial" w:cs="Arial"/>
          <w:bCs/>
          <w:color w:val="000000" w:themeColor="text1"/>
          <w:lang w:val="es-ES"/>
        </w:rPr>
        <w:t xml:space="preserve"> y </w:t>
      </w:r>
      <w:r w:rsidR="00D65246" w:rsidRPr="00411EA9">
        <w:rPr>
          <w:rFonts w:ascii="Arial" w:hAnsi="Arial" w:cs="Arial"/>
          <w:bCs/>
          <w:color w:val="000000" w:themeColor="text1"/>
          <w:lang w:val="es-ES"/>
        </w:rPr>
        <w:t>cuando se hubiese</w:t>
      </w:r>
      <w:r w:rsidR="001B6573" w:rsidRPr="00411EA9">
        <w:rPr>
          <w:rFonts w:ascii="Arial" w:hAnsi="Arial" w:cs="Arial"/>
          <w:bCs/>
          <w:color w:val="000000" w:themeColor="text1"/>
          <w:lang w:val="es-ES"/>
        </w:rPr>
        <w:t xml:space="preserve"> evidenciado </w:t>
      </w:r>
      <w:r w:rsidR="00D65246" w:rsidRPr="00411EA9">
        <w:rPr>
          <w:rFonts w:ascii="Arial" w:hAnsi="Arial" w:cs="Arial"/>
          <w:bCs/>
          <w:color w:val="000000" w:themeColor="text1"/>
          <w:lang w:val="es-ES"/>
        </w:rPr>
        <w:t xml:space="preserve">por parte de </w:t>
      </w:r>
      <w:r w:rsidR="00411EA9" w:rsidRPr="00411EA9">
        <w:rPr>
          <w:rFonts w:ascii="Arial" w:hAnsi="Arial" w:cs="Arial"/>
          <w:bCs/>
          <w:color w:val="000000" w:themeColor="text1"/>
          <w:lang w:val="es-ES"/>
        </w:rPr>
        <w:t xml:space="preserve">la </w:t>
      </w:r>
      <w:r>
        <w:rPr>
          <w:rFonts w:ascii="Arial" w:hAnsi="Arial" w:cs="Arial"/>
          <w:bCs/>
          <w:color w:val="000000" w:themeColor="text1"/>
          <w:lang w:val="es-ES"/>
        </w:rPr>
        <w:t>A</w:t>
      </w:r>
      <w:r w:rsidR="003C65E9" w:rsidRPr="00411EA9">
        <w:rPr>
          <w:rFonts w:ascii="Arial" w:hAnsi="Arial" w:cs="Arial"/>
          <w:bCs/>
          <w:color w:val="000000" w:themeColor="text1"/>
          <w:lang w:val="es-ES"/>
        </w:rPr>
        <w:t xml:space="preserve">dministradora de </w:t>
      </w:r>
      <w:r>
        <w:rPr>
          <w:rFonts w:ascii="Arial" w:hAnsi="Arial" w:cs="Arial"/>
          <w:bCs/>
          <w:color w:val="000000" w:themeColor="text1"/>
          <w:lang w:val="es-ES"/>
        </w:rPr>
        <w:t>F</w:t>
      </w:r>
      <w:r w:rsidR="003C65E9" w:rsidRPr="00411EA9">
        <w:rPr>
          <w:rFonts w:ascii="Arial" w:hAnsi="Arial" w:cs="Arial"/>
          <w:bCs/>
          <w:color w:val="000000" w:themeColor="text1"/>
          <w:lang w:val="es-ES"/>
        </w:rPr>
        <w:t xml:space="preserve">ondos de </w:t>
      </w:r>
      <w:r>
        <w:rPr>
          <w:rFonts w:ascii="Arial" w:hAnsi="Arial" w:cs="Arial"/>
          <w:bCs/>
          <w:color w:val="000000" w:themeColor="text1"/>
          <w:lang w:val="es-ES"/>
        </w:rPr>
        <w:t>P</w:t>
      </w:r>
      <w:r w:rsidR="003C65E9" w:rsidRPr="00411EA9">
        <w:rPr>
          <w:rFonts w:ascii="Arial" w:hAnsi="Arial" w:cs="Arial"/>
          <w:bCs/>
          <w:color w:val="000000" w:themeColor="text1"/>
          <w:lang w:val="es-ES"/>
        </w:rPr>
        <w:t>ensiones</w:t>
      </w:r>
      <w:r w:rsidR="00D65246" w:rsidRPr="00411EA9">
        <w:rPr>
          <w:rFonts w:ascii="Arial" w:hAnsi="Arial" w:cs="Arial"/>
          <w:bCs/>
          <w:color w:val="000000" w:themeColor="text1"/>
          <w:lang w:val="es-ES"/>
        </w:rPr>
        <w:t xml:space="preserve"> </w:t>
      </w:r>
      <w:r w:rsidR="001B6573" w:rsidRPr="00411EA9">
        <w:rPr>
          <w:rFonts w:ascii="Arial" w:hAnsi="Arial" w:cs="Arial"/>
          <w:bCs/>
          <w:color w:val="000000" w:themeColor="text1"/>
          <w:lang w:val="es-ES"/>
        </w:rPr>
        <w:t xml:space="preserve">que los recursos </w:t>
      </w:r>
      <w:r w:rsidR="00C5566E">
        <w:rPr>
          <w:rFonts w:ascii="Arial" w:hAnsi="Arial" w:cs="Arial"/>
          <w:bCs/>
          <w:color w:val="000000" w:themeColor="text1"/>
          <w:lang w:val="es-ES"/>
        </w:rPr>
        <w:t>existentes en</w:t>
      </w:r>
      <w:r w:rsidR="001B6573" w:rsidRPr="00411EA9">
        <w:rPr>
          <w:rFonts w:ascii="Arial" w:hAnsi="Arial" w:cs="Arial"/>
          <w:bCs/>
          <w:color w:val="000000" w:themeColor="text1"/>
          <w:lang w:val="es-ES"/>
        </w:rPr>
        <w:t xml:space="preserve"> la cuenta de ahorro </w:t>
      </w:r>
      <w:r>
        <w:rPr>
          <w:rFonts w:ascii="Arial" w:hAnsi="Arial" w:cs="Arial"/>
          <w:bCs/>
          <w:color w:val="000000" w:themeColor="text1"/>
          <w:lang w:val="es-ES"/>
        </w:rPr>
        <w:t>pension</w:t>
      </w:r>
      <w:r w:rsidR="001B6573" w:rsidRPr="009121D8">
        <w:rPr>
          <w:rFonts w:ascii="Arial" w:hAnsi="Arial" w:cs="Arial"/>
          <w:bCs/>
          <w:color w:val="000000" w:themeColor="text1"/>
          <w:lang w:val="es-ES"/>
        </w:rPr>
        <w:t>al no son</w:t>
      </w:r>
      <w:r w:rsidR="001B6573" w:rsidRPr="009121D8">
        <w:rPr>
          <w:rFonts w:ascii="Arial" w:hAnsi="Arial" w:cs="Arial"/>
          <w:color w:val="000000" w:themeColor="text1"/>
        </w:rPr>
        <w:t xml:space="preserve"> suficientes para continuar recibiendo</w:t>
      </w:r>
      <w:r w:rsidR="00411EA9" w:rsidRPr="009121D8">
        <w:rPr>
          <w:rFonts w:ascii="Arial" w:hAnsi="Arial" w:cs="Arial"/>
          <w:color w:val="000000" w:themeColor="text1"/>
        </w:rPr>
        <w:t xml:space="preserve"> </w:t>
      </w:r>
      <w:r w:rsidR="003C65E9" w:rsidRPr="009121D8">
        <w:rPr>
          <w:rFonts w:ascii="Arial" w:hAnsi="Arial" w:cs="Arial"/>
          <w:color w:val="000000" w:themeColor="text1"/>
        </w:rPr>
        <w:t xml:space="preserve">una mesada de un salario mínimo </w:t>
      </w:r>
      <w:r w:rsidR="001B6573" w:rsidRPr="009121D8">
        <w:rPr>
          <w:rFonts w:ascii="Arial" w:hAnsi="Arial" w:cs="Arial"/>
          <w:color w:val="000000" w:themeColor="text1"/>
        </w:rPr>
        <w:t>en esta modalidad</w:t>
      </w:r>
      <w:r>
        <w:rPr>
          <w:rFonts w:ascii="Arial" w:hAnsi="Arial" w:cs="Arial"/>
          <w:color w:val="000000" w:themeColor="text1"/>
        </w:rPr>
        <w:t>,</w:t>
      </w:r>
      <w:r w:rsidR="00795809">
        <w:rPr>
          <w:rFonts w:ascii="Arial" w:hAnsi="Arial" w:cs="Arial"/>
          <w:color w:val="000000" w:themeColor="text1"/>
        </w:rPr>
        <w:t xml:space="preserve"> de acuerdo con los parámetros de las notas técnicas vigentes en cada administradora al 31 de marzo de 2020, </w:t>
      </w:r>
      <w:r w:rsidR="009121D8" w:rsidRPr="009121D8">
        <w:rPr>
          <w:rFonts w:ascii="Arial" w:hAnsi="Arial" w:cs="Arial"/>
          <w:color w:val="000000" w:themeColor="text1"/>
        </w:rPr>
        <w:t xml:space="preserve">y por tal razón resulta necesario </w:t>
      </w:r>
      <w:r w:rsidR="009121D8" w:rsidRPr="009121D8">
        <w:rPr>
          <w:rFonts w:ascii="Arial" w:hAnsi="Arial" w:cs="Arial"/>
          <w:bCs/>
          <w:color w:val="000000" w:themeColor="text1"/>
          <w:lang w:val="es-ES"/>
        </w:rPr>
        <w:t>contratar una renta vitalicia de un salario mínimo legal mensual vigente</w:t>
      </w:r>
      <w:r w:rsidR="004A5DFA" w:rsidRPr="009121D8">
        <w:rPr>
          <w:rFonts w:ascii="Arial" w:hAnsi="Arial" w:cs="Arial"/>
          <w:bCs/>
          <w:color w:val="000000" w:themeColor="text1"/>
          <w:lang w:val="es-ES"/>
        </w:rPr>
        <w:t>.</w:t>
      </w:r>
    </w:p>
    <w:p w14:paraId="226CC3C6" w14:textId="77777777" w:rsidR="00A70FF9" w:rsidRDefault="00A70FF9" w:rsidP="00E57F72">
      <w:pPr>
        <w:pStyle w:val="NormalWeb"/>
        <w:ind w:right="49"/>
        <w:jc w:val="both"/>
        <w:rPr>
          <w:rFonts w:ascii="Arial" w:hAnsi="Arial" w:cs="Arial"/>
          <w:bCs/>
          <w:color w:val="000000" w:themeColor="text1"/>
          <w:lang w:val="es-ES"/>
        </w:rPr>
      </w:pPr>
    </w:p>
    <w:p w14:paraId="59B1B590" w14:textId="0DF8B2EF" w:rsidR="00E57F72" w:rsidRDefault="00E57F72" w:rsidP="00E57F72">
      <w:pPr>
        <w:pStyle w:val="NormalWeb"/>
        <w:ind w:right="49"/>
        <w:jc w:val="both"/>
        <w:rPr>
          <w:rFonts w:ascii="Arial" w:hAnsi="Arial" w:cs="Arial"/>
          <w:bCs/>
          <w:color w:val="000000" w:themeColor="text1"/>
          <w:lang w:val="es-ES"/>
        </w:rPr>
      </w:pPr>
      <w:r>
        <w:rPr>
          <w:rFonts w:ascii="Arial" w:hAnsi="Arial" w:cs="Arial"/>
          <w:bCs/>
          <w:color w:val="000000" w:themeColor="text1"/>
          <w:lang w:val="es-ES"/>
        </w:rPr>
        <w:t>Las Administradoras de Fondos de Pensiones deberán trasladar a Colpensiones, en un plazo no mayor a 2 meses, los recursos y la información correspondientes a los pensionados que a la fecha de expedición de este decreto presenten una descapitalización en sus cuentas.</w:t>
      </w:r>
    </w:p>
    <w:p w14:paraId="18F53652" w14:textId="77777777" w:rsidR="00540D21" w:rsidRDefault="00540D21" w:rsidP="00E57F72">
      <w:pPr>
        <w:pStyle w:val="NormalWeb"/>
        <w:ind w:right="49"/>
        <w:jc w:val="both"/>
        <w:rPr>
          <w:rFonts w:ascii="Arial" w:hAnsi="Arial" w:cs="Arial"/>
          <w:bCs/>
          <w:color w:val="000000" w:themeColor="text1"/>
          <w:lang w:val="es-ES"/>
        </w:rPr>
      </w:pPr>
    </w:p>
    <w:p w14:paraId="3427B718" w14:textId="7648500C" w:rsidR="00540D21" w:rsidRPr="005560C8" w:rsidRDefault="00540D21" w:rsidP="00540D21">
      <w:pPr>
        <w:pStyle w:val="NormalWeb"/>
        <w:spacing w:before="0" w:after="0"/>
        <w:jc w:val="both"/>
        <w:rPr>
          <w:rFonts w:ascii="Arial" w:hAnsi="Arial" w:cs="Arial"/>
          <w:b/>
          <w:bCs/>
          <w:color w:val="FF0000"/>
          <w:lang w:val="es-ES"/>
        </w:rPr>
      </w:pPr>
      <w:r w:rsidRPr="005560C8">
        <w:rPr>
          <w:rFonts w:ascii="Arial" w:hAnsi="Arial" w:cs="Arial"/>
          <w:b/>
          <w:bCs/>
          <w:color w:val="FF0000"/>
          <w:lang w:val="es-ES"/>
        </w:rPr>
        <w:t xml:space="preserve">Parágrafo: </w:t>
      </w:r>
      <w:r w:rsidR="009F68C3">
        <w:rPr>
          <w:rFonts w:ascii="Arial" w:hAnsi="Arial" w:cs="Arial"/>
          <w:b/>
          <w:bCs/>
          <w:color w:val="FF0000"/>
          <w:lang w:val="es-ES"/>
        </w:rPr>
        <w:t xml:space="preserve">Colpensiones establecerá la información de datos básicos, </w:t>
      </w:r>
      <w:proofErr w:type="spellStart"/>
      <w:r w:rsidR="009F68C3">
        <w:rPr>
          <w:rFonts w:ascii="Arial" w:hAnsi="Arial" w:cs="Arial"/>
          <w:b/>
          <w:bCs/>
          <w:color w:val="FF0000"/>
          <w:lang w:val="es-ES"/>
        </w:rPr>
        <w:t>contactabilidad</w:t>
      </w:r>
      <w:proofErr w:type="spellEnd"/>
      <w:r w:rsidR="009F68C3">
        <w:rPr>
          <w:rFonts w:ascii="Arial" w:hAnsi="Arial" w:cs="Arial"/>
          <w:b/>
          <w:bCs/>
          <w:color w:val="FF0000"/>
          <w:lang w:val="es-ES"/>
        </w:rPr>
        <w:t xml:space="preserve"> e historia laboral, así como documentos físicos, digitales y la estructura de base de datos que requiere le sean entregados. </w:t>
      </w:r>
    </w:p>
    <w:p w14:paraId="0A15C6ED" w14:textId="5311BF3D" w:rsidR="00C5566E" w:rsidRDefault="00C5566E" w:rsidP="00C5566E">
      <w:pPr>
        <w:pStyle w:val="NormalWeb"/>
        <w:spacing w:before="0" w:after="0"/>
        <w:jc w:val="both"/>
        <w:rPr>
          <w:rFonts w:ascii="Arial" w:hAnsi="Arial" w:cs="Arial"/>
          <w:color w:val="000000" w:themeColor="text1"/>
          <w:shd w:val="clear" w:color="auto" w:fill="FFFFFF"/>
          <w:lang w:val="es-ES"/>
        </w:rPr>
      </w:pPr>
    </w:p>
    <w:p w14:paraId="6D42F38C" w14:textId="77777777" w:rsidR="00540D21" w:rsidRDefault="00540D21" w:rsidP="003D35C6">
      <w:pPr>
        <w:pStyle w:val="NormalWeb"/>
        <w:spacing w:before="0" w:after="0"/>
        <w:jc w:val="both"/>
        <w:rPr>
          <w:rFonts w:ascii="Arial" w:hAnsi="Arial" w:cs="Arial"/>
          <w:b/>
          <w:bCs/>
          <w:color w:val="000000" w:themeColor="text1"/>
        </w:rPr>
      </w:pPr>
    </w:p>
    <w:p w14:paraId="44D2E9FF" w14:textId="6C1E9B91" w:rsidR="004A5DFA" w:rsidRPr="003D35C6" w:rsidRDefault="00C5566E" w:rsidP="003D35C6">
      <w:pPr>
        <w:pStyle w:val="NormalWeb"/>
        <w:spacing w:before="0" w:after="0"/>
        <w:jc w:val="both"/>
        <w:rPr>
          <w:rFonts w:ascii="Arial" w:hAnsi="Arial" w:cs="Arial"/>
          <w:bCs/>
          <w:color w:val="000000" w:themeColor="text1"/>
        </w:rPr>
      </w:pPr>
      <w:r w:rsidRPr="00866DC9">
        <w:rPr>
          <w:rFonts w:ascii="Arial" w:hAnsi="Arial" w:cs="Arial"/>
          <w:b/>
          <w:bCs/>
          <w:color w:val="000000" w:themeColor="text1"/>
        </w:rPr>
        <w:t>Artículo</w:t>
      </w:r>
      <w:r>
        <w:rPr>
          <w:rFonts w:ascii="Arial" w:hAnsi="Arial" w:cs="Arial"/>
          <w:b/>
          <w:bCs/>
          <w:color w:val="000000" w:themeColor="text1"/>
        </w:rPr>
        <w:t xml:space="preserve"> 6</w:t>
      </w:r>
      <w:r w:rsidRPr="00866DC9">
        <w:rPr>
          <w:rFonts w:ascii="Arial" w:hAnsi="Arial" w:cs="Arial"/>
          <w:b/>
          <w:bCs/>
          <w:color w:val="000000" w:themeColor="text1"/>
        </w:rPr>
        <w:t>.</w:t>
      </w:r>
      <w:r>
        <w:rPr>
          <w:rFonts w:ascii="Arial" w:hAnsi="Arial" w:cs="Arial"/>
          <w:b/>
          <w:bCs/>
          <w:color w:val="000000" w:themeColor="text1"/>
        </w:rPr>
        <w:t xml:space="preserve"> Mecanismo </w:t>
      </w:r>
      <w:r w:rsidR="009A38BD">
        <w:rPr>
          <w:rFonts w:ascii="Arial" w:hAnsi="Arial" w:cs="Arial"/>
          <w:b/>
          <w:bCs/>
          <w:color w:val="000000" w:themeColor="text1"/>
        </w:rPr>
        <w:t xml:space="preserve">Especial de Pago. </w:t>
      </w:r>
      <w:r w:rsidR="009A38BD" w:rsidRPr="009A38BD">
        <w:rPr>
          <w:rFonts w:ascii="Arial" w:hAnsi="Arial" w:cs="Arial"/>
          <w:bCs/>
          <w:color w:val="000000" w:themeColor="text1"/>
        </w:rPr>
        <w:t>En el evento en que no haya sido posible la contratación de una renta vitalicia en favo</w:t>
      </w:r>
      <w:r w:rsidR="00B04497">
        <w:rPr>
          <w:rFonts w:ascii="Arial" w:hAnsi="Arial" w:cs="Arial"/>
          <w:bCs/>
          <w:color w:val="000000" w:themeColor="text1"/>
        </w:rPr>
        <w:t>r</w:t>
      </w:r>
      <w:r w:rsidR="009A38BD" w:rsidRPr="009A38BD">
        <w:rPr>
          <w:rFonts w:ascii="Arial" w:hAnsi="Arial" w:cs="Arial"/>
          <w:bCs/>
          <w:color w:val="000000" w:themeColor="text1"/>
        </w:rPr>
        <w:t xml:space="preserve"> de aquellos pensionados</w:t>
      </w:r>
      <w:r w:rsidR="00B04497">
        <w:rPr>
          <w:rFonts w:ascii="Arial" w:hAnsi="Arial" w:cs="Arial"/>
          <w:bCs/>
          <w:color w:val="000000" w:themeColor="text1"/>
        </w:rPr>
        <w:t xml:space="preserve"> en la</w:t>
      </w:r>
      <w:r w:rsidR="00DA0A24">
        <w:rPr>
          <w:rFonts w:ascii="Arial" w:hAnsi="Arial" w:cs="Arial"/>
          <w:bCs/>
          <w:color w:val="000000" w:themeColor="text1"/>
        </w:rPr>
        <w:t xml:space="preserve"> modalidad de retiro programado </w:t>
      </w:r>
      <w:r w:rsidR="00B04497">
        <w:rPr>
          <w:rFonts w:ascii="Arial" w:hAnsi="Arial" w:cs="Arial"/>
          <w:bCs/>
          <w:color w:val="000000" w:themeColor="text1"/>
        </w:rPr>
        <w:t xml:space="preserve">cuyos saldos ya no resultan suficientes </w:t>
      </w:r>
      <w:r w:rsidR="00B04497" w:rsidRPr="009121D8">
        <w:rPr>
          <w:rFonts w:ascii="Arial" w:hAnsi="Arial" w:cs="Arial"/>
          <w:color w:val="000000" w:themeColor="text1"/>
        </w:rPr>
        <w:t>para continuar recibiendo una mesada de un salario mínimo en esta modalidad</w:t>
      </w:r>
      <w:r w:rsidR="00B04497">
        <w:rPr>
          <w:rFonts w:ascii="Arial" w:hAnsi="Arial" w:cs="Arial"/>
          <w:color w:val="000000" w:themeColor="text1"/>
        </w:rPr>
        <w:t xml:space="preserve">, la </w:t>
      </w:r>
      <w:r w:rsidR="006932F9">
        <w:rPr>
          <w:rFonts w:ascii="Arial" w:hAnsi="Arial" w:cs="Arial"/>
          <w:color w:val="000000" w:themeColor="text1"/>
        </w:rPr>
        <w:t>pensión seguirá</w:t>
      </w:r>
      <w:r w:rsidR="00B04497">
        <w:rPr>
          <w:rFonts w:ascii="Arial" w:hAnsi="Arial" w:cs="Arial"/>
          <w:color w:val="000000" w:themeColor="text1"/>
        </w:rPr>
        <w:t xml:space="preserve"> </w:t>
      </w:r>
      <w:r w:rsidR="006932F9">
        <w:rPr>
          <w:rFonts w:ascii="Arial" w:hAnsi="Arial" w:cs="Arial"/>
          <w:color w:val="000000" w:themeColor="text1"/>
        </w:rPr>
        <w:t>pagándose</w:t>
      </w:r>
      <w:r w:rsidR="00B04497">
        <w:rPr>
          <w:rFonts w:ascii="Arial" w:hAnsi="Arial" w:cs="Arial"/>
          <w:color w:val="000000" w:themeColor="text1"/>
        </w:rPr>
        <w:t xml:space="preserve"> a través de Colpensiones, y tendrá las mismas características de una renta vitalicia</w:t>
      </w:r>
      <w:r w:rsidR="00DA0A24">
        <w:rPr>
          <w:rFonts w:ascii="Arial" w:hAnsi="Arial" w:cs="Arial"/>
          <w:color w:val="000000" w:themeColor="text1"/>
        </w:rPr>
        <w:t>.</w:t>
      </w:r>
    </w:p>
    <w:p w14:paraId="4D9B825C" w14:textId="4CAB0C27" w:rsidR="003D35C6" w:rsidRDefault="003D35C6" w:rsidP="003D35C6">
      <w:pPr>
        <w:pStyle w:val="NormalWeb"/>
        <w:spacing w:before="0" w:after="0"/>
        <w:jc w:val="both"/>
        <w:rPr>
          <w:rFonts w:ascii="Arial" w:hAnsi="Arial" w:cs="Arial"/>
          <w:b/>
          <w:bCs/>
          <w:color w:val="000000" w:themeColor="text1"/>
        </w:rPr>
      </w:pPr>
    </w:p>
    <w:p w14:paraId="58FE1FB0" w14:textId="77777777" w:rsidR="005560C8" w:rsidRPr="003D35C6" w:rsidRDefault="005560C8" w:rsidP="003D35C6">
      <w:pPr>
        <w:pStyle w:val="NormalWeb"/>
        <w:spacing w:before="0" w:after="0"/>
        <w:jc w:val="both"/>
        <w:rPr>
          <w:rFonts w:ascii="Arial" w:hAnsi="Arial" w:cs="Arial"/>
          <w:b/>
          <w:bCs/>
          <w:color w:val="000000" w:themeColor="text1"/>
        </w:rPr>
      </w:pPr>
    </w:p>
    <w:p w14:paraId="55D5CCFF" w14:textId="77777777" w:rsidR="009120D0" w:rsidRPr="009120D0" w:rsidRDefault="001B6573" w:rsidP="009120D0">
      <w:pPr>
        <w:pStyle w:val="NormalWeb"/>
        <w:ind w:right="49"/>
        <w:jc w:val="both"/>
        <w:rPr>
          <w:rFonts w:ascii="Arial" w:hAnsi="Arial" w:cs="Arial"/>
          <w:b/>
          <w:bCs/>
          <w:color w:val="FF0000"/>
          <w:lang w:val="es-ES"/>
        </w:rPr>
      </w:pPr>
      <w:r w:rsidRPr="00866DC9">
        <w:rPr>
          <w:rFonts w:ascii="Arial" w:hAnsi="Arial" w:cs="Arial"/>
          <w:b/>
          <w:bCs/>
          <w:color w:val="000000" w:themeColor="text1"/>
        </w:rPr>
        <w:t xml:space="preserve">Artículo </w:t>
      </w:r>
      <w:r w:rsidR="00BF1AF6">
        <w:rPr>
          <w:rFonts w:ascii="Arial" w:hAnsi="Arial" w:cs="Arial"/>
          <w:b/>
          <w:bCs/>
          <w:color w:val="000000" w:themeColor="text1"/>
        </w:rPr>
        <w:t>7</w:t>
      </w:r>
      <w:r w:rsidRPr="00866DC9">
        <w:rPr>
          <w:rFonts w:ascii="Arial" w:hAnsi="Arial" w:cs="Arial"/>
          <w:b/>
          <w:bCs/>
          <w:color w:val="000000" w:themeColor="text1"/>
        </w:rPr>
        <w:t>.</w:t>
      </w:r>
      <w:r w:rsidRPr="00866DC9">
        <w:rPr>
          <w:rFonts w:ascii="Arial" w:hAnsi="Arial" w:cs="Arial"/>
          <w:color w:val="000000" w:themeColor="text1"/>
        </w:rPr>
        <w:t xml:space="preserve"> </w:t>
      </w:r>
      <w:r>
        <w:rPr>
          <w:rFonts w:ascii="Arial" w:hAnsi="Arial" w:cs="Arial"/>
          <w:b/>
          <w:bCs/>
          <w:color w:val="000000" w:themeColor="text1"/>
          <w:lang w:val="es-ES"/>
        </w:rPr>
        <w:t xml:space="preserve">Recursos a trasladar mediante el mecanismo de </w:t>
      </w:r>
      <w:r w:rsidR="009F68C3" w:rsidRPr="009F68C3">
        <w:rPr>
          <w:rFonts w:ascii="Arial" w:hAnsi="Arial" w:cs="Arial"/>
          <w:b/>
          <w:bCs/>
          <w:color w:val="FF0000"/>
          <w:lang w:val="es-ES"/>
        </w:rPr>
        <w:t xml:space="preserve">pago </w:t>
      </w:r>
      <w:r w:rsidRPr="009F68C3">
        <w:rPr>
          <w:rFonts w:ascii="Arial" w:hAnsi="Arial" w:cs="Arial"/>
          <w:b/>
          <w:bCs/>
          <w:strike/>
          <w:color w:val="000000" w:themeColor="text1"/>
          <w:lang w:val="es-ES"/>
        </w:rPr>
        <w:t>conmutación</w:t>
      </w:r>
      <w:r w:rsidR="003D35C6">
        <w:rPr>
          <w:rFonts w:ascii="Arial" w:hAnsi="Arial" w:cs="Arial"/>
          <w:b/>
          <w:bCs/>
          <w:color w:val="000000" w:themeColor="text1"/>
          <w:lang w:val="es-ES"/>
        </w:rPr>
        <w:t xml:space="preserve"> especial</w:t>
      </w:r>
      <w:r w:rsidRPr="00840DA2">
        <w:rPr>
          <w:rFonts w:ascii="Arial" w:hAnsi="Arial" w:cs="Arial"/>
          <w:bCs/>
          <w:color w:val="000000" w:themeColor="text1"/>
          <w:lang w:val="es-ES"/>
        </w:rPr>
        <w:t>.</w:t>
      </w:r>
      <w:r>
        <w:rPr>
          <w:rFonts w:ascii="Arial" w:hAnsi="Arial" w:cs="Arial"/>
          <w:bCs/>
          <w:color w:val="000000" w:themeColor="text1"/>
          <w:lang w:val="es-ES"/>
        </w:rPr>
        <w:t xml:space="preserve"> Para efectos de</w:t>
      </w:r>
      <w:r w:rsidR="00B04497">
        <w:rPr>
          <w:rFonts w:ascii="Arial" w:hAnsi="Arial" w:cs="Arial"/>
          <w:bCs/>
          <w:color w:val="000000" w:themeColor="text1"/>
          <w:lang w:val="es-ES"/>
        </w:rPr>
        <w:t xml:space="preserve">l mecanismo de pago especial </w:t>
      </w:r>
      <w:r w:rsidR="004A5DFA" w:rsidRPr="00840DA2">
        <w:rPr>
          <w:rFonts w:ascii="Arial" w:hAnsi="Arial" w:cs="Arial"/>
          <w:bCs/>
          <w:color w:val="000000" w:themeColor="text1"/>
          <w:lang w:val="es-ES"/>
        </w:rPr>
        <w:t xml:space="preserve">de que trata el presente </w:t>
      </w:r>
      <w:r w:rsidR="00D65246">
        <w:rPr>
          <w:rFonts w:ascii="Arial" w:hAnsi="Arial" w:cs="Arial"/>
          <w:bCs/>
          <w:color w:val="000000" w:themeColor="text1"/>
          <w:lang w:val="es-ES"/>
        </w:rPr>
        <w:t>D</w:t>
      </w:r>
      <w:r>
        <w:rPr>
          <w:rFonts w:ascii="Arial" w:hAnsi="Arial" w:cs="Arial"/>
          <w:bCs/>
          <w:color w:val="000000" w:themeColor="text1"/>
          <w:lang w:val="es-ES"/>
        </w:rPr>
        <w:t>ecreto</w:t>
      </w:r>
      <w:r w:rsidR="00D65246">
        <w:rPr>
          <w:rFonts w:ascii="Arial" w:hAnsi="Arial" w:cs="Arial"/>
          <w:bCs/>
          <w:color w:val="000000" w:themeColor="text1"/>
          <w:lang w:val="es-ES"/>
        </w:rPr>
        <w:t xml:space="preserve"> Legislativo</w:t>
      </w:r>
      <w:r>
        <w:rPr>
          <w:rFonts w:ascii="Arial" w:hAnsi="Arial" w:cs="Arial"/>
          <w:bCs/>
          <w:color w:val="000000" w:themeColor="text1"/>
          <w:lang w:val="es-ES"/>
        </w:rPr>
        <w:t xml:space="preserve">, las administradoras de fondos de pensiones deberán trasladar a </w:t>
      </w:r>
      <w:r w:rsidR="00D65246">
        <w:rPr>
          <w:rFonts w:ascii="Arial" w:hAnsi="Arial" w:cs="Arial"/>
          <w:bCs/>
          <w:color w:val="000000" w:themeColor="text1"/>
          <w:lang w:val="es-ES"/>
        </w:rPr>
        <w:t xml:space="preserve">la Administradora Colombiana de Pensiones - </w:t>
      </w:r>
      <w:r>
        <w:rPr>
          <w:rFonts w:ascii="Arial" w:hAnsi="Arial" w:cs="Arial"/>
          <w:bCs/>
          <w:color w:val="000000" w:themeColor="text1"/>
          <w:lang w:val="es-ES"/>
        </w:rPr>
        <w:t>C</w:t>
      </w:r>
      <w:r w:rsidR="00B04497">
        <w:rPr>
          <w:rFonts w:ascii="Arial" w:hAnsi="Arial" w:cs="Arial"/>
          <w:bCs/>
          <w:color w:val="000000" w:themeColor="text1"/>
          <w:lang w:val="es-ES"/>
        </w:rPr>
        <w:t>olpensiones</w:t>
      </w:r>
      <w:r>
        <w:rPr>
          <w:rFonts w:ascii="Arial" w:hAnsi="Arial" w:cs="Arial"/>
          <w:bCs/>
          <w:color w:val="000000" w:themeColor="text1"/>
          <w:lang w:val="es-ES"/>
        </w:rPr>
        <w:t xml:space="preserve">, </w:t>
      </w:r>
      <w:r w:rsidR="00795809">
        <w:rPr>
          <w:rFonts w:ascii="Arial" w:hAnsi="Arial" w:cs="Arial"/>
          <w:bCs/>
          <w:color w:val="000000" w:themeColor="text1"/>
          <w:lang w:val="es-ES"/>
        </w:rPr>
        <w:t xml:space="preserve">el valor correspondiente </w:t>
      </w:r>
      <w:r w:rsidR="006932F9">
        <w:rPr>
          <w:rFonts w:ascii="Arial" w:hAnsi="Arial" w:cs="Arial"/>
          <w:bCs/>
          <w:color w:val="000000" w:themeColor="text1"/>
          <w:lang w:val="es-ES"/>
        </w:rPr>
        <w:t>a</w:t>
      </w:r>
      <w:r w:rsidR="00795809">
        <w:rPr>
          <w:rFonts w:ascii="Arial" w:hAnsi="Arial" w:cs="Arial"/>
          <w:bCs/>
          <w:color w:val="000000" w:themeColor="text1"/>
          <w:lang w:val="es-ES"/>
        </w:rPr>
        <w:t>l saldo de la cuenta de ahorro individual y sus rendimientos</w:t>
      </w:r>
      <w:r w:rsidR="00B04497">
        <w:rPr>
          <w:rFonts w:ascii="Arial" w:hAnsi="Arial" w:cs="Arial"/>
          <w:bCs/>
          <w:color w:val="000000" w:themeColor="text1"/>
          <w:lang w:val="es-ES"/>
        </w:rPr>
        <w:t>, el valor del bono pensional</w:t>
      </w:r>
      <w:r w:rsidR="00795809">
        <w:rPr>
          <w:rFonts w:ascii="Arial" w:hAnsi="Arial" w:cs="Arial"/>
          <w:bCs/>
          <w:color w:val="000000" w:themeColor="text1"/>
          <w:lang w:val="es-ES"/>
        </w:rPr>
        <w:t xml:space="preserve"> y la suma adicional</w:t>
      </w:r>
      <w:r w:rsidR="00B04497">
        <w:rPr>
          <w:rFonts w:ascii="Arial" w:hAnsi="Arial" w:cs="Arial"/>
          <w:bCs/>
          <w:color w:val="000000" w:themeColor="text1"/>
          <w:lang w:val="es-ES"/>
        </w:rPr>
        <w:t>, si a</w:t>
      </w:r>
      <w:r w:rsidR="00795809">
        <w:rPr>
          <w:rFonts w:ascii="Arial" w:hAnsi="Arial" w:cs="Arial"/>
          <w:bCs/>
          <w:color w:val="000000" w:themeColor="text1"/>
          <w:lang w:val="es-ES"/>
        </w:rPr>
        <w:t xml:space="preserve"> ell</w:t>
      </w:r>
      <w:r w:rsidR="00B04497">
        <w:rPr>
          <w:rFonts w:ascii="Arial" w:hAnsi="Arial" w:cs="Arial"/>
          <w:bCs/>
          <w:color w:val="000000" w:themeColor="text1"/>
          <w:lang w:val="es-ES"/>
        </w:rPr>
        <w:t>a</w:t>
      </w:r>
      <w:r w:rsidR="00795809">
        <w:rPr>
          <w:rFonts w:ascii="Arial" w:hAnsi="Arial" w:cs="Arial"/>
          <w:bCs/>
          <w:color w:val="000000" w:themeColor="text1"/>
          <w:lang w:val="es-ES"/>
        </w:rPr>
        <w:t xml:space="preserve"> hubiere lugar. </w:t>
      </w:r>
      <w:r w:rsidR="009120D0" w:rsidRPr="009120D0">
        <w:rPr>
          <w:rFonts w:ascii="Arial" w:hAnsi="Arial" w:cs="Arial"/>
          <w:b/>
          <w:bCs/>
          <w:color w:val="FF0000"/>
          <w:lang w:val="es-ES"/>
        </w:rPr>
        <w:t xml:space="preserve">Lo anterior sin perjuicio de lo establecido en el artículo 8 del presente Decreto. </w:t>
      </w:r>
    </w:p>
    <w:p w14:paraId="595ECECC" w14:textId="3616A60A" w:rsidR="00A70FF9" w:rsidRDefault="00A70FF9" w:rsidP="009120D0">
      <w:pPr>
        <w:pStyle w:val="NormalWeb"/>
        <w:ind w:right="49"/>
        <w:jc w:val="both"/>
        <w:rPr>
          <w:rFonts w:ascii="Arial" w:hAnsi="Arial" w:cs="Arial"/>
          <w:bCs/>
          <w:color w:val="000000" w:themeColor="text1"/>
          <w:lang w:val="es-ES"/>
        </w:rPr>
      </w:pPr>
    </w:p>
    <w:p w14:paraId="4F1322D3" w14:textId="77777777" w:rsidR="0010196F" w:rsidRDefault="0010196F" w:rsidP="00C67F21">
      <w:pPr>
        <w:pStyle w:val="NormalWeb"/>
        <w:ind w:right="49"/>
        <w:jc w:val="both"/>
        <w:rPr>
          <w:rFonts w:ascii="Arial" w:hAnsi="Arial" w:cs="Arial"/>
          <w:bCs/>
          <w:color w:val="000000" w:themeColor="text1"/>
          <w:lang w:val="es-ES"/>
        </w:rPr>
      </w:pPr>
    </w:p>
    <w:p w14:paraId="549636E4" w14:textId="2122CCAF" w:rsidR="00A70FF9" w:rsidRDefault="003D35C6" w:rsidP="00C67F21">
      <w:pPr>
        <w:pStyle w:val="NormalWeb"/>
        <w:ind w:right="49"/>
        <w:jc w:val="both"/>
        <w:rPr>
          <w:rFonts w:ascii="Arial" w:hAnsi="Arial" w:cs="Arial"/>
          <w:bCs/>
          <w:color w:val="000000" w:themeColor="text1"/>
          <w:lang w:val="es-ES"/>
        </w:rPr>
      </w:pPr>
      <w:r w:rsidRPr="003D35C6">
        <w:rPr>
          <w:rFonts w:ascii="Arial" w:hAnsi="Arial" w:cs="Arial"/>
          <w:bCs/>
          <w:color w:val="000000" w:themeColor="text1"/>
          <w:lang w:val="es-ES"/>
        </w:rPr>
        <w:t xml:space="preserve">Los recursos de que </w:t>
      </w:r>
      <w:r w:rsidRPr="00BF1AF6">
        <w:rPr>
          <w:rFonts w:ascii="Arial" w:hAnsi="Arial" w:cs="Arial"/>
          <w:bCs/>
          <w:color w:val="000000" w:themeColor="text1"/>
          <w:lang w:val="es-ES"/>
        </w:rPr>
        <w:t xml:space="preserve">trata este artículo deberán ser trasladados a la Administradora Colombiana de Pensiones </w:t>
      </w:r>
      <w:r w:rsidR="00B04497">
        <w:rPr>
          <w:rFonts w:ascii="Arial" w:hAnsi="Arial" w:cs="Arial"/>
          <w:bCs/>
          <w:color w:val="000000" w:themeColor="text1"/>
          <w:lang w:val="es-ES"/>
        </w:rPr>
        <w:t>–</w:t>
      </w:r>
      <w:r w:rsidRPr="00BF1AF6">
        <w:rPr>
          <w:rFonts w:ascii="Arial" w:hAnsi="Arial" w:cs="Arial"/>
          <w:bCs/>
          <w:color w:val="000000" w:themeColor="text1"/>
          <w:lang w:val="es-ES"/>
        </w:rPr>
        <w:t xml:space="preserve"> C</w:t>
      </w:r>
      <w:r w:rsidR="00B04497">
        <w:rPr>
          <w:rFonts w:ascii="Arial" w:hAnsi="Arial" w:cs="Arial"/>
          <w:bCs/>
          <w:color w:val="000000" w:themeColor="text1"/>
          <w:lang w:val="es-ES"/>
        </w:rPr>
        <w:t>olpensiones,</w:t>
      </w:r>
      <w:r w:rsidRPr="00BF1AF6">
        <w:rPr>
          <w:rFonts w:ascii="Arial" w:hAnsi="Arial" w:cs="Arial"/>
          <w:bCs/>
          <w:color w:val="000000" w:themeColor="text1"/>
          <w:lang w:val="es-ES"/>
        </w:rPr>
        <w:t xml:space="preserve"> </w:t>
      </w:r>
      <w:r w:rsidR="00BF1AF6" w:rsidRPr="00BF1AF6">
        <w:rPr>
          <w:rFonts w:ascii="Arial" w:hAnsi="Arial" w:cs="Arial"/>
          <w:bCs/>
          <w:color w:val="000000" w:themeColor="text1"/>
          <w:lang w:val="es-ES"/>
        </w:rPr>
        <w:t>con el fin de que esa administradora los</w:t>
      </w:r>
      <w:r w:rsidRPr="00BF1AF6">
        <w:rPr>
          <w:rFonts w:ascii="Arial" w:hAnsi="Arial" w:cs="Arial"/>
          <w:bCs/>
          <w:color w:val="000000" w:themeColor="text1"/>
          <w:lang w:val="es-ES"/>
        </w:rPr>
        <w:t xml:space="preserve"> acredite en el Fondo Común, </w:t>
      </w:r>
      <w:r w:rsidR="00B04497">
        <w:rPr>
          <w:rFonts w:ascii="Arial" w:hAnsi="Arial" w:cs="Arial"/>
          <w:bCs/>
          <w:color w:val="000000" w:themeColor="text1"/>
          <w:lang w:val="es-ES"/>
        </w:rPr>
        <w:t>administre el portafolio</w:t>
      </w:r>
      <w:r w:rsidRPr="00BF1AF6">
        <w:rPr>
          <w:rFonts w:ascii="Arial" w:hAnsi="Arial" w:cs="Arial"/>
          <w:bCs/>
          <w:color w:val="000000" w:themeColor="text1"/>
          <w:lang w:val="es-ES"/>
        </w:rPr>
        <w:t xml:space="preserve"> conforme a las normas vigentes sobre la materia</w:t>
      </w:r>
      <w:r w:rsidR="00B04497">
        <w:rPr>
          <w:rFonts w:ascii="Arial" w:hAnsi="Arial" w:cs="Arial"/>
          <w:bCs/>
          <w:color w:val="000000" w:themeColor="text1"/>
          <w:lang w:val="es-ES"/>
        </w:rPr>
        <w:t xml:space="preserve">, según </w:t>
      </w:r>
      <w:r w:rsidR="008D3754">
        <w:rPr>
          <w:rFonts w:ascii="Arial" w:hAnsi="Arial" w:cs="Arial"/>
          <w:bCs/>
          <w:color w:val="000000" w:themeColor="text1"/>
          <w:lang w:val="es-ES"/>
        </w:rPr>
        <w:t>corresponda,</w:t>
      </w:r>
      <w:r w:rsidRPr="00BF1AF6">
        <w:rPr>
          <w:rFonts w:ascii="Arial" w:hAnsi="Arial" w:cs="Arial"/>
          <w:bCs/>
          <w:color w:val="000000" w:themeColor="text1"/>
          <w:lang w:val="es-ES"/>
        </w:rPr>
        <w:t xml:space="preserve"> y efectué </w:t>
      </w:r>
      <w:r w:rsidR="00BF1AF6" w:rsidRPr="00BF1AF6">
        <w:rPr>
          <w:rFonts w:ascii="Arial" w:hAnsi="Arial" w:cs="Arial"/>
          <w:bCs/>
          <w:color w:val="000000" w:themeColor="text1"/>
          <w:lang w:val="es-ES"/>
        </w:rPr>
        <w:t>e</w:t>
      </w:r>
      <w:r w:rsidRPr="00BF1AF6">
        <w:rPr>
          <w:rFonts w:ascii="Arial" w:hAnsi="Arial" w:cs="Arial"/>
          <w:bCs/>
          <w:color w:val="000000" w:themeColor="text1"/>
          <w:lang w:val="es-ES"/>
        </w:rPr>
        <w:t xml:space="preserve">l pago de las pensiones reconocidas en el marco del Sistema General de </w:t>
      </w:r>
      <w:r w:rsidRPr="00C67F21">
        <w:rPr>
          <w:rFonts w:ascii="Arial" w:hAnsi="Arial" w:cs="Arial"/>
          <w:bCs/>
          <w:color w:val="000000" w:themeColor="text1"/>
          <w:lang w:val="es-ES"/>
        </w:rPr>
        <w:t>Pensiones.</w:t>
      </w:r>
    </w:p>
    <w:p w14:paraId="4765B4AD" w14:textId="77777777" w:rsidR="0010196F" w:rsidRDefault="0010196F" w:rsidP="0010196F">
      <w:pPr>
        <w:pStyle w:val="NormalWeb"/>
        <w:ind w:right="49"/>
        <w:jc w:val="both"/>
        <w:rPr>
          <w:rFonts w:ascii="Arial" w:hAnsi="Arial" w:cs="Arial"/>
          <w:bCs/>
          <w:color w:val="000000" w:themeColor="text1"/>
          <w:lang w:val="es-ES"/>
        </w:rPr>
      </w:pPr>
    </w:p>
    <w:p w14:paraId="198C73CF" w14:textId="5B2F5779" w:rsidR="0010196F" w:rsidRPr="008906AB" w:rsidRDefault="0010196F" w:rsidP="007E6DF5">
      <w:pPr>
        <w:pStyle w:val="NormalWeb"/>
        <w:ind w:right="49"/>
        <w:jc w:val="both"/>
        <w:rPr>
          <w:rFonts w:ascii="Arial" w:hAnsi="Arial" w:cs="Arial"/>
          <w:bCs/>
          <w:color w:val="000000" w:themeColor="text1"/>
          <w:lang w:val="es-ES"/>
        </w:rPr>
      </w:pPr>
      <w:r>
        <w:rPr>
          <w:rFonts w:ascii="Arial" w:hAnsi="Arial" w:cs="Arial"/>
          <w:bCs/>
          <w:color w:val="000000" w:themeColor="text1"/>
          <w:lang w:val="es-ES"/>
        </w:rPr>
        <w:t xml:space="preserve">Las </w:t>
      </w:r>
      <w:r w:rsidR="007453F9" w:rsidRPr="00C67F21">
        <w:rPr>
          <w:rFonts w:ascii="Arial" w:hAnsi="Arial" w:cs="Arial"/>
          <w:bCs/>
          <w:color w:val="000000" w:themeColor="text1"/>
          <w:lang w:val="es-ES"/>
        </w:rPr>
        <w:t xml:space="preserve">Administradoras de Fondos de Pensiones </w:t>
      </w:r>
      <w:r>
        <w:rPr>
          <w:rFonts w:ascii="Arial" w:hAnsi="Arial" w:cs="Arial"/>
          <w:bCs/>
          <w:color w:val="000000" w:themeColor="text1"/>
          <w:lang w:val="es-ES"/>
        </w:rPr>
        <w:t xml:space="preserve">deberán </w:t>
      </w:r>
      <w:r w:rsidRPr="0010196F">
        <w:rPr>
          <w:rFonts w:ascii="Arial" w:hAnsi="Arial" w:cs="Arial"/>
          <w:bCs/>
          <w:color w:val="000000" w:themeColor="text1"/>
          <w:lang w:val="es-ES"/>
        </w:rPr>
        <w:t>priorizar el traslado de los</w:t>
      </w:r>
      <w:r w:rsidRPr="00C67F21">
        <w:rPr>
          <w:rFonts w:ascii="Arial" w:hAnsi="Arial" w:cs="Arial"/>
          <w:bCs/>
          <w:color w:val="000000" w:themeColor="text1"/>
          <w:lang w:val="es-ES"/>
        </w:rPr>
        <w:t xml:space="preserve"> recursos disponibles en dinero en efectivo</w:t>
      </w:r>
      <w:r w:rsidR="009F68C3" w:rsidRPr="009F68C3">
        <w:rPr>
          <w:rFonts w:ascii="Arial" w:hAnsi="Arial" w:cs="Arial"/>
          <w:b/>
          <w:bCs/>
          <w:color w:val="FF0000"/>
          <w:lang w:val="es-ES"/>
        </w:rPr>
        <w:t>,</w:t>
      </w:r>
      <w:r>
        <w:rPr>
          <w:rFonts w:ascii="Arial" w:hAnsi="Arial" w:cs="Arial"/>
          <w:bCs/>
          <w:color w:val="000000" w:themeColor="text1"/>
          <w:lang w:val="es-ES"/>
        </w:rPr>
        <w:t xml:space="preserve"> </w:t>
      </w:r>
      <w:r w:rsidRPr="009F68C3">
        <w:rPr>
          <w:rFonts w:ascii="Arial" w:hAnsi="Arial" w:cs="Arial"/>
          <w:bCs/>
          <w:strike/>
          <w:color w:val="000000" w:themeColor="text1"/>
          <w:lang w:val="es-ES"/>
        </w:rPr>
        <w:t xml:space="preserve">y </w:t>
      </w:r>
      <w:proofErr w:type="spellStart"/>
      <w:r w:rsidRPr="009F68C3">
        <w:rPr>
          <w:rFonts w:ascii="Arial" w:hAnsi="Arial" w:cs="Arial"/>
          <w:bCs/>
          <w:strike/>
          <w:color w:val="000000" w:themeColor="text1"/>
          <w:lang w:val="es-ES"/>
        </w:rPr>
        <w:t xml:space="preserve">los </w:t>
      </w:r>
      <w:r w:rsidR="009F68C3" w:rsidRPr="009F68C3">
        <w:rPr>
          <w:rFonts w:ascii="Arial" w:hAnsi="Arial" w:cs="Arial"/>
          <w:b/>
          <w:bCs/>
          <w:color w:val="FF0000"/>
          <w:lang w:val="es-ES"/>
        </w:rPr>
        <w:t>en</w:t>
      </w:r>
      <w:proofErr w:type="spellEnd"/>
      <w:r w:rsidR="009F68C3" w:rsidRPr="009F68C3">
        <w:rPr>
          <w:rFonts w:ascii="Arial" w:hAnsi="Arial" w:cs="Arial"/>
          <w:bCs/>
          <w:strike/>
          <w:color w:val="FF0000"/>
          <w:lang w:val="es-ES"/>
        </w:rPr>
        <w:t xml:space="preserve"> </w:t>
      </w:r>
      <w:r w:rsidRPr="0010196F">
        <w:rPr>
          <w:rFonts w:ascii="Arial" w:hAnsi="Arial" w:cs="Arial"/>
          <w:bCs/>
          <w:color w:val="000000" w:themeColor="text1"/>
          <w:lang w:val="es-ES"/>
        </w:rPr>
        <w:t>títulos de renta fija con redención en 2020</w:t>
      </w:r>
      <w:r w:rsidRPr="00C67F21">
        <w:rPr>
          <w:rFonts w:ascii="Arial" w:hAnsi="Arial" w:cs="Arial"/>
          <w:bCs/>
          <w:color w:val="000000" w:themeColor="text1"/>
          <w:lang w:val="es-ES"/>
        </w:rPr>
        <w:t xml:space="preserve">, </w:t>
      </w:r>
      <w:r w:rsidR="009F68C3" w:rsidRPr="009F68C3">
        <w:rPr>
          <w:rFonts w:ascii="Arial" w:hAnsi="Arial" w:cs="Arial"/>
          <w:b/>
          <w:bCs/>
          <w:color w:val="FF0000"/>
          <w:lang w:val="es-ES"/>
        </w:rPr>
        <w:t>en</w:t>
      </w:r>
      <w:r w:rsidR="009F68C3" w:rsidRPr="009F68C3">
        <w:rPr>
          <w:rFonts w:ascii="Arial" w:hAnsi="Arial" w:cs="Arial"/>
          <w:bCs/>
          <w:color w:val="FF0000"/>
          <w:lang w:val="es-ES"/>
        </w:rPr>
        <w:t xml:space="preserve"> </w:t>
      </w:r>
      <w:r w:rsidRPr="009F68C3">
        <w:rPr>
          <w:rFonts w:ascii="Arial" w:hAnsi="Arial" w:cs="Arial"/>
          <w:bCs/>
          <w:strike/>
          <w:color w:val="000000" w:themeColor="text1"/>
          <w:lang w:val="es-ES"/>
        </w:rPr>
        <w:t>los</w:t>
      </w:r>
      <w:r w:rsidRPr="0010196F">
        <w:rPr>
          <w:rFonts w:ascii="Arial" w:hAnsi="Arial" w:cs="Arial"/>
          <w:bCs/>
          <w:color w:val="000000" w:themeColor="text1"/>
          <w:lang w:val="es-ES"/>
        </w:rPr>
        <w:t xml:space="preserve"> Títulos de Tesorería</w:t>
      </w:r>
      <w:r>
        <w:rPr>
          <w:rFonts w:ascii="Arial" w:hAnsi="Arial" w:cs="Arial"/>
          <w:bCs/>
          <w:color w:val="000000" w:themeColor="text1"/>
          <w:lang w:val="es-ES"/>
        </w:rPr>
        <w:t xml:space="preserve"> T</w:t>
      </w:r>
      <w:r w:rsidRPr="00C67F21">
        <w:rPr>
          <w:rFonts w:ascii="Arial" w:hAnsi="Arial" w:cs="Arial"/>
          <w:bCs/>
          <w:color w:val="000000" w:themeColor="text1"/>
          <w:lang w:val="es-ES"/>
        </w:rPr>
        <w:t xml:space="preserve">ES </w:t>
      </w:r>
      <w:r w:rsidRPr="0010196F">
        <w:rPr>
          <w:rFonts w:ascii="Arial" w:hAnsi="Arial" w:cs="Arial"/>
          <w:bCs/>
          <w:color w:val="000000" w:themeColor="text1"/>
          <w:lang w:val="es-ES"/>
        </w:rPr>
        <w:t xml:space="preserve">en pesos </w:t>
      </w:r>
      <w:r w:rsidRPr="00C67F21">
        <w:rPr>
          <w:rFonts w:ascii="Arial" w:hAnsi="Arial" w:cs="Arial"/>
          <w:bCs/>
          <w:color w:val="000000" w:themeColor="text1"/>
          <w:lang w:val="es-ES"/>
        </w:rPr>
        <w:t xml:space="preserve">y los títulos de deuda </w:t>
      </w:r>
      <w:r w:rsidRPr="0010196F">
        <w:rPr>
          <w:rFonts w:ascii="Arial" w:hAnsi="Arial" w:cs="Arial"/>
          <w:bCs/>
          <w:color w:val="000000" w:themeColor="text1"/>
          <w:lang w:val="es-ES"/>
        </w:rPr>
        <w:t>en pesos de emisores vigilados por la Superintendencia Financiera de Colombia</w:t>
      </w:r>
      <w:r>
        <w:rPr>
          <w:rFonts w:ascii="Arial" w:hAnsi="Arial" w:cs="Arial"/>
          <w:bCs/>
          <w:color w:val="000000" w:themeColor="text1"/>
          <w:lang w:val="es-ES"/>
        </w:rPr>
        <w:t xml:space="preserve"> que cuenten </w:t>
      </w:r>
      <w:r w:rsidRPr="0010196F">
        <w:rPr>
          <w:rFonts w:ascii="Arial" w:hAnsi="Arial" w:cs="Arial"/>
          <w:bCs/>
          <w:color w:val="000000" w:themeColor="text1"/>
          <w:lang w:val="es-ES"/>
        </w:rPr>
        <w:t>con liquidez en el mercado y con bajo riesgo de contraparte</w:t>
      </w:r>
      <w:r>
        <w:rPr>
          <w:rFonts w:ascii="Arial" w:hAnsi="Arial" w:cs="Arial"/>
          <w:bCs/>
          <w:color w:val="000000" w:themeColor="text1"/>
          <w:lang w:val="es-ES"/>
        </w:rPr>
        <w:t xml:space="preserve">. Los títulos </w:t>
      </w:r>
      <w:r w:rsidR="009F68C3" w:rsidRPr="009F68C3">
        <w:rPr>
          <w:rFonts w:ascii="Arial" w:hAnsi="Arial" w:cs="Arial"/>
          <w:b/>
          <w:bCs/>
          <w:color w:val="FF0000"/>
          <w:lang w:val="es-ES"/>
        </w:rPr>
        <w:t>que</w:t>
      </w:r>
      <w:r w:rsidR="009F68C3" w:rsidRPr="009F68C3">
        <w:rPr>
          <w:rFonts w:ascii="Arial" w:hAnsi="Arial" w:cs="Arial"/>
          <w:bCs/>
          <w:color w:val="FF0000"/>
          <w:lang w:val="es-ES"/>
        </w:rPr>
        <w:t xml:space="preserve"> </w:t>
      </w:r>
      <w:r>
        <w:rPr>
          <w:rFonts w:ascii="Arial" w:hAnsi="Arial" w:cs="Arial"/>
          <w:bCs/>
          <w:color w:val="000000" w:themeColor="text1"/>
          <w:lang w:val="es-ES"/>
        </w:rPr>
        <w:t xml:space="preserve">se </w:t>
      </w:r>
      <w:proofErr w:type="spellStart"/>
      <w:r w:rsidRPr="0010196F">
        <w:rPr>
          <w:rFonts w:ascii="Arial" w:hAnsi="Arial" w:cs="Arial"/>
          <w:bCs/>
          <w:color w:val="000000" w:themeColor="text1"/>
          <w:lang w:val="es-ES"/>
        </w:rPr>
        <w:t>entreg</w:t>
      </w:r>
      <w:r w:rsidR="009F68C3" w:rsidRPr="009F68C3">
        <w:rPr>
          <w:rFonts w:ascii="Arial" w:hAnsi="Arial" w:cs="Arial"/>
          <w:b/>
          <w:bCs/>
          <w:color w:val="FF0000"/>
          <w:lang w:val="es-ES"/>
        </w:rPr>
        <w:t>uen</w:t>
      </w:r>
      <w:r w:rsidRPr="009F68C3">
        <w:rPr>
          <w:rFonts w:ascii="Arial" w:hAnsi="Arial" w:cs="Arial"/>
          <w:bCs/>
          <w:strike/>
          <w:color w:val="000000" w:themeColor="text1"/>
          <w:lang w:val="es-ES"/>
        </w:rPr>
        <w:t>arán</w:t>
      </w:r>
      <w:proofErr w:type="spellEnd"/>
      <w:r w:rsidRPr="0010196F">
        <w:rPr>
          <w:rFonts w:ascii="Arial" w:hAnsi="Arial" w:cs="Arial"/>
          <w:bCs/>
          <w:color w:val="000000" w:themeColor="text1"/>
          <w:lang w:val="es-ES"/>
        </w:rPr>
        <w:t xml:space="preserve"> </w:t>
      </w:r>
      <w:r w:rsidR="007E6DF5">
        <w:rPr>
          <w:rFonts w:ascii="Arial" w:hAnsi="Arial" w:cs="Arial"/>
          <w:bCs/>
          <w:color w:val="000000" w:themeColor="text1"/>
          <w:lang w:val="es-ES"/>
        </w:rPr>
        <w:t xml:space="preserve">deberán </w:t>
      </w:r>
      <w:r w:rsidRPr="007E6DF5">
        <w:rPr>
          <w:rFonts w:ascii="Arial" w:hAnsi="Arial" w:cs="Arial"/>
          <w:bCs/>
          <w:strike/>
          <w:color w:val="000000" w:themeColor="text1"/>
          <w:lang w:val="es-ES"/>
        </w:rPr>
        <w:t>y que se</w:t>
      </w:r>
      <w:r w:rsidRPr="00C67F21">
        <w:rPr>
          <w:rFonts w:ascii="Arial" w:hAnsi="Arial" w:cs="Arial"/>
          <w:bCs/>
          <w:color w:val="000000" w:themeColor="text1"/>
          <w:lang w:val="es-ES"/>
        </w:rPr>
        <w:t xml:space="preserve"> </w:t>
      </w:r>
      <w:r w:rsidRPr="007E6DF5">
        <w:rPr>
          <w:rFonts w:ascii="Arial" w:hAnsi="Arial" w:cs="Arial"/>
          <w:b/>
          <w:bCs/>
          <w:color w:val="FF0000"/>
          <w:lang w:val="es-ES"/>
        </w:rPr>
        <w:t>enc</w:t>
      </w:r>
      <w:r w:rsidR="007E6DF5" w:rsidRPr="007E6DF5">
        <w:rPr>
          <w:rFonts w:ascii="Arial" w:hAnsi="Arial" w:cs="Arial"/>
          <w:b/>
          <w:bCs/>
          <w:color w:val="FF0000"/>
          <w:lang w:val="es-ES"/>
        </w:rPr>
        <w:t>ontrarse</w:t>
      </w:r>
      <w:r w:rsidR="007E6DF5" w:rsidRPr="007E6DF5">
        <w:rPr>
          <w:rFonts w:ascii="Arial" w:hAnsi="Arial" w:cs="Arial"/>
          <w:bCs/>
          <w:strike/>
          <w:color w:val="auto"/>
          <w:lang w:val="es-ES"/>
        </w:rPr>
        <w:t xml:space="preserve"> </w:t>
      </w:r>
      <w:proofErr w:type="spellStart"/>
      <w:r w:rsidRPr="007E6DF5">
        <w:rPr>
          <w:rFonts w:ascii="Arial" w:hAnsi="Arial" w:cs="Arial"/>
          <w:bCs/>
          <w:strike/>
          <w:color w:val="auto"/>
          <w:lang w:val="es-ES"/>
        </w:rPr>
        <w:t>uentren</w:t>
      </w:r>
      <w:proofErr w:type="spellEnd"/>
      <w:r w:rsidRPr="007E6DF5">
        <w:rPr>
          <w:rFonts w:ascii="Arial" w:hAnsi="Arial" w:cs="Arial"/>
          <w:bCs/>
          <w:strike/>
          <w:color w:val="000000" w:themeColor="text1"/>
          <w:lang w:val="es-ES"/>
        </w:rPr>
        <w:t xml:space="preserve"> </w:t>
      </w:r>
      <w:r w:rsidRPr="00C67F21">
        <w:rPr>
          <w:rFonts w:ascii="Arial" w:hAnsi="Arial" w:cs="Arial"/>
          <w:bCs/>
          <w:color w:val="000000" w:themeColor="text1"/>
          <w:lang w:val="es-ES"/>
        </w:rPr>
        <w:t>en el portafolio mediante el cual se administra el régimen de inversiones del Fond</w:t>
      </w:r>
      <w:r w:rsidR="007E6DF5">
        <w:rPr>
          <w:rFonts w:ascii="Arial" w:hAnsi="Arial" w:cs="Arial"/>
          <w:bCs/>
          <w:color w:val="000000" w:themeColor="text1"/>
          <w:lang w:val="es-ES"/>
        </w:rPr>
        <w:t xml:space="preserve">o Especial de Retiro Programado deberán estar </w:t>
      </w:r>
      <w:r w:rsidR="007E6DF5" w:rsidRPr="0010196F">
        <w:rPr>
          <w:rFonts w:ascii="Arial" w:hAnsi="Arial" w:cs="Arial"/>
          <w:bCs/>
          <w:color w:val="000000" w:themeColor="text1"/>
          <w:lang w:val="es-ES"/>
        </w:rPr>
        <w:t xml:space="preserve">valorados a precios </w:t>
      </w:r>
      <w:r w:rsidR="007E6DF5" w:rsidRPr="00C67F21">
        <w:rPr>
          <w:rFonts w:ascii="Arial" w:hAnsi="Arial" w:cs="Arial"/>
          <w:bCs/>
          <w:color w:val="000000" w:themeColor="text1"/>
          <w:lang w:val="es-ES"/>
        </w:rPr>
        <w:t>de mercado</w:t>
      </w:r>
      <w:r w:rsidR="007E6DF5" w:rsidRPr="007E6DF5">
        <w:rPr>
          <w:rFonts w:ascii="Arial" w:hAnsi="Arial" w:cs="Arial"/>
          <w:b/>
          <w:bCs/>
          <w:color w:val="FF0000"/>
          <w:lang w:val="es-ES"/>
        </w:rPr>
        <w:t xml:space="preserve"> al día que se realice el pago</w:t>
      </w:r>
      <w:r w:rsidR="007E6DF5">
        <w:rPr>
          <w:rFonts w:ascii="Arial" w:hAnsi="Arial" w:cs="Arial"/>
          <w:bCs/>
          <w:color w:val="000000" w:themeColor="text1"/>
          <w:lang w:val="es-ES"/>
        </w:rPr>
        <w:t>.</w:t>
      </w:r>
    </w:p>
    <w:p w14:paraId="5F712799" w14:textId="77777777" w:rsidR="0010196F" w:rsidRDefault="0010196F" w:rsidP="004A5DFA">
      <w:pPr>
        <w:pStyle w:val="NormalWeb"/>
        <w:ind w:right="49"/>
        <w:jc w:val="both"/>
        <w:rPr>
          <w:rFonts w:ascii="Arial" w:hAnsi="Arial" w:cs="Arial"/>
          <w:bCs/>
          <w:color w:val="000000" w:themeColor="text1"/>
          <w:lang w:val="es-ES"/>
        </w:rPr>
      </w:pPr>
    </w:p>
    <w:p w14:paraId="7D95C228" w14:textId="5680E672" w:rsidR="00BF1AF6" w:rsidRDefault="00A70FF9" w:rsidP="004A5DFA">
      <w:pPr>
        <w:pStyle w:val="NormalWeb"/>
        <w:ind w:right="49"/>
        <w:jc w:val="both"/>
        <w:rPr>
          <w:rFonts w:ascii="Arial" w:hAnsi="Arial" w:cs="Arial"/>
          <w:bCs/>
          <w:color w:val="000000" w:themeColor="text1"/>
          <w:lang w:val="es-ES"/>
        </w:rPr>
      </w:pPr>
      <w:r>
        <w:rPr>
          <w:rFonts w:ascii="Arial" w:hAnsi="Arial" w:cs="Arial"/>
          <w:bCs/>
          <w:color w:val="000000" w:themeColor="text1"/>
          <w:lang w:val="es-ES"/>
        </w:rPr>
        <w:t>El componente de comisión de administración establecido en las notas técnicas de las AFP corresponderá a la comisión de administración de Colpensiones</w:t>
      </w:r>
      <w:r w:rsidR="007E6DF5">
        <w:rPr>
          <w:rFonts w:ascii="Arial" w:hAnsi="Arial" w:cs="Arial"/>
          <w:bCs/>
          <w:color w:val="000000" w:themeColor="text1"/>
          <w:lang w:val="es-ES"/>
        </w:rPr>
        <w:t xml:space="preserve">. </w:t>
      </w:r>
    </w:p>
    <w:p w14:paraId="59AA2A86" w14:textId="77777777" w:rsidR="00A70FF9" w:rsidRPr="00BF1AF6" w:rsidRDefault="00A70FF9" w:rsidP="004A5DFA">
      <w:pPr>
        <w:pStyle w:val="NormalWeb"/>
        <w:ind w:right="49"/>
        <w:jc w:val="both"/>
        <w:rPr>
          <w:rFonts w:ascii="Arial" w:hAnsi="Arial" w:cs="Arial"/>
          <w:bCs/>
          <w:color w:val="000000" w:themeColor="text1"/>
          <w:lang w:val="es-ES"/>
        </w:rPr>
      </w:pPr>
    </w:p>
    <w:p w14:paraId="4C39CCEB" w14:textId="5BFF0C97" w:rsidR="009120D0" w:rsidRPr="009120D0" w:rsidRDefault="008D3754" w:rsidP="009120D0">
      <w:pPr>
        <w:pStyle w:val="NormalWeb"/>
        <w:ind w:right="49"/>
        <w:jc w:val="both"/>
        <w:rPr>
          <w:rFonts w:ascii="Arial" w:hAnsi="Arial" w:cs="Arial"/>
          <w:b/>
          <w:bCs/>
          <w:color w:val="FF0000"/>
          <w:lang w:val="es-ES"/>
        </w:rPr>
      </w:pPr>
      <w:r w:rsidRPr="00BF1AF6">
        <w:rPr>
          <w:rFonts w:ascii="Arial" w:hAnsi="Arial" w:cs="Arial"/>
          <w:b/>
          <w:bCs/>
          <w:color w:val="000000" w:themeColor="text1"/>
        </w:rPr>
        <w:t>Artículo</w:t>
      </w:r>
      <w:r w:rsidR="006932F9">
        <w:rPr>
          <w:rFonts w:ascii="Arial" w:hAnsi="Arial" w:cs="Arial"/>
          <w:b/>
          <w:bCs/>
          <w:color w:val="000000" w:themeColor="text1"/>
        </w:rPr>
        <w:t xml:space="preserve"> 8</w:t>
      </w:r>
      <w:r w:rsidRPr="00BF1AF6">
        <w:rPr>
          <w:rFonts w:ascii="Arial" w:hAnsi="Arial" w:cs="Arial"/>
          <w:b/>
          <w:bCs/>
          <w:color w:val="000000" w:themeColor="text1"/>
        </w:rPr>
        <w:t>.</w:t>
      </w:r>
      <w:r w:rsidRPr="00BF1AF6">
        <w:rPr>
          <w:rFonts w:ascii="Arial" w:hAnsi="Arial" w:cs="Arial"/>
          <w:color w:val="000000" w:themeColor="text1"/>
        </w:rPr>
        <w:t xml:space="preserve"> </w:t>
      </w:r>
      <w:r w:rsidRPr="004B57E4">
        <w:rPr>
          <w:rFonts w:ascii="Arial" w:hAnsi="Arial" w:cs="Arial"/>
          <w:b/>
          <w:bCs/>
          <w:iCs/>
          <w:color w:val="000000" w:themeColor="text1"/>
          <w:lang w:val="es-ES"/>
        </w:rPr>
        <w:t xml:space="preserve">Revisión de </w:t>
      </w:r>
      <w:r w:rsidR="00A70FF9">
        <w:rPr>
          <w:rFonts w:ascii="Arial" w:hAnsi="Arial" w:cs="Arial"/>
          <w:b/>
          <w:bCs/>
          <w:iCs/>
          <w:color w:val="000000" w:themeColor="text1"/>
          <w:lang w:val="es-ES"/>
        </w:rPr>
        <w:t>las</w:t>
      </w:r>
      <w:r w:rsidRPr="004B57E4">
        <w:rPr>
          <w:rFonts w:ascii="Arial" w:hAnsi="Arial" w:cs="Arial"/>
          <w:b/>
          <w:bCs/>
          <w:iCs/>
          <w:color w:val="000000" w:themeColor="text1"/>
          <w:lang w:val="es-ES"/>
        </w:rPr>
        <w:t xml:space="preserve"> </w:t>
      </w:r>
      <w:r w:rsidR="00A70FF9">
        <w:rPr>
          <w:rFonts w:ascii="Arial" w:hAnsi="Arial" w:cs="Arial"/>
          <w:b/>
          <w:bCs/>
          <w:iCs/>
          <w:color w:val="000000" w:themeColor="text1"/>
          <w:lang w:val="es-ES"/>
        </w:rPr>
        <w:t xml:space="preserve">reservas </w:t>
      </w:r>
      <w:r w:rsidRPr="004B57E4">
        <w:rPr>
          <w:rFonts w:ascii="Arial" w:hAnsi="Arial" w:cs="Arial"/>
          <w:b/>
          <w:bCs/>
          <w:iCs/>
          <w:color w:val="000000" w:themeColor="text1"/>
          <w:lang w:val="es-ES"/>
        </w:rPr>
        <w:t>asociados a</w:t>
      </w:r>
      <w:r w:rsidR="00A70FF9">
        <w:rPr>
          <w:rFonts w:ascii="Arial" w:hAnsi="Arial" w:cs="Arial"/>
          <w:b/>
          <w:bCs/>
          <w:iCs/>
          <w:color w:val="000000" w:themeColor="text1"/>
          <w:lang w:val="es-ES"/>
        </w:rPr>
        <w:t>l mecanismo especial de pago</w:t>
      </w:r>
      <w:r w:rsidRPr="0092638F">
        <w:rPr>
          <w:rFonts w:ascii="Arial" w:hAnsi="Arial" w:cs="Arial"/>
          <w:b/>
          <w:bCs/>
          <w:iCs/>
          <w:color w:val="000000" w:themeColor="text1"/>
          <w:lang w:val="es-ES"/>
        </w:rPr>
        <w:t xml:space="preserve">. </w:t>
      </w:r>
      <w:r w:rsidRPr="00BF1AF6">
        <w:rPr>
          <w:rFonts w:ascii="Arial" w:hAnsi="Arial" w:cs="Arial"/>
          <w:bCs/>
          <w:color w:val="000000" w:themeColor="text1"/>
          <w:lang w:val="es-ES"/>
        </w:rPr>
        <w:t xml:space="preserve">Una vez </w:t>
      </w:r>
      <w:r>
        <w:rPr>
          <w:rFonts w:ascii="Arial" w:hAnsi="Arial" w:cs="Arial"/>
          <w:bCs/>
          <w:color w:val="000000" w:themeColor="text1"/>
          <w:lang w:val="es-ES"/>
        </w:rPr>
        <w:t>la Administradora Colombiana de Pensiones -</w:t>
      </w:r>
      <w:r w:rsidR="007C1809">
        <w:rPr>
          <w:rFonts w:ascii="Arial" w:hAnsi="Arial" w:cs="Arial"/>
          <w:bCs/>
          <w:color w:val="000000" w:themeColor="text1"/>
          <w:lang w:val="es-ES"/>
        </w:rPr>
        <w:t xml:space="preserve"> </w:t>
      </w:r>
      <w:r>
        <w:rPr>
          <w:rFonts w:ascii="Arial" w:hAnsi="Arial" w:cs="Arial"/>
          <w:bCs/>
          <w:color w:val="000000" w:themeColor="text1"/>
          <w:lang w:val="es-ES"/>
        </w:rPr>
        <w:t xml:space="preserve">Colpensiones </w:t>
      </w:r>
      <w:r w:rsidRPr="00BF1AF6">
        <w:rPr>
          <w:rFonts w:ascii="Arial" w:hAnsi="Arial" w:cs="Arial"/>
          <w:bCs/>
          <w:color w:val="000000" w:themeColor="text1"/>
          <w:lang w:val="es-ES"/>
        </w:rPr>
        <w:t>recib</w:t>
      </w:r>
      <w:r>
        <w:rPr>
          <w:rFonts w:ascii="Arial" w:hAnsi="Arial" w:cs="Arial"/>
          <w:bCs/>
          <w:color w:val="000000" w:themeColor="text1"/>
          <w:lang w:val="es-ES"/>
        </w:rPr>
        <w:t>a</w:t>
      </w:r>
      <w:r w:rsidRPr="00BF1AF6">
        <w:rPr>
          <w:rFonts w:ascii="Arial" w:hAnsi="Arial" w:cs="Arial"/>
          <w:bCs/>
          <w:color w:val="000000" w:themeColor="text1"/>
          <w:lang w:val="es-ES"/>
        </w:rPr>
        <w:t xml:space="preserve"> </w:t>
      </w:r>
      <w:r>
        <w:rPr>
          <w:rFonts w:ascii="Arial" w:hAnsi="Arial" w:cs="Arial"/>
          <w:bCs/>
          <w:color w:val="000000" w:themeColor="text1"/>
          <w:lang w:val="es-ES"/>
        </w:rPr>
        <w:t>los recursos a que hace referencia el artículo anterior, deberá ver</w:t>
      </w:r>
      <w:r w:rsidR="00DA0A24">
        <w:rPr>
          <w:rFonts w:ascii="Arial" w:hAnsi="Arial" w:cs="Arial"/>
          <w:bCs/>
          <w:color w:val="000000" w:themeColor="text1"/>
          <w:lang w:val="es-ES"/>
        </w:rPr>
        <w:t>ificar que el valor trasladado</w:t>
      </w:r>
      <w:r>
        <w:rPr>
          <w:rFonts w:ascii="Arial" w:hAnsi="Arial" w:cs="Arial"/>
          <w:bCs/>
          <w:color w:val="000000" w:themeColor="text1"/>
          <w:lang w:val="es-ES"/>
        </w:rPr>
        <w:t xml:space="preserve"> corresponda al cálculo actuarial de las </w:t>
      </w:r>
      <w:r w:rsidR="00DA0A24">
        <w:rPr>
          <w:rFonts w:ascii="Arial" w:hAnsi="Arial" w:cs="Arial"/>
          <w:bCs/>
          <w:color w:val="000000" w:themeColor="text1"/>
          <w:lang w:val="es-ES"/>
        </w:rPr>
        <w:t>pensiones</w:t>
      </w:r>
      <w:r>
        <w:rPr>
          <w:rFonts w:ascii="Arial" w:hAnsi="Arial" w:cs="Arial"/>
          <w:bCs/>
          <w:color w:val="000000" w:themeColor="text1"/>
          <w:lang w:val="es-ES"/>
        </w:rPr>
        <w:t xml:space="preserve">, conforme a los parámetros que usa dicha administradora para </w:t>
      </w:r>
      <w:r w:rsidR="00DA0A24">
        <w:rPr>
          <w:rFonts w:ascii="Arial" w:hAnsi="Arial" w:cs="Arial"/>
          <w:bCs/>
          <w:color w:val="000000" w:themeColor="text1"/>
          <w:lang w:val="es-ES"/>
        </w:rPr>
        <w:t>efectuar la cuantificación.</w:t>
      </w:r>
      <w:r>
        <w:rPr>
          <w:rFonts w:ascii="Arial" w:hAnsi="Arial" w:cs="Arial"/>
          <w:bCs/>
          <w:color w:val="000000" w:themeColor="text1"/>
          <w:lang w:val="es-ES"/>
        </w:rPr>
        <w:t xml:space="preserve"> Cuando los recursos trasladados no sean suficientes para cubrir el valor correspondiente al referido cálculo actuarial, el saldo </w:t>
      </w:r>
      <w:r w:rsidR="009120D0" w:rsidRPr="009120D0">
        <w:rPr>
          <w:rFonts w:ascii="Arial" w:hAnsi="Arial" w:cs="Arial"/>
          <w:b/>
          <w:bCs/>
          <w:color w:val="FF0000"/>
          <w:lang w:val="es-ES"/>
        </w:rPr>
        <w:t>faltante</w:t>
      </w:r>
      <w:r w:rsidR="009120D0" w:rsidRPr="009120D0">
        <w:rPr>
          <w:rFonts w:ascii="Arial" w:hAnsi="Arial" w:cs="Arial"/>
          <w:bCs/>
          <w:color w:val="FF0000"/>
          <w:lang w:val="es-ES"/>
        </w:rPr>
        <w:t xml:space="preserve"> </w:t>
      </w:r>
      <w:r>
        <w:rPr>
          <w:rFonts w:ascii="Arial" w:hAnsi="Arial" w:cs="Arial"/>
          <w:bCs/>
          <w:color w:val="000000" w:themeColor="text1"/>
          <w:lang w:val="es-ES"/>
        </w:rPr>
        <w:t>será trasladado a la Administradora Colombiana de Pensiones –</w:t>
      </w:r>
      <w:r w:rsidR="007E6DF5">
        <w:rPr>
          <w:rFonts w:ascii="Arial" w:hAnsi="Arial" w:cs="Arial"/>
          <w:bCs/>
          <w:color w:val="000000" w:themeColor="text1"/>
          <w:lang w:val="es-ES"/>
        </w:rPr>
        <w:t xml:space="preserve"> </w:t>
      </w:r>
      <w:r>
        <w:rPr>
          <w:rFonts w:ascii="Arial" w:hAnsi="Arial" w:cs="Arial"/>
          <w:bCs/>
          <w:color w:val="000000" w:themeColor="text1"/>
          <w:lang w:val="es-ES"/>
        </w:rPr>
        <w:t xml:space="preserve">Colpensiones por la respectiva Administradora de Fondos de Pensiones </w:t>
      </w:r>
      <w:r w:rsidR="00DA0A24">
        <w:rPr>
          <w:rFonts w:ascii="Arial" w:hAnsi="Arial" w:cs="Arial"/>
          <w:bCs/>
          <w:color w:val="000000" w:themeColor="text1"/>
          <w:lang w:val="es-ES"/>
        </w:rPr>
        <w:t>–</w:t>
      </w:r>
      <w:r>
        <w:rPr>
          <w:rFonts w:ascii="Arial" w:hAnsi="Arial" w:cs="Arial"/>
          <w:bCs/>
          <w:color w:val="000000" w:themeColor="text1"/>
          <w:lang w:val="es-ES"/>
        </w:rPr>
        <w:t xml:space="preserve"> AFP</w:t>
      </w:r>
      <w:r w:rsidR="00DA0A24">
        <w:rPr>
          <w:rFonts w:ascii="Arial" w:hAnsi="Arial" w:cs="Arial"/>
          <w:bCs/>
          <w:color w:val="000000" w:themeColor="text1"/>
          <w:lang w:val="es-ES"/>
        </w:rPr>
        <w:t>, si a ello hubiera lugar</w:t>
      </w:r>
      <w:r w:rsidR="007E6DF5">
        <w:rPr>
          <w:rFonts w:ascii="Arial" w:hAnsi="Arial" w:cs="Arial"/>
          <w:bCs/>
          <w:color w:val="000000" w:themeColor="text1"/>
          <w:lang w:val="es-ES"/>
        </w:rPr>
        <w:t xml:space="preserve">. </w:t>
      </w:r>
      <w:r w:rsidR="007E6DF5" w:rsidRPr="007E6DF5">
        <w:rPr>
          <w:rFonts w:ascii="Arial" w:hAnsi="Arial" w:cs="Arial"/>
          <w:b/>
          <w:bCs/>
          <w:color w:val="FF0000"/>
          <w:lang w:val="es-ES"/>
        </w:rPr>
        <w:t xml:space="preserve">Ese saldo se actualizará con base en la tasa técnica más la inflación que trascurra entre el </w:t>
      </w:r>
      <w:r w:rsidR="007E6DF5" w:rsidRPr="009120D0">
        <w:rPr>
          <w:rFonts w:ascii="Arial" w:hAnsi="Arial" w:cs="Arial"/>
          <w:b/>
          <w:bCs/>
          <w:color w:val="FF0000"/>
          <w:lang w:val="es-ES"/>
        </w:rPr>
        <w:t xml:space="preserve">momento de entrega de los recursos </w:t>
      </w:r>
      <w:r w:rsidR="009120D0">
        <w:rPr>
          <w:rFonts w:ascii="Arial" w:hAnsi="Arial" w:cs="Arial"/>
          <w:b/>
          <w:bCs/>
          <w:color w:val="FF0000"/>
          <w:lang w:val="es-ES"/>
        </w:rPr>
        <w:t xml:space="preserve">a que hace </w:t>
      </w:r>
      <w:r w:rsidR="009120D0" w:rsidRPr="009120D0">
        <w:rPr>
          <w:rFonts w:ascii="Arial" w:hAnsi="Arial" w:cs="Arial"/>
          <w:b/>
          <w:bCs/>
          <w:color w:val="FF0000"/>
          <w:lang w:val="es-ES"/>
        </w:rPr>
        <w:t xml:space="preserve">referencia el artículo anterior </w:t>
      </w:r>
      <w:r w:rsidR="007E6DF5" w:rsidRPr="009120D0">
        <w:rPr>
          <w:rFonts w:ascii="Arial" w:hAnsi="Arial" w:cs="Arial"/>
          <w:b/>
          <w:bCs/>
          <w:color w:val="FF0000"/>
          <w:lang w:val="es-ES"/>
        </w:rPr>
        <w:t>y el pago efectivo del faltante</w:t>
      </w:r>
      <w:r w:rsidR="00DA0A24" w:rsidRPr="009120D0">
        <w:rPr>
          <w:rFonts w:ascii="Arial" w:hAnsi="Arial" w:cs="Arial"/>
          <w:b/>
          <w:bCs/>
          <w:color w:val="FF0000"/>
          <w:lang w:val="es-ES"/>
        </w:rPr>
        <w:t>.</w:t>
      </w:r>
      <w:r w:rsidR="009120D0" w:rsidRPr="009120D0">
        <w:rPr>
          <w:rFonts w:ascii="Arial" w:hAnsi="Arial" w:cs="Arial"/>
          <w:b/>
          <w:bCs/>
          <w:color w:val="FF0000"/>
          <w:lang w:val="es-ES"/>
        </w:rPr>
        <w:t xml:space="preserve"> </w:t>
      </w:r>
    </w:p>
    <w:p w14:paraId="35296386" w14:textId="65C4C1DB" w:rsidR="00D96EA1" w:rsidRDefault="00D96EA1" w:rsidP="004A5DFA">
      <w:pPr>
        <w:pStyle w:val="NormalWeb"/>
        <w:ind w:right="49"/>
        <w:jc w:val="both"/>
        <w:rPr>
          <w:rFonts w:ascii="Arial" w:hAnsi="Arial" w:cs="Arial"/>
          <w:bCs/>
          <w:color w:val="000000" w:themeColor="text1"/>
          <w:lang w:val="es-ES"/>
        </w:rPr>
      </w:pPr>
    </w:p>
    <w:p w14:paraId="4996027C" w14:textId="54264B10" w:rsidR="009120D0" w:rsidRDefault="00DA0A24" w:rsidP="00DA0A24">
      <w:pPr>
        <w:pStyle w:val="NormalWeb"/>
        <w:ind w:right="49"/>
        <w:jc w:val="both"/>
        <w:rPr>
          <w:rFonts w:ascii="Arial" w:hAnsi="Arial" w:cs="Arial"/>
          <w:bCs/>
          <w:color w:val="000000" w:themeColor="text1"/>
          <w:lang w:val="es-ES"/>
        </w:rPr>
      </w:pPr>
      <w:r w:rsidRPr="00866DC9">
        <w:rPr>
          <w:rFonts w:ascii="Arial" w:hAnsi="Arial" w:cs="Arial"/>
          <w:b/>
          <w:bCs/>
          <w:color w:val="000000" w:themeColor="text1"/>
        </w:rPr>
        <w:t xml:space="preserve">Artículo </w:t>
      </w:r>
      <w:r w:rsidR="00A70FF9">
        <w:rPr>
          <w:rFonts w:ascii="Arial" w:hAnsi="Arial" w:cs="Arial"/>
          <w:b/>
          <w:bCs/>
          <w:color w:val="000000" w:themeColor="text1"/>
        </w:rPr>
        <w:t>9</w:t>
      </w:r>
      <w:r>
        <w:rPr>
          <w:rFonts w:ascii="Arial" w:hAnsi="Arial" w:cs="Arial"/>
          <w:b/>
          <w:bCs/>
          <w:color w:val="000000" w:themeColor="text1"/>
        </w:rPr>
        <w:t xml:space="preserve">. </w:t>
      </w:r>
      <w:r w:rsidRPr="004B57E4">
        <w:rPr>
          <w:rFonts w:ascii="Arial" w:hAnsi="Arial"/>
          <w:b/>
          <w:iCs/>
          <w:color w:val="000000" w:themeColor="text1"/>
        </w:rPr>
        <w:t xml:space="preserve">Responsabilidad de la Administradora Colombiana de Pensiones - </w:t>
      </w:r>
      <w:r w:rsidRPr="004B57E4">
        <w:rPr>
          <w:rFonts w:ascii="Arial" w:hAnsi="Arial"/>
          <w:b/>
          <w:iCs/>
          <w:color w:val="000000" w:themeColor="text1"/>
          <w:lang w:val="es-ES"/>
        </w:rPr>
        <w:t>Colpensiones en su calidad de entidad pagadora de pensión</w:t>
      </w:r>
      <w:r w:rsidRPr="009D20D0">
        <w:rPr>
          <w:rFonts w:ascii="Arial" w:hAnsi="Arial"/>
          <w:b/>
          <w:i/>
          <w:color w:val="000000" w:themeColor="text1"/>
          <w:lang w:val="es-ES"/>
        </w:rPr>
        <w:t>.</w:t>
      </w:r>
      <w:r w:rsidRPr="00D96EA1">
        <w:rPr>
          <w:rFonts w:ascii="Arial" w:hAnsi="Arial" w:cs="Arial"/>
          <w:bCs/>
          <w:color w:val="000000" w:themeColor="text1"/>
          <w:lang w:val="es-ES"/>
        </w:rPr>
        <w:t xml:space="preserve"> </w:t>
      </w:r>
      <w:r>
        <w:rPr>
          <w:rFonts w:ascii="Arial" w:hAnsi="Arial" w:cs="Arial"/>
          <w:color w:val="000000" w:themeColor="text1"/>
        </w:rPr>
        <w:t>L</w:t>
      </w:r>
      <w:r w:rsidRPr="009914E6">
        <w:rPr>
          <w:rFonts w:ascii="Arial" w:hAnsi="Arial" w:cs="Arial"/>
          <w:color w:val="000000" w:themeColor="text1"/>
        </w:rPr>
        <w:t>a Administradora Colombiana de Pensiones -</w:t>
      </w:r>
      <w:r w:rsidRPr="00D96EA1">
        <w:rPr>
          <w:rFonts w:ascii="Arial" w:hAnsi="Arial" w:cs="Arial"/>
          <w:bCs/>
          <w:color w:val="000000" w:themeColor="text1"/>
          <w:lang w:val="es-ES"/>
        </w:rPr>
        <w:t>C</w:t>
      </w:r>
      <w:r>
        <w:rPr>
          <w:rFonts w:ascii="Arial" w:hAnsi="Arial" w:cs="Arial"/>
          <w:bCs/>
          <w:color w:val="000000" w:themeColor="text1"/>
          <w:lang w:val="es-ES"/>
        </w:rPr>
        <w:t>olpensiones</w:t>
      </w:r>
      <w:r w:rsidRPr="00D96EA1">
        <w:rPr>
          <w:rFonts w:ascii="Arial" w:hAnsi="Arial" w:cs="Arial"/>
          <w:bCs/>
          <w:color w:val="000000" w:themeColor="text1"/>
          <w:lang w:val="es-ES"/>
        </w:rPr>
        <w:t xml:space="preserve"> </w:t>
      </w:r>
      <w:r>
        <w:rPr>
          <w:rFonts w:ascii="Arial" w:hAnsi="Arial" w:cs="Arial"/>
          <w:bCs/>
          <w:color w:val="000000" w:themeColor="text1"/>
          <w:lang w:val="es-ES"/>
        </w:rPr>
        <w:t xml:space="preserve">actuará exclusivamente en calidad de </w:t>
      </w:r>
      <w:r w:rsidRPr="00D96EA1">
        <w:rPr>
          <w:rFonts w:ascii="Arial" w:hAnsi="Arial" w:cs="Arial"/>
          <w:bCs/>
          <w:color w:val="000000" w:themeColor="text1"/>
          <w:lang w:val="es-ES"/>
        </w:rPr>
        <w:t>pagad</w:t>
      </w:r>
      <w:r>
        <w:rPr>
          <w:rFonts w:ascii="Arial" w:hAnsi="Arial" w:cs="Arial"/>
          <w:bCs/>
          <w:color w:val="000000" w:themeColor="text1"/>
          <w:lang w:val="es-ES"/>
        </w:rPr>
        <w:t xml:space="preserve">ora de las pensiones trasladadas. </w:t>
      </w:r>
      <w:r w:rsidR="009120D0">
        <w:rPr>
          <w:rFonts w:ascii="Arial" w:hAnsi="Arial" w:cs="Arial"/>
          <w:bCs/>
          <w:color w:val="000000" w:themeColor="text1"/>
          <w:lang w:val="es-ES"/>
        </w:rPr>
        <w:t xml:space="preserve">Por tal razón todas las actividades, </w:t>
      </w:r>
      <w:r w:rsidR="009120D0" w:rsidRPr="009120D0">
        <w:rPr>
          <w:rFonts w:ascii="Arial" w:hAnsi="Arial" w:cs="Arial"/>
          <w:b/>
          <w:bCs/>
          <w:color w:val="FF0000"/>
          <w:lang w:val="es-ES"/>
        </w:rPr>
        <w:t>contingencias,</w:t>
      </w:r>
      <w:r w:rsidR="009120D0" w:rsidRPr="009120D0">
        <w:rPr>
          <w:rFonts w:ascii="Arial" w:hAnsi="Arial" w:cs="Arial"/>
          <w:bCs/>
          <w:color w:val="FF0000"/>
          <w:lang w:val="es-ES"/>
        </w:rPr>
        <w:t xml:space="preserve"> </w:t>
      </w:r>
      <w:r w:rsidR="009120D0">
        <w:rPr>
          <w:rFonts w:ascii="Arial" w:hAnsi="Arial" w:cs="Arial"/>
          <w:bCs/>
          <w:color w:val="000000" w:themeColor="text1"/>
          <w:lang w:val="es-ES"/>
        </w:rPr>
        <w:t xml:space="preserve">operaciones adicionales </w:t>
      </w:r>
      <w:r w:rsidR="009120D0" w:rsidRPr="009120D0">
        <w:rPr>
          <w:rFonts w:ascii="Arial" w:hAnsi="Arial" w:cs="Arial"/>
          <w:b/>
          <w:bCs/>
          <w:color w:val="FF0000"/>
          <w:lang w:val="es-ES"/>
        </w:rPr>
        <w:t>o diferentes</w:t>
      </w:r>
      <w:r w:rsidR="009120D0" w:rsidRPr="009120D0">
        <w:rPr>
          <w:rFonts w:ascii="Arial" w:hAnsi="Arial" w:cs="Arial"/>
          <w:bCs/>
          <w:color w:val="FF0000"/>
          <w:lang w:val="es-ES"/>
        </w:rPr>
        <w:t xml:space="preserve"> </w:t>
      </w:r>
      <w:r w:rsidR="009120D0">
        <w:rPr>
          <w:rFonts w:ascii="Arial" w:hAnsi="Arial" w:cs="Arial"/>
          <w:bCs/>
          <w:color w:val="000000" w:themeColor="text1"/>
          <w:lang w:val="es-ES"/>
        </w:rPr>
        <w:t xml:space="preserve">al pago de la prestación, tales como defensa judicial asociada a esas prestaciones, </w:t>
      </w:r>
      <w:r w:rsidR="009120D0" w:rsidRPr="009120D0">
        <w:rPr>
          <w:rFonts w:ascii="Arial" w:hAnsi="Arial" w:cs="Arial"/>
          <w:b/>
          <w:bCs/>
          <w:color w:val="FF0000"/>
          <w:lang w:val="es-ES"/>
        </w:rPr>
        <w:t>requerimientos ante operadores jurídicos, controversias legales o financieras</w:t>
      </w:r>
      <w:r w:rsidR="009120D0">
        <w:rPr>
          <w:rFonts w:ascii="Arial" w:hAnsi="Arial" w:cs="Arial"/>
          <w:bCs/>
          <w:color w:val="000000" w:themeColor="text1"/>
          <w:lang w:val="es-ES"/>
        </w:rPr>
        <w:t xml:space="preserve">, </w:t>
      </w:r>
      <w:r w:rsidR="009120D0" w:rsidRPr="009120D0">
        <w:rPr>
          <w:rFonts w:ascii="Arial" w:hAnsi="Arial" w:cs="Arial"/>
          <w:b/>
          <w:bCs/>
          <w:color w:val="FF0000"/>
          <w:lang w:val="es-ES"/>
        </w:rPr>
        <w:t>reliquidación de la mesada, retroactivos, reintegros,</w:t>
      </w:r>
      <w:r w:rsidR="009120D0" w:rsidRPr="009120D0">
        <w:rPr>
          <w:rFonts w:ascii="Arial" w:hAnsi="Arial" w:cs="Arial"/>
          <w:bCs/>
          <w:color w:val="FF0000"/>
          <w:lang w:val="es-ES"/>
        </w:rPr>
        <w:t xml:space="preserve">  </w:t>
      </w:r>
      <w:r w:rsidR="009120D0">
        <w:rPr>
          <w:rFonts w:ascii="Arial" w:hAnsi="Arial" w:cs="Arial"/>
          <w:bCs/>
          <w:color w:val="000000" w:themeColor="text1"/>
          <w:lang w:val="es-ES"/>
        </w:rPr>
        <w:t xml:space="preserve">reliquidaciones del bono pensional o de la suma adicional, </w:t>
      </w:r>
      <w:r w:rsidR="009120D0" w:rsidRPr="009120D0">
        <w:rPr>
          <w:rFonts w:ascii="Arial" w:hAnsi="Arial" w:cs="Arial"/>
          <w:b/>
          <w:bCs/>
          <w:color w:val="FF0000"/>
          <w:lang w:val="es-ES"/>
        </w:rPr>
        <w:t>condenas judiciales,</w:t>
      </w:r>
      <w:r w:rsidR="009120D0" w:rsidRPr="009120D0">
        <w:rPr>
          <w:rFonts w:ascii="Arial" w:hAnsi="Arial" w:cs="Arial"/>
          <w:bCs/>
          <w:color w:val="FF0000"/>
          <w:lang w:val="es-ES"/>
        </w:rPr>
        <w:t xml:space="preserve"> </w:t>
      </w:r>
      <w:r w:rsidR="009120D0">
        <w:rPr>
          <w:rFonts w:ascii="Arial" w:hAnsi="Arial" w:cs="Arial"/>
          <w:bCs/>
          <w:color w:val="000000" w:themeColor="text1"/>
          <w:lang w:val="es-ES"/>
        </w:rPr>
        <w:t xml:space="preserve">o cualquier otra asociada al reconocimiento de la pensión, son responsabilidad y competencia exclusiva de las Administradoras de Fondos de Pensiones del RAIS que hayan </w:t>
      </w:r>
      <w:r w:rsidR="009120D0" w:rsidRPr="009120D0">
        <w:rPr>
          <w:rFonts w:ascii="Arial" w:hAnsi="Arial" w:cs="Arial"/>
          <w:b/>
          <w:bCs/>
          <w:color w:val="FF0000"/>
          <w:lang w:val="es-ES"/>
        </w:rPr>
        <w:t xml:space="preserve">utilizado el mecanismo especial del </w:t>
      </w:r>
      <w:proofErr w:type="spellStart"/>
      <w:r w:rsidR="009120D0" w:rsidRPr="009120D0">
        <w:rPr>
          <w:rFonts w:ascii="Arial" w:hAnsi="Arial" w:cs="Arial"/>
          <w:b/>
          <w:bCs/>
          <w:color w:val="FF0000"/>
          <w:lang w:val="es-ES"/>
        </w:rPr>
        <w:t>pago</w:t>
      </w:r>
      <w:r w:rsidR="009120D0" w:rsidRPr="009120D0">
        <w:rPr>
          <w:rFonts w:ascii="Arial" w:hAnsi="Arial" w:cs="Arial"/>
          <w:bCs/>
          <w:strike/>
          <w:color w:val="000000" w:themeColor="text1"/>
          <w:lang w:val="es-ES"/>
        </w:rPr>
        <w:t>solicitado</w:t>
      </w:r>
      <w:proofErr w:type="spellEnd"/>
      <w:r w:rsidR="009120D0" w:rsidRPr="009120D0">
        <w:rPr>
          <w:rFonts w:ascii="Arial" w:hAnsi="Arial" w:cs="Arial"/>
          <w:bCs/>
          <w:strike/>
          <w:color w:val="000000" w:themeColor="text1"/>
          <w:lang w:val="es-ES"/>
        </w:rPr>
        <w:t xml:space="preserve"> la conmutación</w:t>
      </w:r>
    </w:p>
    <w:p w14:paraId="5825E00F" w14:textId="77777777" w:rsidR="00A70FF9" w:rsidRDefault="00A70FF9" w:rsidP="006F553E">
      <w:pPr>
        <w:widowControl w:val="0"/>
        <w:pBdr>
          <w:top w:val="nil"/>
          <w:left w:val="nil"/>
          <w:bottom w:val="nil"/>
          <w:right w:val="nil"/>
          <w:between w:val="nil"/>
        </w:pBdr>
        <w:jc w:val="both"/>
        <w:rPr>
          <w:rFonts w:ascii="Arial" w:eastAsia="Arial Unicode MS" w:hAnsi="Arial" w:cs="Arial"/>
          <w:bCs/>
          <w:color w:val="000000" w:themeColor="text1"/>
          <w:u w:color="000000"/>
          <w:bdr w:val="nil"/>
          <w:lang w:val="es-ES" w:eastAsia="es-CO"/>
        </w:rPr>
      </w:pPr>
    </w:p>
    <w:p w14:paraId="3C0285A5" w14:textId="08E3912E" w:rsidR="006F553E" w:rsidRPr="00B42199" w:rsidRDefault="006F553E" w:rsidP="006F553E">
      <w:pPr>
        <w:widowControl w:val="0"/>
        <w:pBdr>
          <w:top w:val="nil"/>
          <w:left w:val="nil"/>
          <w:bottom w:val="nil"/>
          <w:right w:val="nil"/>
          <w:between w:val="nil"/>
        </w:pBdr>
        <w:jc w:val="both"/>
        <w:rPr>
          <w:rFonts w:ascii="Arial" w:eastAsia="Arial Unicode MS" w:hAnsi="Arial" w:cs="Arial"/>
          <w:bCs/>
          <w:color w:val="000000" w:themeColor="text1"/>
          <w:u w:color="000000"/>
          <w:bdr w:val="nil"/>
          <w:lang w:val="es-ES" w:eastAsia="es-CO"/>
        </w:rPr>
      </w:pPr>
      <w:r>
        <w:rPr>
          <w:rFonts w:ascii="Arial" w:eastAsia="Arial Unicode MS" w:hAnsi="Arial" w:cs="Arial"/>
          <w:bCs/>
          <w:color w:val="000000" w:themeColor="text1"/>
          <w:u w:color="000000"/>
          <w:bdr w:val="nil"/>
          <w:lang w:val="es-ES" w:eastAsia="es-CO"/>
        </w:rPr>
        <w:t>En todo caso, l</w:t>
      </w:r>
      <w:r w:rsidRPr="00B42199">
        <w:rPr>
          <w:rFonts w:ascii="Arial" w:eastAsia="Arial Unicode MS" w:hAnsi="Arial" w:cs="Arial"/>
          <w:bCs/>
          <w:color w:val="000000" w:themeColor="text1"/>
          <w:u w:color="000000"/>
          <w:bdr w:val="nil"/>
          <w:lang w:val="es-ES" w:eastAsia="es-CO"/>
        </w:rPr>
        <w:t xml:space="preserve">as </w:t>
      </w:r>
      <w:r>
        <w:rPr>
          <w:rFonts w:ascii="Arial" w:eastAsia="Arial Unicode MS" w:hAnsi="Arial" w:cs="Arial"/>
          <w:bCs/>
          <w:color w:val="000000" w:themeColor="text1"/>
          <w:u w:color="000000"/>
          <w:bdr w:val="nil"/>
          <w:lang w:val="es-ES" w:eastAsia="es-CO"/>
        </w:rPr>
        <w:t>A</w:t>
      </w:r>
      <w:r w:rsidRPr="00B42199">
        <w:rPr>
          <w:rFonts w:ascii="Arial" w:eastAsia="Arial Unicode MS" w:hAnsi="Arial" w:cs="Arial"/>
          <w:bCs/>
          <w:color w:val="000000" w:themeColor="text1"/>
          <w:u w:color="000000"/>
          <w:bdr w:val="nil"/>
          <w:lang w:val="es-ES" w:eastAsia="es-CO"/>
        </w:rPr>
        <w:t xml:space="preserve">dministradoras de </w:t>
      </w:r>
      <w:r>
        <w:rPr>
          <w:rFonts w:ascii="Arial" w:eastAsia="Arial Unicode MS" w:hAnsi="Arial" w:cs="Arial"/>
          <w:bCs/>
          <w:color w:val="000000" w:themeColor="text1"/>
          <w:u w:color="000000"/>
          <w:bdr w:val="nil"/>
          <w:lang w:val="es-ES" w:eastAsia="es-CO"/>
        </w:rPr>
        <w:t>F</w:t>
      </w:r>
      <w:r w:rsidRPr="00B42199">
        <w:rPr>
          <w:rFonts w:ascii="Arial" w:eastAsia="Arial Unicode MS" w:hAnsi="Arial" w:cs="Arial"/>
          <w:bCs/>
          <w:color w:val="000000" w:themeColor="text1"/>
          <w:u w:color="000000"/>
          <w:bdr w:val="nil"/>
          <w:lang w:val="es-ES" w:eastAsia="es-CO"/>
        </w:rPr>
        <w:t xml:space="preserve">ondos de </w:t>
      </w:r>
      <w:r>
        <w:rPr>
          <w:rFonts w:ascii="Arial" w:eastAsia="Arial Unicode MS" w:hAnsi="Arial" w:cs="Arial"/>
          <w:bCs/>
          <w:color w:val="000000" w:themeColor="text1"/>
          <w:u w:color="000000"/>
          <w:bdr w:val="nil"/>
          <w:lang w:val="es-ES" w:eastAsia="es-CO"/>
        </w:rPr>
        <w:t>P</w:t>
      </w:r>
      <w:r w:rsidRPr="00B42199">
        <w:rPr>
          <w:rFonts w:ascii="Arial" w:eastAsia="Arial Unicode MS" w:hAnsi="Arial" w:cs="Arial"/>
          <w:bCs/>
          <w:color w:val="000000" w:themeColor="text1"/>
          <w:u w:color="000000"/>
          <w:bdr w:val="nil"/>
          <w:lang w:val="es-ES" w:eastAsia="es-CO"/>
        </w:rPr>
        <w:t>ensiones</w:t>
      </w:r>
      <w:r>
        <w:rPr>
          <w:rFonts w:ascii="Arial" w:eastAsia="Arial Unicode MS" w:hAnsi="Arial" w:cs="Arial"/>
          <w:bCs/>
          <w:color w:val="000000" w:themeColor="text1"/>
          <w:u w:color="000000"/>
          <w:bdr w:val="nil"/>
          <w:lang w:val="es-ES" w:eastAsia="es-CO"/>
        </w:rPr>
        <w:t xml:space="preserve"> -AFP</w:t>
      </w:r>
      <w:r w:rsidRPr="00B42199">
        <w:rPr>
          <w:rFonts w:ascii="Arial" w:eastAsia="Arial Unicode MS" w:hAnsi="Arial" w:cs="Arial"/>
          <w:bCs/>
          <w:color w:val="000000" w:themeColor="text1"/>
          <w:u w:color="000000"/>
          <w:bdr w:val="nil"/>
          <w:lang w:val="es-ES" w:eastAsia="es-CO"/>
        </w:rPr>
        <w:t xml:space="preserve">, </w:t>
      </w:r>
      <w:r>
        <w:rPr>
          <w:rFonts w:ascii="Arial" w:eastAsia="Arial Unicode MS" w:hAnsi="Arial" w:cs="Arial"/>
          <w:bCs/>
          <w:color w:val="000000" w:themeColor="text1"/>
          <w:u w:color="000000"/>
          <w:bdr w:val="nil"/>
          <w:lang w:val="es-ES" w:eastAsia="es-CO"/>
        </w:rPr>
        <w:t>deberá</w:t>
      </w:r>
      <w:r w:rsidRPr="00B42199">
        <w:rPr>
          <w:rFonts w:ascii="Arial" w:eastAsia="Arial Unicode MS" w:hAnsi="Arial" w:cs="Arial"/>
          <w:bCs/>
          <w:color w:val="000000" w:themeColor="text1"/>
          <w:u w:color="000000"/>
          <w:bdr w:val="nil"/>
          <w:lang w:val="es-ES" w:eastAsia="es-CO"/>
        </w:rPr>
        <w:t xml:space="preserve">n girar a </w:t>
      </w:r>
      <w:r>
        <w:rPr>
          <w:rFonts w:ascii="Arial" w:eastAsia="Arial Unicode MS" w:hAnsi="Arial" w:cs="Arial"/>
          <w:bCs/>
          <w:color w:val="000000" w:themeColor="text1"/>
          <w:u w:color="000000"/>
          <w:bdr w:val="nil"/>
          <w:lang w:val="es-ES" w:eastAsia="es-CO"/>
        </w:rPr>
        <w:t>la Administradora Colombiana de Pensiones -</w:t>
      </w:r>
      <w:r w:rsidRPr="00B42199">
        <w:rPr>
          <w:rFonts w:ascii="Arial" w:eastAsia="Arial Unicode MS" w:hAnsi="Arial" w:cs="Arial"/>
          <w:bCs/>
          <w:color w:val="000000" w:themeColor="text1"/>
          <w:u w:color="000000"/>
          <w:bdr w:val="nil"/>
          <w:lang w:val="es-ES" w:eastAsia="es-CO"/>
        </w:rPr>
        <w:t>Colpensiones lo</w:t>
      </w:r>
      <w:r>
        <w:rPr>
          <w:rFonts w:ascii="Arial" w:eastAsia="Arial Unicode MS" w:hAnsi="Arial" w:cs="Arial"/>
          <w:bCs/>
          <w:color w:val="000000" w:themeColor="text1"/>
          <w:u w:color="000000"/>
          <w:bdr w:val="nil"/>
          <w:lang w:val="es-ES" w:eastAsia="es-CO"/>
        </w:rPr>
        <w:t xml:space="preserve">s dineros </w:t>
      </w:r>
      <w:r w:rsidRPr="00B42199">
        <w:rPr>
          <w:rFonts w:ascii="Arial" w:eastAsia="Arial Unicode MS" w:hAnsi="Arial" w:cs="Arial"/>
          <w:bCs/>
          <w:color w:val="000000" w:themeColor="text1"/>
          <w:u w:color="000000"/>
          <w:bdr w:val="nil"/>
          <w:lang w:val="es-ES" w:eastAsia="es-CO"/>
        </w:rPr>
        <w:t xml:space="preserve">necesarios para cubrir obligaciones sobrevinientes, diferentes a las </w:t>
      </w:r>
      <w:r>
        <w:rPr>
          <w:rFonts w:ascii="Arial" w:eastAsia="Arial Unicode MS" w:hAnsi="Arial" w:cs="Arial"/>
          <w:bCs/>
          <w:color w:val="000000" w:themeColor="text1"/>
          <w:u w:color="000000"/>
          <w:bdr w:val="nil"/>
          <w:lang w:val="es-ES" w:eastAsia="es-CO"/>
        </w:rPr>
        <w:t>contempladas en la p</w:t>
      </w:r>
      <w:r w:rsidR="007E6DF5">
        <w:rPr>
          <w:rFonts w:ascii="Arial" w:eastAsia="Arial Unicode MS" w:hAnsi="Arial" w:cs="Arial"/>
          <w:bCs/>
          <w:color w:val="000000" w:themeColor="text1"/>
          <w:u w:color="000000"/>
          <w:bdr w:val="nil"/>
          <w:lang w:val="es-ES" w:eastAsia="es-CO"/>
        </w:rPr>
        <w:t>ensión originalmente reconocida</w:t>
      </w:r>
      <w:r w:rsidR="007E6DF5" w:rsidRPr="007E6DF5">
        <w:rPr>
          <w:rFonts w:ascii="Arial" w:eastAsia="Arial Unicode MS" w:hAnsi="Arial" w:cs="Arial"/>
          <w:b/>
          <w:bCs/>
          <w:color w:val="FF0000"/>
          <w:u w:color="000000"/>
          <w:bdr w:val="nil"/>
          <w:lang w:val="es-ES" w:eastAsia="es-CO"/>
        </w:rPr>
        <w:t xml:space="preserve"> al mes siguiente de ocurrido el hecho sobreviniente.</w:t>
      </w:r>
    </w:p>
    <w:p w14:paraId="14F16C91" w14:textId="401D9435" w:rsidR="00F76796" w:rsidRDefault="00F76796" w:rsidP="00D96EA1">
      <w:pPr>
        <w:pStyle w:val="NormalWeb"/>
        <w:ind w:right="49"/>
        <w:jc w:val="both"/>
        <w:rPr>
          <w:rFonts w:ascii="Arial" w:hAnsi="Arial" w:cs="Arial"/>
          <w:bCs/>
          <w:color w:val="000000" w:themeColor="text1"/>
          <w:lang w:val="es-ES"/>
        </w:rPr>
      </w:pPr>
    </w:p>
    <w:p w14:paraId="3628A868" w14:textId="7F5E5AFD" w:rsidR="00F76796" w:rsidRPr="00F76796" w:rsidRDefault="00F76796" w:rsidP="00D96EA1">
      <w:pPr>
        <w:pStyle w:val="NormalWeb"/>
        <w:ind w:right="49"/>
        <w:jc w:val="both"/>
        <w:rPr>
          <w:rFonts w:ascii="Arial" w:hAnsi="Arial" w:cs="Arial"/>
          <w:bCs/>
          <w:color w:val="000000" w:themeColor="text1"/>
          <w:lang w:val="es-ES"/>
        </w:rPr>
      </w:pPr>
      <w:r w:rsidRPr="00866DC9">
        <w:rPr>
          <w:rFonts w:ascii="Arial" w:hAnsi="Arial" w:cs="Arial"/>
          <w:b/>
          <w:bCs/>
          <w:color w:val="000000" w:themeColor="text1"/>
        </w:rPr>
        <w:t xml:space="preserve">Artículo </w:t>
      </w:r>
      <w:r w:rsidR="00A70FF9">
        <w:rPr>
          <w:rFonts w:ascii="Arial" w:hAnsi="Arial" w:cs="Arial"/>
          <w:b/>
          <w:bCs/>
          <w:color w:val="000000" w:themeColor="text1"/>
        </w:rPr>
        <w:t>10</w:t>
      </w:r>
      <w:r w:rsidRPr="007877DA">
        <w:rPr>
          <w:rFonts w:ascii="Arial" w:hAnsi="Arial" w:cs="Arial"/>
          <w:b/>
          <w:bCs/>
          <w:i/>
          <w:color w:val="000000" w:themeColor="text1"/>
        </w:rPr>
        <w:t xml:space="preserve">. </w:t>
      </w:r>
      <w:r w:rsidR="006F553E">
        <w:rPr>
          <w:rFonts w:ascii="Arial" w:hAnsi="Arial" w:cs="Arial"/>
          <w:b/>
          <w:bCs/>
          <w:i/>
          <w:color w:val="000000" w:themeColor="text1"/>
        </w:rPr>
        <w:t>Valor de la Prestación pagada por Colpensiones</w:t>
      </w:r>
      <w:r w:rsidRPr="007877DA">
        <w:rPr>
          <w:rFonts w:ascii="Arial" w:hAnsi="Arial" w:cs="Arial"/>
          <w:b/>
          <w:bCs/>
          <w:i/>
          <w:color w:val="000000" w:themeColor="text1"/>
        </w:rPr>
        <w:t>.</w:t>
      </w:r>
      <w:r>
        <w:rPr>
          <w:rFonts w:ascii="Arial" w:hAnsi="Arial" w:cs="Arial"/>
          <w:b/>
          <w:bCs/>
          <w:color w:val="000000" w:themeColor="text1"/>
        </w:rPr>
        <w:t xml:space="preserve"> </w:t>
      </w:r>
      <w:r w:rsidRPr="00F76796">
        <w:rPr>
          <w:rFonts w:ascii="Arial" w:hAnsi="Arial" w:cs="Arial"/>
          <w:bCs/>
          <w:color w:val="000000" w:themeColor="text1"/>
        </w:rPr>
        <w:t>Una vez recibidas las pensiones a través de</w:t>
      </w:r>
      <w:r w:rsidR="007877DA">
        <w:rPr>
          <w:rFonts w:ascii="Arial" w:hAnsi="Arial" w:cs="Arial"/>
          <w:bCs/>
          <w:color w:val="000000" w:themeColor="text1"/>
        </w:rPr>
        <w:t>l</w:t>
      </w:r>
      <w:r w:rsidRPr="00F76796">
        <w:rPr>
          <w:rFonts w:ascii="Arial" w:hAnsi="Arial" w:cs="Arial"/>
          <w:bCs/>
          <w:color w:val="000000" w:themeColor="text1"/>
        </w:rPr>
        <w:t xml:space="preserve"> mecanismo </w:t>
      </w:r>
      <w:r w:rsidR="006F553E">
        <w:rPr>
          <w:rFonts w:ascii="Arial" w:hAnsi="Arial" w:cs="Arial"/>
          <w:bCs/>
          <w:color w:val="000000" w:themeColor="text1"/>
        </w:rPr>
        <w:t>especial contemplado en el presente Decreto</w:t>
      </w:r>
      <w:r w:rsidR="007877DA">
        <w:rPr>
          <w:rFonts w:ascii="Arial" w:hAnsi="Arial" w:cs="Arial"/>
          <w:bCs/>
          <w:color w:val="000000" w:themeColor="text1"/>
        </w:rPr>
        <w:t xml:space="preserve">, </w:t>
      </w:r>
      <w:r w:rsidR="006F553E">
        <w:rPr>
          <w:rFonts w:ascii="Arial" w:hAnsi="Arial" w:cs="Arial"/>
          <w:bCs/>
          <w:color w:val="000000" w:themeColor="text1"/>
        </w:rPr>
        <w:t xml:space="preserve">la </w:t>
      </w:r>
      <w:r w:rsidR="006F553E" w:rsidRPr="009914E6">
        <w:rPr>
          <w:rFonts w:ascii="Arial" w:hAnsi="Arial" w:cs="Arial"/>
          <w:color w:val="000000" w:themeColor="text1"/>
        </w:rPr>
        <w:lastRenderedPageBreak/>
        <w:t>Administradora Colombiana de Pensiones -</w:t>
      </w:r>
      <w:r w:rsidR="006F553E" w:rsidRPr="00D96EA1">
        <w:rPr>
          <w:rFonts w:ascii="Arial" w:hAnsi="Arial" w:cs="Arial"/>
          <w:bCs/>
          <w:color w:val="000000" w:themeColor="text1"/>
          <w:lang w:val="es-ES"/>
        </w:rPr>
        <w:t>C</w:t>
      </w:r>
      <w:r w:rsidR="006F553E">
        <w:rPr>
          <w:rFonts w:ascii="Arial" w:hAnsi="Arial" w:cs="Arial"/>
          <w:bCs/>
          <w:color w:val="000000" w:themeColor="text1"/>
          <w:lang w:val="es-ES"/>
        </w:rPr>
        <w:t>olpensiones</w:t>
      </w:r>
      <w:r w:rsidR="006F553E" w:rsidRPr="00D96EA1">
        <w:rPr>
          <w:rFonts w:ascii="Arial" w:hAnsi="Arial" w:cs="Arial"/>
          <w:bCs/>
          <w:color w:val="000000" w:themeColor="text1"/>
          <w:lang w:val="es-ES"/>
        </w:rPr>
        <w:t xml:space="preserve"> </w:t>
      </w:r>
      <w:r w:rsidR="00E57F72">
        <w:rPr>
          <w:rFonts w:ascii="Arial" w:hAnsi="Arial" w:cs="Arial"/>
          <w:bCs/>
          <w:color w:val="000000" w:themeColor="text1"/>
          <w:lang w:val="es-ES"/>
        </w:rPr>
        <w:t>efectuará</w:t>
      </w:r>
      <w:r w:rsidR="006F553E">
        <w:rPr>
          <w:rFonts w:ascii="Arial" w:hAnsi="Arial" w:cs="Arial"/>
          <w:bCs/>
          <w:color w:val="000000" w:themeColor="text1"/>
          <w:lang w:val="es-ES"/>
        </w:rPr>
        <w:t xml:space="preserve"> el pago </w:t>
      </w:r>
      <w:r w:rsidRPr="00F76796">
        <w:rPr>
          <w:rFonts w:ascii="Arial" w:hAnsi="Arial" w:cs="Arial"/>
          <w:bCs/>
          <w:color w:val="000000" w:themeColor="text1"/>
        </w:rPr>
        <w:t xml:space="preserve">de dichas mesadas </w:t>
      </w:r>
      <w:r w:rsidR="007877DA">
        <w:rPr>
          <w:rFonts w:ascii="Arial" w:hAnsi="Arial" w:cs="Arial"/>
          <w:bCs/>
          <w:color w:val="000000" w:themeColor="text1"/>
        </w:rPr>
        <w:t>por el valor reportado por</w:t>
      </w:r>
      <w:r w:rsidRPr="00F76796">
        <w:rPr>
          <w:rFonts w:ascii="Arial" w:hAnsi="Arial" w:cs="Arial"/>
          <w:bCs/>
          <w:color w:val="000000" w:themeColor="text1"/>
        </w:rPr>
        <w:t xml:space="preserve"> la </w:t>
      </w:r>
      <w:r w:rsidR="007877DA">
        <w:rPr>
          <w:rFonts w:ascii="Arial" w:hAnsi="Arial" w:cs="Arial"/>
          <w:bCs/>
          <w:color w:val="000000" w:themeColor="text1"/>
        </w:rPr>
        <w:t>A</w:t>
      </w:r>
      <w:r w:rsidRPr="00F76796">
        <w:rPr>
          <w:rFonts w:ascii="Arial" w:hAnsi="Arial" w:cs="Arial"/>
          <w:bCs/>
          <w:color w:val="000000" w:themeColor="text1"/>
        </w:rPr>
        <w:t xml:space="preserve">dministradora de </w:t>
      </w:r>
      <w:r w:rsidR="007877DA">
        <w:rPr>
          <w:rFonts w:ascii="Arial" w:hAnsi="Arial" w:cs="Arial"/>
          <w:bCs/>
          <w:color w:val="000000" w:themeColor="text1"/>
        </w:rPr>
        <w:t>F</w:t>
      </w:r>
      <w:r w:rsidRPr="00F76796">
        <w:rPr>
          <w:rFonts w:ascii="Arial" w:hAnsi="Arial" w:cs="Arial"/>
          <w:bCs/>
          <w:color w:val="000000" w:themeColor="text1"/>
        </w:rPr>
        <w:t xml:space="preserve">ondos de </w:t>
      </w:r>
      <w:r w:rsidR="007877DA">
        <w:rPr>
          <w:rFonts w:ascii="Arial" w:hAnsi="Arial" w:cs="Arial"/>
          <w:bCs/>
          <w:color w:val="000000" w:themeColor="text1"/>
        </w:rPr>
        <w:t>P</w:t>
      </w:r>
      <w:r w:rsidRPr="00F76796">
        <w:rPr>
          <w:rFonts w:ascii="Arial" w:hAnsi="Arial" w:cs="Arial"/>
          <w:bCs/>
          <w:color w:val="000000" w:themeColor="text1"/>
        </w:rPr>
        <w:t>ensio</w:t>
      </w:r>
      <w:r w:rsidR="007877DA">
        <w:rPr>
          <w:rFonts w:ascii="Arial" w:hAnsi="Arial" w:cs="Arial"/>
          <w:bCs/>
          <w:color w:val="000000" w:themeColor="text1"/>
        </w:rPr>
        <w:t>n</w:t>
      </w:r>
      <w:r w:rsidR="00E57F72">
        <w:rPr>
          <w:rFonts w:ascii="Arial" w:hAnsi="Arial" w:cs="Arial"/>
          <w:bCs/>
          <w:color w:val="000000" w:themeColor="text1"/>
        </w:rPr>
        <w:t xml:space="preserve">es, el cual no podrá ser diferente a un Salario Mínimo Legal mensual Vigente. </w:t>
      </w:r>
    </w:p>
    <w:p w14:paraId="679ED959" w14:textId="53078BB9" w:rsidR="007453F9" w:rsidRPr="00B42199" w:rsidRDefault="007453F9" w:rsidP="007453F9">
      <w:pPr>
        <w:jc w:val="both"/>
        <w:rPr>
          <w:rFonts w:ascii="Arial" w:eastAsia="Arial Unicode MS" w:hAnsi="Arial" w:cs="Arial"/>
          <w:b/>
          <w:bCs/>
          <w:color w:val="000000" w:themeColor="text1"/>
          <w:u w:color="000000"/>
          <w:bdr w:val="nil"/>
          <w:lang w:val="es-ES" w:eastAsia="es-CO"/>
        </w:rPr>
      </w:pPr>
    </w:p>
    <w:p w14:paraId="07C8603F" w14:textId="7825BC3A" w:rsidR="00A70FF9" w:rsidRDefault="00A70FF9" w:rsidP="00A70FF9">
      <w:pPr>
        <w:jc w:val="both"/>
        <w:rPr>
          <w:rFonts w:ascii="Arial" w:eastAsia="Arial Unicode MS" w:hAnsi="Arial" w:cs="Arial"/>
          <w:bCs/>
          <w:color w:val="000000" w:themeColor="text1"/>
          <w:u w:color="000000"/>
          <w:bdr w:val="nil"/>
          <w:lang w:val="es-ES" w:eastAsia="es-CO"/>
        </w:rPr>
      </w:pPr>
      <w:r w:rsidRPr="007453F9">
        <w:rPr>
          <w:rFonts w:ascii="Arial" w:eastAsia="Arial Unicode MS" w:hAnsi="Arial" w:cs="Arial"/>
          <w:b/>
          <w:bCs/>
          <w:color w:val="000000" w:themeColor="text1"/>
          <w:u w:color="000000"/>
          <w:bdr w:val="nil"/>
          <w:lang w:val="es-ES" w:eastAsia="es-CO"/>
        </w:rPr>
        <w:t>Artículo 1</w:t>
      </w:r>
      <w:r>
        <w:rPr>
          <w:rFonts w:ascii="Arial" w:eastAsia="Arial Unicode MS" w:hAnsi="Arial" w:cs="Arial"/>
          <w:b/>
          <w:bCs/>
          <w:color w:val="000000" w:themeColor="text1"/>
          <w:u w:color="000000"/>
          <w:bdr w:val="nil"/>
          <w:lang w:val="es-ES" w:eastAsia="es-CO"/>
        </w:rPr>
        <w:t>1</w:t>
      </w:r>
      <w:r w:rsidRPr="007453F9">
        <w:rPr>
          <w:rFonts w:ascii="Arial" w:eastAsia="Arial Unicode MS" w:hAnsi="Arial" w:cs="Arial"/>
          <w:b/>
          <w:bCs/>
          <w:color w:val="000000" w:themeColor="text1"/>
          <w:u w:color="000000"/>
          <w:bdr w:val="nil"/>
          <w:lang w:val="es-ES" w:eastAsia="es-CO"/>
        </w:rPr>
        <w:t xml:space="preserve">. </w:t>
      </w:r>
      <w:r>
        <w:rPr>
          <w:rFonts w:ascii="Arial" w:eastAsia="Arial Unicode MS" w:hAnsi="Arial" w:cs="Arial"/>
          <w:b/>
          <w:bCs/>
          <w:i/>
          <w:color w:val="000000" w:themeColor="text1"/>
          <w:u w:color="000000"/>
          <w:bdr w:val="nil"/>
          <w:lang w:val="es-ES" w:eastAsia="es-CO"/>
        </w:rPr>
        <w:t>Límites de inversiones en los fondos de pensiones obligatorias</w:t>
      </w:r>
      <w:r w:rsidRPr="007453F9">
        <w:rPr>
          <w:rFonts w:ascii="Arial" w:eastAsia="Arial Unicode MS" w:hAnsi="Arial" w:cs="Arial"/>
          <w:b/>
          <w:bCs/>
          <w:color w:val="000000" w:themeColor="text1"/>
          <w:u w:color="000000"/>
          <w:bdr w:val="nil"/>
          <w:lang w:val="es-ES" w:eastAsia="es-CO"/>
        </w:rPr>
        <w:t>.</w:t>
      </w:r>
      <w:r w:rsidRPr="007453F9">
        <w:rPr>
          <w:rFonts w:ascii="Arial" w:eastAsia="Arial Unicode MS" w:hAnsi="Arial" w:cs="Arial"/>
          <w:bCs/>
          <w:color w:val="000000" w:themeColor="text1"/>
          <w:u w:color="000000"/>
          <w:bdr w:val="nil"/>
          <w:lang w:val="es-ES" w:eastAsia="es-CO"/>
        </w:rPr>
        <w:t xml:space="preserve"> </w:t>
      </w:r>
      <w:r w:rsidRPr="00F7769B">
        <w:rPr>
          <w:rFonts w:ascii="Arial" w:eastAsia="Arial Unicode MS" w:hAnsi="Arial" w:cs="Arial"/>
          <w:bCs/>
          <w:color w:val="000000" w:themeColor="text1"/>
          <w:u w:color="000000"/>
          <w:bdr w:val="nil"/>
          <w:lang w:val="es-ES" w:eastAsia="es-CO"/>
        </w:rPr>
        <w:t xml:space="preserve">Cuando se presenten excesos en los límites </w:t>
      </w:r>
      <w:r>
        <w:rPr>
          <w:rFonts w:ascii="Arial" w:eastAsia="Arial Unicode MS" w:hAnsi="Arial" w:cs="Arial"/>
          <w:bCs/>
          <w:color w:val="000000" w:themeColor="text1"/>
          <w:u w:color="000000"/>
          <w:bdr w:val="nil"/>
          <w:lang w:val="es-ES" w:eastAsia="es-CO"/>
        </w:rPr>
        <w:t>de inversión prev</w:t>
      </w:r>
      <w:r w:rsidRPr="00F7769B">
        <w:rPr>
          <w:rFonts w:ascii="Arial" w:eastAsia="Arial Unicode MS" w:hAnsi="Arial" w:cs="Arial"/>
          <w:bCs/>
          <w:color w:val="000000" w:themeColor="text1"/>
          <w:u w:color="000000"/>
          <w:bdr w:val="nil"/>
          <w:lang w:val="es-ES" w:eastAsia="es-CO"/>
        </w:rPr>
        <w:t xml:space="preserve">istos en </w:t>
      </w:r>
      <w:r>
        <w:rPr>
          <w:rFonts w:ascii="Arial" w:eastAsia="Arial Unicode MS" w:hAnsi="Arial" w:cs="Arial"/>
          <w:bCs/>
          <w:color w:val="000000" w:themeColor="text1"/>
          <w:u w:color="000000"/>
          <w:bdr w:val="nil"/>
          <w:lang w:val="es-ES" w:eastAsia="es-CO"/>
        </w:rPr>
        <w:t>el decreto 2555 para el fondo de retiro programado</w:t>
      </w:r>
      <w:r w:rsidRPr="00F7769B">
        <w:rPr>
          <w:rFonts w:ascii="Arial" w:eastAsia="Arial Unicode MS" w:hAnsi="Arial" w:cs="Arial"/>
          <w:bCs/>
          <w:color w:val="000000" w:themeColor="text1"/>
          <w:u w:color="000000"/>
          <w:bdr w:val="nil"/>
          <w:lang w:val="es-ES" w:eastAsia="es-CO"/>
        </w:rPr>
        <w:t xml:space="preserve">, como consecuencia </w:t>
      </w:r>
      <w:r>
        <w:rPr>
          <w:rFonts w:ascii="Arial" w:eastAsia="Arial Unicode MS" w:hAnsi="Arial" w:cs="Arial"/>
          <w:bCs/>
          <w:color w:val="000000" w:themeColor="text1"/>
          <w:u w:color="000000"/>
          <w:bdr w:val="nil"/>
          <w:lang w:val="es-ES" w:eastAsia="es-CO"/>
        </w:rPr>
        <w:t xml:space="preserve">del traslado de los recursos objeto de la conmutación, </w:t>
      </w:r>
      <w:r w:rsidRPr="00F7769B">
        <w:rPr>
          <w:rFonts w:ascii="Arial" w:eastAsia="Arial Unicode MS" w:hAnsi="Arial" w:cs="Arial"/>
          <w:bCs/>
          <w:color w:val="000000" w:themeColor="text1"/>
          <w:u w:color="000000"/>
          <w:bdr w:val="nil"/>
          <w:lang w:val="es-ES" w:eastAsia="es-CO"/>
        </w:rPr>
        <w:t xml:space="preserve">las AFP, </w:t>
      </w:r>
      <w:r>
        <w:rPr>
          <w:rFonts w:ascii="Arial" w:eastAsia="Arial Unicode MS" w:hAnsi="Arial" w:cs="Arial"/>
          <w:bCs/>
          <w:color w:val="000000" w:themeColor="text1"/>
          <w:u w:color="000000"/>
          <w:bdr w:val="nil"/>
          <w:lang w:val="es-ES" w:eastAsia="es-CO"/>
        </w:rPr>
        <w:t>en un plazo no mayor a 20 días hábiles desde el momento del traslado</w:t>
      </w:r>
      <w:r w:rsidRPr="00F7769B">
        <w:rPr>
          <w:rFonts w:ascii="Arial" w:eastAsia="Arial Unicode MS" w:hAnsi="Arial" w:cs="Arial"/>
          <w:bCs/>
          <w:color w:val="000000" w:themeColor="text1"/>
          <w:u w:color="000000"/>
          <w:bdr w:val="nil"/>
          <w:lang w:val="es-ES" w:eastAsia="es-CO"/>
        </w:rPr>
        <w:t>, deberán someter a consideración de la Superintendencia Financiera de Colombia un plan</w:t>
      </w:r>
      <w:r>
        <w:rPr>
          <w:rFonts w:ascii="Arial" w:eastAsia="Arial Unicode MS" w:hAnsi="Arial" w:cs="Arial"/>
          <w:bCs/>
          <w:color w:val="000000" w:themeColor="text1"/>
          <w:u w:color="000000"/>
          <w:bdr w:val="nil"/>
          <w:lang w:val="es-ES" w:eastAsia="es-CO"/>
        </w:rPr>
        <w:t xml:space="preserve"> </w:t>
      </w:r>
      <w:r w:rsidRPr="00F7769B">
        <w:rPr>
          <w:rFonts w:ascii="Arial" w:eastAsia="Arial Unicode MS" w:hAnsi="Arial" w:cs="Arial"/>
          <w:bCs/>
          <w:color w:val="000000" w:themeColor="text1"/>
          <w:u w:color="000000"/>
          <w:bdr w:val="nil"/>
          <w:lang w:val="es-ES" w:eastAsia="es-CO"/>
        </w:rPr>
        <w:t xml:space="preserve">que permita ajustar el fondo a los límites vigentes en un plazo </w:t>
      </w:r>
      <w:r>
        <w:rPr>
          <w:rFonts w:ascii="Arial" w:eastAsia="Arial Unicode MS" w:hAnsi="Arial" w:cs="Arial"/>
          <w:bCs/>
          <w:color w:val="000000" w:themeColor="text1"/>
          <w:u w:color="000000"/>
          <w:bdr w:val="nil"/>
          <w:lang w:val="es-ES" w:eastAsia="es-CO"/>
        </w:rPr>
        <w:t>que no supere</w:t>
      </w:r>
      <w:r w:rsidRPr="00F7769B">
        <w:rPr>
          <w:rFonts w:ascii="Arial" w:eastAsia="Arial Unicode MS" w:hAnsi="Arial" w:cs="Arial"/>
          <w:bCs/>
          <w:color w:val="000000" w:themeColor="text1"/>
          <w:u w:color="000000"/>
          <w:bdr w:val="nil"/>
          <w:lang w:val="es-ES" w:eastAsia="es-CO"/>
        </w:rPr>
        <w:t xml:space="preserve"> los</w:t>
      </w:r>
      <w:r>
        <w:rPr>
          <w:rFonts w:ascii="Arial" w:eastAsia="Arial Unicode MS" w:hAnsi="Arial" w:cs="Arial"/>
          <w:bCs/>
          <w:color w:val="000000" w:themeColor="text1"/>
          <w:u w:color="000000"/>
          <w:bdr w:val="nil"/>
          <w:lang w:val="es-ES" w:eastAsia="es-CO"/>
        </w:rPr>
        <w:t xml:space="preserve"> </w:t>
      </w:r>
      <w:r w:rsidRPr="00F7769B">
        <w:rPr>
          <w:rFonts w:ascii="Arial" w:eastAsia="Arial Unicode MS" w:hAnsi="Arial" w:cs="Arial"/>
          <w:bCs/>
          <w:color w:val="000000" w:themeColor="text1"/>
          <w:u w:color="000000"/>
          <w:bdr w:val="nil"/>
          <w:lang w:val="es-ES" w:eastAsia="es-CO"/>
        </w:rPr>
        <w:t xml:space="preserve">siguientes </w:t>
      </w:r>
      <w:r>
        <w:rPr>
          <w:rFonts w:ascii="Arial" w:eastAsia="Arial Unicode MS" w:hAnsi="Arial" w:cs="Arial"/>
          <w:bCs/>
          <w:color w:val="000000" w:themeColor="text1"/>
          <w:u w:color="000000"/>
          <w:bdr w:val="nil"/>
          <w:lang w:val="es-ES" w:eastAsia="es-CO"/>
        </w:rPr>
        <w:t>24 meses</w:t>
      </w:r>
      <w:r w:rsidRPr="00F7769B">
        <w:rPr>
          <w:rFonts w:ascii="Arial" w:eastAsia="Arial Unicode MS" w:hAnsi="Arial" w:cs="Arial"/>
          <w:bCs/>
          <w:color w:val="000000" w:themeColor="text1"/>
          <w:u w:color="000000"/>
          <w:bdr w:val="nil"/>
          <w:lang w:val="es-ES" w:eastAsia="es-CO"/>
        </w:rPr>
        <w:t>.</w:t>
      </w:r>
    </w:p>
    <w:p w14:paraId="32E52BB5" w14:textId="0AB54F60" w:rsidR="00541B03" w:rsidRDefault="00541B03" w:rsidP="007D6EF9">
      <w:pPr>
        <w:tabs>
          <w:tab w:val="left" w:pos="8820"/>
        </w:tabs>
        <w:ind w:right="-93"/>
        <w:jc w:val="both"/>
        <w:rPr>
          <w:rFonts w:ascii="Arial" w:hAnsi="Arial" w:cs="Arial"/>
          <w:bCs/>
          <w:color w:val="000000" w:themeColor="text1"/>
        </w:rPr>
      </w:pPr>
    </w:p>
    <w:p w14:paraId="68B2C4DA" w14:textId="4635BC46" w:rsidR="00D50F61" w:rsidRPr="00D50F61" w:rsidRDefault="00D50F61" w:rsidP="00D50F61">
      <w:pPr>
        <w:tabs>
          <w:tab w:val="left" w:pos="8820"/>
        </w:tabs>
        <w:ind w:right="-93"/>
        <w:jc w:val="both"/>
        <w:rPr>
          <w:rFonts w:ascii="Arial" w:hAnsi="Arial" w:cs="Arial"/>
          <w:b/>
          <w:bCs/>
          <w:color w:val="FF0000"/>
        </w:rPr>
      </w:pPr>
      <w:r w:rsidRPr="00D50F61">
        <w:rPr>
          <w:rFonts w:ascii="Arial" w:hAnsi="Arial" w:cs="Arial"/>
          <w:b/>
          <w:bCs/>
          <w:color w:val="FF0000"/>
          <w:lang w:val="es-ES"/>
        </w:rPr>
        <w:t xml:space="preserve">Artículo 12. </w:t>
      </w:r>
      <w:r w:rsidRPr="00D50F61">
        <w:rPr>
          <w:rFonts w:ascii="Arial" w:hAnsi="Arial" w:cs="Arial"/>
          <w:b/>
          <w:bCs/>
          <w:i/>
          <w:iCs/>
          <w:color w:val="FF0000"/>
          <w:lang w:val="es-ES"/>
        </w:rPr>
        <w:t xml:space="preserve">Capacidad operativa de la </w:t>
      </w:r>
      <w:r w:rsidRPr="00D50F61">
        <w:rPr>
          <w:rFonts w:ascii="Arial" w:hAnsi="Arial" w:cs="Arial"/>
          <w:b/>
          <w:bCs/>
          <w:i/>
          <w:color w:val="FF0000"/>
        </w:rPr>
        <w:t xml:space="preserve">Administradora Colombiana de Pensiones - </w:t>
      </w:r>
      <w:r w:rsidRPr="00D50F61">
        <w:rPr>
          <w:rFonts w:ascii="Arial" w:hAnsi="Arial" w:cs="Arial"/>
          <w:b/>
          <w:bCs/>
          <w:i/>
          <w:color w:val="FF0000"/>
          <w:lang w:val="es-ES"/>
        </w:rPr>
        <w:t>COLPENSIONES</w:t>
      </w:r>
      <w:r w:rsidRPr="00D50F61">
        <w:rPr>
          <w:rFonts w:ascii="Arial" w:hAnsi="Arial" w:cs="Arial"/>
          <w:b/>
          <w:bCs/>
          <w:color w:val="FF0000"/>
          <w:lang w:val="es-ES"/>
        </w:rPr>
        <w:t xml:space="preserve">. </w:t>
      </w:r>
      <w:r w:rsidRPr="00D50F61">
        <w:rPr>
          <w:rFonts w:ascii="Arial" w:hAnsi="Arial" w:cs="Arial"/>
          <w:b/>
          <w:color w:val="FF0000"/>
          <w:lang w:val="es-ES"/>
        </w:rPr>
        <w:t xml:space="preserve">Con el fin de garantizar la capacidad operativa de la Administradora Colombiana de Pensiones - Colpensiones, dicha administradora podrá implementar adecuaciones tecnológicas y de infraestructura, contratación de personal o terceros, así como disponer de todas las actividades que le permitan lograr </w:t>
      </w:r>
      <w:r>
        <w:rPr>
          <w:rFonts w:ascii="Arial" w:hAnsi="Arial" w:cs="Arial"/>
          <w:b/>
          <w:color w:val="FF0000"/>
          <w:lang w:val="es-ES"/>
        </w:rPr>
        <w:t>el mecanismo de pago especial</w:t>
      </w:r>
      <w:r w:rsidRPr="00D50F61">
        <w:rPr>
          <w:rFonts w:ascii="Arial" w:hAnsi="Arial" w:cs="Arial"/>
          <w:b/>
          <w:color w:val="FF0000"/>
          <w:lang w:val="es-ES"/>
        </w:rPr>
        <w:t>, pagar oportunamente las mesadas y las demás asociadas al cumplimiento de lo previsto en el presente decreto que impacten en su operación.</w:t>
      </w:r>
      <w:r>
        <w:rPr>
          <w:rFonts w:ascii="Arial" w:hAnsi="Arial" w:cs="Arial"/>
          <w:b/>
          <w:color w:val="FF0000"/>
          <w:lang w:val="es-ES"/>
        </w:rPr>
        <w:t xml:space="preserve">  Se tomarán de la comisión de administración que establecido en el artículo 7 del presente decreto</w:t>
      </w:r>
    </w:p>
    <w:p w14:paraId="72E35599" w14:textId="3EB8D34C" w:rsidR="00D50F61" w:rsidRDefault="00D50F61" w:rsidP="007D6EF9">
      <w:pPr>
        <w:tabs>
          <w:tab w:val="left" w:pos="8820"/>
        </w:tabs>
        <w:ind w:right="-93"/>
        <w:jc w:val="both"/>
        <w:rPr>
          <w:rFonts w:ascii="Arial" w:hAnsi="Arial" w:cs="Arial"/>
          <w:bCs/>
          <w:color w:val="000000" w:themeColor="text1"/>
        </w:rPr>
      </w:pPr>
    </w:p>
    <w:p w14:paraId="538EE8A5" w14:textId="77777777" w:rsidR="00D50F61" w:rsidRPr="00541B03" w:rsidRDefault="00D50F61" w:rsidP="007D6EF9">
      <w:pPr>
        <w:tabs>
          <w:tab w:val="left" w:pos="8820"/>
        </w:tabs>
        <w:ind w:right="-93"/>
        <w:jc w:val="both"/>
        <w:rPr>
          <w:rFonts w:ascii="Arial" w:hAnsi="Arial" w:cs="Arial"/>
          <w:bCs/>
          <w:color w:val="000000" w:themeColor="text1"/>
        </w:rPr>
      </w:pPr>
    </w:p>
    <w:p w14:paraId="7477BCDC" w14:textId="651FFFBE" w:rsidR="007D6EF9" w:rsidRPr="00866DC9" w:rsidRDefault="00065211" w:rsidP="007D6EF9">
      <w:pPr>
        <w:tabs>
          <w:tab w:val="left" w:pos="8820"/>
        </w:tabs>
        <w:ind w:right="-93"/>
        <w:jc w:val="both"/>
        <w:rPr>
          <w:rFonts w:ascii="Arial" w:hAnsi="Arial" w:cs="Arial"/>
          <w:b/>
          <w:color w:val="000000" w:themeColor="text1"/>
        </w:rPr>
      </w:pPr>
      <w:r w:rsidRPr="009914E6">
        <w:rPr>
          <w:rFonts w:ascii="Arial" w:hAnsi="Arial" w:cs="Arial"/>
          <w:b/>
          <w:bCs/>
          <w:color w:val="000000" w:themeColor="text1"/>
        </w:rPr>
        <w:t xml:space="preserve">Artículo </w:t>
      </w:r>
      <w:r w:rsidR="007453F9">
        <w:rPr>
          <w:rFonts w:ascii="Arial" w:hAnsi="Arial" w:cs="Arial"/>
          <w:b/>
          <w:bCs/>
          <w:color w:val="000000" w:themeColor="text1"/>
        </w:rPr>
        <w:t>1</w:t>
      </w:r>
      <w:r w:rsidR="00D50F61" w:rsidRPr="00D50F61">
        <w:rPr>
          <w:rFonts w:ascii="Arial" w:hAnsi="Arial" w:cs="Arial"/>
          <w:b/>
          <w:bCs/>
          <w:color w:val="FF0000"/>
        </w:rPr>
        <w:t>3</w:t>
      </w:r>
      <w:r w:rsidR="00A70FF9" w:rsidRPr="00D50F61">
        <w:rPr>
          <w:rFonts w:ascii="Arial" w:hAnsi="Arial" w:cs="Arial"/>
          <w:b/>
          <w:bCs/>
          <w:strike/>
        </w:rPr>
        <w:t>2</w:t>
      </w:r>
      <w:r w:rsidRPr="00065211">
        <w:rPr>
          <w:rFonts w:ascii="Arial" w:hAnsi="Arial" w:cs="Arial"/>
          <w:b/>
          <w:bCs/>
          <w:color w:val="000000" w:themeColor="text1"/>
        </w:rPr>
        <w:t>.</w:t>
      </w:r>
      <w:r>
        <w:rPr>
          <w:rFonts w:ascii="Arial" w:hAnsi="Arial" w:cs="Arial"/>
          <w:b/>
          <w:bCs/>
          <w:color w:val="000000" w:themeColor="text1"/>
        </w:rPr>
        <w:t xml:space="preserve"> </w:t>
      </w:r>
      <w:r w:rsidR="006D0BA5" w:rsidRPr="00866DC9">
        <w:rPr>
          <w:rStyle w:val="CharacterStyle1"/>
          <w:rFonts w:ascii="Arial" w:eastAsiaTheme="majorEastAsia" w:hAnsi="Arial" w:cs="Arial"/>
          <w:b/>
          <w:i/>
          <w:iCs/>
          <w:color w:val="000000" w:themeColor="text1"/>
          <w:sz w:val="24"/>
          <w:szCs w:val="24"/>
        </w:rPr>
        <w:t>Vigencia.</w:t>
      </w:r>
      <w:r w:rsidR="006D0BA5" w:rsidRPr="00866DC9">
        <w:rPr>
          <w:rStyle w:val="CharacterStyle1"/>
          <w:rFonts w:ascii="Arial" w:eastAsiaTheme="majorEastAsia" w:hAnsi="Arial" w:cs="Arial"/>
          <w:bCs/>
          <w:color w:val="000000" w:themeColor="text1"/>
          <w:sz w:val="24"/>
          <w:szCs w:val="24"/>
        </w:rPr>
        <w:t xml:space="preserve">  </w:t>
      </w:r>
      <w:r w:rsidR="006D0BA5" w:rsidRPr="00866DC9">
        <w:rPr>
          <w:rFonts w:ascii="Arial" w:hAnsi="Arial" w:cs="Arial"/>
          <w:bCs/>
          <w:color w:val="000000" w:themeColor="text1"/>
        </w:rPr>
        <w:t xml:space="preserve">El presente Decreto rige a partir de la fecha de su publicación. </w:t>
      </w:r>
    </w:p>
    <w:p w14:paraId="309547CC" w14:textId="77777777" w:rsidR="007D6EF9" w:rsidRPr="00866DC9" w:rsidRDefault="007D6EF9" w:rsidP="007D6EF9">
      <w:pPr>
        <w:jc w:val="center"/>
        <w:rPr>
          <w:rFonts w:ascii="Arial" w:hAnsi="Arial" w:cs="Arial"/>
          <w:b/>
          <w:color w:val="000000" w:themeColor="text1"/>
        </w:rPr>
      </w:pPr>
    </w:p>
    <w:p w14:paraId="69F02AF5" w14:textId="126764AB" w:rsidR="007D6EF9" w:rsidRDefault="007D6EF9" w:rsidP="007D6EF9">
      <w:pPr>
        <w:jc w:val="center"/>
        <w:rPr>
          <w:rFonts w:ascii="Arial" w:hAnsi="Arial" w:cs="Arial"/>
          <w:b/>
          <w:color w:val="000000" w:themeColor="text1"/>
        </w:rPr>
      </w:pPr>
    </w:p>
    <w:p w14:paraId="238DA4C0" w14:textId="77777777" w:rsidR="00F00C6F" w:rsidRPr="00866DC9" w:rsidRDefault="00F00C6F" w:rsidP="007D6EF9">
      <w:pPr>
        <w:jc w:val="center"/>
        <w:rPr>
          <w:rFonts w:ascii="Arial" w:hAnsi="Arial" w:cs="Arial"/>
          <w:b/>
          <w:color w:val="000000" w:themeColor="text1"/>
        </w:rPr>
      </w:pPr>
    </w:p>
    <w:p w14:paraId="3DACEEA4" w14:textId="77777777" w:rsidR="007D6EF9" w:rsidRPr="00866DC9" w:rsidRDefault="007D6EF9">
      <w:pPr>
        <w:jc w:val="both"/>
        <w:rPr>
          <w:rFonts w:ascii="Arial" w:hAnsi="Arial" w:cs="Arial"/>
          <w:color w:val="000000" w:themeColor="text1"/>
        </w:rPr>
      </w:pPr>
    </w:p>
    <w:p w14:paraId="2E4BEA29" w14:textId="77777777" w:rsidR="007D6EF9" w:rsidRPr="00866DC9" w:rsidRDefault="007D6EF9">
      <w:pPr>
        <w:jc w:val="both"/>
        <w:rPr>
          <w:rFonts w:ascii="Arial" w:hAnsi="Arial" w:cs="Arial"/>
          <w:color w:val="000000" w:themeColor="text1"/>
        </w:rPr>
      </w:pPr>
    </w:p>
    <w:p w14:paraId="316305E8" w14:textId="77777777" w:rsidR="007D6EF9" w:rsidRPr="00866DC9" w:rsidRDefault="006D0BA5" w:rsidP="00ED20B7">
      <w:pPr>
        <w:jc w:val="center"/>
        <w:rPr>
          <w:rFonts w:ascii="Arial" w:hAnsi="Arial" w:cs="Arial"/>
          <w:b/>
          <w:color w:val="000000" w:themeColor="text1"/>
        </w:rPr>
      </w:pPr>
      <w:r w:rsidRPr="00866DC9">
        <w:rPr>
          <w:rFonts w:ascii="Arial" w:hAnsi="Arial" w:cs="Arial"/>
          <w:b/>
          <w:color w:val="000000" w:themeColor="text1"/>
        </w:rPr>
        <w:t>PUBLÍQUESE Y CÚMPLASE</w:t>
      </w:r>
    </w:p>
    <w:p w14:paraId="3EE6550C" w14:textId="77777777" w:rsidR="007D6EF9" w:rsidRPr="00866DC9" w:rsidRDefault="007D6EF9">
      <w:pPr>
        <w:jc w:val="both"/>
        <w:rPr>
          <w:rFonts w:ascii="Arial" w:hAnsi="Arial" w:cs="Arial"/>
          <w:color w:val="000000" w:themeColor="text1"/>
        </w:rPr>
      </w:pPr>
    </w:p>
    <w:p w14:paraId="255976F1" w14:textId="77777777" w:rsidR="007D6EF9" w:rsidRPr="00866DC9" w:rsidRDefault="007D6EF9">
      <w:pPr>
        <w:jc w:val="both"/>
        <w:rPr>
          <w:rFonts w:ascii="Arial" w:hAnsi="Arial" w:cs="Arial"/>
          <w:color w:val="000000" w:themeColor="text1"/>
        </w:rPr>
      </w:pPr>
    </w:p>
    <w:p w14:paraId="7434BD43" w14:textId="77777777" w:rsidR="007D6EF9" w:rsidRPr="00866DC9" w:rsidRDefault="006D0BA5">
      <w:pPr>
        <w:jc w:val="both"/>
        <w:rPr>
          <w:rFonts w:ascii="Arial" w:hAnsi="Arial" w:cs="Arial"/>
          <w:color w:val="000000" w:themeColor="text1"/>
        </w:rPr>
      </w:pPr>
      <w:r w:rsidRPr="00866DC9">
        <w:rPr>
          <w:rFonts w:ascii="Arial" w:hAnsi="Arial" w:cs="Arial"/>
          <w:color w:val="000000" w:themeColor="text1"/>
        </w:rPr>
        <w:t xml:space="preserve">Dado en Bogotá D.C., a los </w:t>
      </w:r>
    </w:p>
    <w:p w14:paraId="264D98A5" w14:textId="77777777" w:rsidR="007D6EF9" w:rsidRPr="00866DC9" w:rsidRDefault="007D6EF9">
      <w:pPr>
        <w:jc w:val="both"/>
        <w:rPr>
          <w:rFonts w:ascii="Arial" w:hAnsi="Arial" w:cs="Arial"/>
          <w:b/>
          <w:color w:val="000000" w:themeColor="text1"/>
        </w:rPr>
      </w:pPr>
    </w:p>
    <w:p w14:paraId="09E5BB99" w14:textId="77777777" w:rsidR="007D6EF9" w:rsidRPr="00866DC9" w:rsidRDefault="007D6EF9">
      <w:pPr>
        <w:jc w:val="both"/>
        <w:rPr>
          <w:rFonts w:ascii="Arial" w:hAnsi="Arial" w:cs="Arial"/>
          <w:b/>
          <w:color w:val="000000" w:themeColor="text1"/>
        </w:rPr>
      </w:pPr>
    </w:p>
    <w:p w14:paraId="4D5AA543" w14:textId="77777777" w:rsidR="007D6EF9" w:rsidRPr="00866DC9" w:rsidRDefault="007D6EF9">
      <w:pPr>
        <w:jc w:val="both"/>
        <w:rPr>
          <w:rFonts w:ascii="Arial" w:hAnsi="Arial" w:cs="Arial"/>
          <w:b/>
          <w:color w:val="000000" w:themeColor="text1"/>
        </w:rPr>
      </w:pPr>
    </w:p>
    <w:p w14:paraId="2982DC86" w14:textId="77777777" w:rsidR="007D6EF9" w:rsidRPr="00866DC9" w:rsidRDefault="007D6EF9">
      <w:pPr>
        <w:jc w:val="both"/>
        <w:rPr>
          <w:rFonts w:ascii="Arial" w:hAnsi="Arial" w:cs="Arial"/>
          <w:b/>
          <w:color w:val="000000" w:themeColor="text1"/>
        </w:rPr>
      </w:pPr>
    </w:p>
    <w:p w14:paraId="1C52CAB6" w14:textId="77777777" w:rsidR="007D6EF9" w:rsidRPr="00866DC9" w:rsidRDefault="007D6EF9">
      <w:pPr>
        <w:jc w:val="both"/>
        <w:rPr>
          <w:rFonts w:ascii="Arial" w:hAnsi="Arial" w:cs="Arial"/>
          <w:b/>
          <w:color w:val="000000" w:themeColor="text1"/>
        </w:rPr>
      </w:pPr>
    </w:p>
    <w:p w14:paraId="2F376D47" w14:textId="77777777" w:rsidR="007D6EF9" w:rsidRPr="00866DC9" w:rsidRDefault="007D6EF9">
      <w:pPr>
        <w:jc w:val="both"/>
        <w:rPr>
          <w:rFonts w:ascii="Arial" w:hAnsi="Arial" w:cs="Arial"/>
          <w:b/>
          <w:color w:val="000000" w:themeColor="text1"/>
        </w:rPr>
      </w:pPr>
    </w:p>
    <w:p w14:paraId="7C68095E" w14:textId="77777777" w:rsidR="007D6EF9" w:rsidRPr="00866DC9" w:rsidRDefault="007D6EF9">
      <w:pPr>
        <w:jc w:val="both"/>
        <w:rPr>
          <w:rFonts w:ascii="Arial" w:hAnsi="Arial" w:cs="Arial"/>
          <w:b/>
          <w:color w:val="000000" w:themeColor="text1"/>
        </w:rPr>
      </w:pPr>
    </w:p>
    <w:p w14:paraId="3E3C4D6A" w14:textId="77777777" w:rsidR="007D6EF9" w:rsidRPr="00866DC9" w:rsidRDefault="007D6EF9">
      <w:pPr>
        <w:jc w:val="both"/>
        <w:rPr>
          <w:rFonts w:ascii="Arial" w:hAnsi="Arial" w:cs="Arial"/>
          <w:b/>
          <w:color w:val="000000" w:themeColor="text1"/>
        </w:rPr>
      </w:pPr>
    </w:p>
    <w:p w14:paraId="2A72B580" w14:textId="19E1DA25" w:rsidR="007D6EF9" w:rsidRPr="00866DC9" w:rsidRDefault="007D6EF9">
      <w:pPr>
        <w:jc w:val="both"/>
        <w:rPr>
          <w:rFonts w:ascii="Arial" w:hAnsi="Arial" w:cs="Arial"/>
          <w:b/>
          <w:color w:val="000000" w:themeColor="text1"/>
        </w:rPr>
      </w:pPr>
    </w:p>
    <w:p w14:paraId="0DA9A8C0" w14:textId="77777777" w:rsidR="007D6EF9" w:rsidRPr="00866DC9" w:rsidRDefault="007D6EF9">
      <w:pPr>
        <w:jc w:val="both"/>
        <w:rPr>
          <w:rFonts w:ascii="Arial" w:hAnsi="Arial" w:cs="Arial"/>
          <w:b/>
          <w:color w:val="000000" w:themeColor="text1"/>
        </w:rPr>
      </w:pPr>
    </w:p>
    <w:p w14:paraId="00655238" w14:textId="77777777" w:rsidR="004B23A7" w:rsidRPr="00866DC9" w:rsidRDefault="004B23A7">
      <w:pPr>
        <w:jc w:val="both"/>
        <w:rPr>
          <w:rFonts w:ascii="Arial" w:hAnsi="Arial" w:cs="Arial"/>
          <w:b/>
          <w:color w:val="000000" w:themeColor="text1"/>
        </w:rPr>
      </w:pPr>
    </w:p>
    <w:p w14:paraId="2BD2DA19" w14:textId="77777777" w:rsidR="007D6EF9" w:rsidRPr="00866DC9" w:rsidRDefault="007D6EF9">
      <w:pPr>
        <w:jc w:val="both"/>
        <w:rPr>
          <w:rFonts w:ascii="Arial" w:hAnsi="Arial" w:cs="Arial"/>
          <w:b/>
          <w:color w:val="000000" w:themeColor="text1"/>
        </w:rPr>
      </w:pPr>
    </w:p>
    <w:p w14:paraId="2D354872" w14:textId="77777777" w:rsidR="007D6EF9" w:rsidRPr="00866DC9" w:rsidRDefault="006D0BA5">
      <w:pPr>
        <w:pStyle w:val="CUERPOTEXTO"/>
        <w:spacing w:before="0" w:after="0" w:line="240" w:lineRule="auto"/>
        <w:ind w:left="0" w:right="-233" w:firstLine="0"/>
        <w:outlineLvl w:val="0"/>
        <w:rPr>
          <w:rFonts w:ascii="Arial" w:hAnsi="Arial" w:cs="Arial"/>
          <w:color w:val="000000" w:themeColor="text1"/>
          <w:sz w:val="24"/>
          <w:szCs w:val="24"/>
        </w:rPr>
      </w:pPr>
      <w:r w:rsidRPr="00866DC9">
        <w:rPr>
          <w:rFonts w:ascii="Arial" w:hAnsi="Arial" w:cs="Arial"/>
          <w:color w:val="000000" w:themeColor="text1"/>
          <w:sz w:val="24"/>
          <w:szCs w:val="24"/>
        </w:rPr>
        <w:t xml:space="preserve">LA MINISTRA DEL INTERIOR, </w:t>
      </w:r>
    </w:p>
    <w:p w14:paraId="70290531" w14:textId="77777777" w:rsidR="007D6EF9" w:rsidRPr="00866DC9" w:rsidRDefault="007D6EF9">
      <w:pPr>
        <w:pStyle w:val="CUERPOTEXTO"/>
        <w:spacing w:before="0" w:after="0" w:line="240" w:lineRule="auto"/>
        <w:ind w:right="-233" w:firstLine="0"/>
        <w:rPr>
          <w:rFonts w:ascii="Arial" w:hAnsi="Arial" w:cs="Arial"/>
          <w:color w:val="000000" w:themeColor="text1"/>
          <w:sz w:val="24"/>
          <w:szCs w:val="24"/>
        </w:rPr>
      </w:pPr>
    </w:p>
    <w:p w14:paraId="70B92973" w14:textId="77777777" w:rsidR="007D6EF9" w:rsidRPr="00866DC9" w:rsidRDefault="007D6EF9">
      <w:pPr>
        <w:pStyle w:val="CUERPOTEXTO"/>
        <w:spacing w:before="0" w:after="0" w:line="240" w:lineRule="auto"/>
        <w:ind w:right="-233" w:firstLine="0"/>
        <w:rPr>
          <w:rFonts w:ascii="Arial" w:hAnsi="Arial" w:cs="Arial"/>
          <w:color w:val="000000" w:themeColor="text1"/>
          <w:sz w:val="24"/>
          <w:szCs w:val="24"/>
        </w:rPr>
      </w:pPr>
    </w:p>
    <w:p w14:paraId="0A781C56" w14:textId="77777777" w:rsidR="007D6EF9" w:rsidRPr="00866DC9" w:rsidRDefault="007D6EF9">
      <w:pPr>
        <w:pStyle w:val="CUERPOTEXTO"/>
        <w:spacing w:before="0" w:after="0" w:line="240" w:lineRule="auto"/>
        <w:ind w:right="-233" w:firstLine="0"/>
        <w:rPr>
          <w:rFonts w:ascii="Arial" w:hAnsi="Arial" w:cs="Arial"/>
          <w:b/>
          <w:color w:val="000000" w:themeColor="text1"/>
          <w:sz w:val="24"/>
          <w:szCs w:val="24"/>
        </w:rPr>
      </w:pPr>
    </w:p>
    <w:p w14:paraId="3CE3D6F3" w14:textId="77777777" w:rsidR="007D6EF9" w:rsidRPr="00866DC9" w:rsidRDefault="006D0BA5">
      <w:pPr>
        <w:pStyle w:val="CUERPOTEXTO"/>
        <w:spacing w:before="0" w:after="0" w:line="240" w:lineRule="auto"/>
        <w:ind w:right="-233" w:firstLine="0"/>
        <w:jc w:val="right"/>
        <w:outlineLvl w:val="0"/>
        <w:rPr>
          <w:rFonts w:ascii="Arial" w:hAnsi="Arial" w:cs="Arial"/>
          <w:b/>
          <w:color w:val="000000" w:themeColor="text1"/>
          <w:sz w:val="24"/>
          <w:szCs w:val="24"/>
        </w:rPr>
      </w:pPr>
      <w:r w:rsidRPr="00866DC9">
        <w:rPr>
          <w:rFonts w:ascii="Arial" w:hAnsi="Arial" w:cs="Arial"/>
          <w:b/>
          <w:color w:val="000000" w:themeColor="text1"/>
          <w:sz w:val="24"/>
          <w:szCs w:val="24"/>
        </w:rPr>
        <w:t xml:space="preserve">                                                           ALICIA VICTORIA ARANGO OLMOS</w:t>
      </w:r>
    </w:p>
    <w:p w14:paraId="0BB9FB9A" w14:textId="77777777" w:rsidR="007D6EF9" w:rsidRPr="00866DC9" w:rsidRDefault="007D6EF9">
      <w:pPr>
        <w:pStyle w:val="CUERPOTEXTO"/>
        <w:spacing w:before="0" w:after="0" w:line="240" w:lineRule="auto"/>
        <w:ind w:right="-233" w:firstLine="0"/>
        <w:jc w:val="right"/>
        <w:rPr>
          <w:rFonts w:ascii="Arial" w:hAnsi="Arial" w:cs="Arial"/>
          <w:color w:val="000000" w:themeColor="text1"/>
          <w:sz w:val="24"/>
          <w:szCs w:val="24"/>
        </w:rPr>
      </w:pPr>
    </w:p>
    <w:p w14:paraId="78F5F5D2" w14:textId="77777777" w:rsidR="007D6EF9" w:rsidRPr="00866DC9" w:rsidRDefault="007D6EF9">
      <w:pPr>
        <w:pStyle w:val="CUERPOTEXTO"/>
        <w:spacing w:before="0" w:after="0" w:line="240" w:lineRule="auto"/>
        <w:ind w:right="-233" w:firstLine="0"/>
        <w:rPr>
          <w:rFonts w:ascii="Arial" w:hAnsi="Arial" w:cs="Arial"/>
          <w:color w:val="000000" w:themeColor="text1"/>
          <w:sz w:val="24"/>
          <w:szCs w:val="24"/>
        </w:rPr>
      </w:pPr>
    </w:p>
    <w:p w14:paraId="0EE45FF2" w14:textId="74F47A7E" w:rsidR="007D6EF9" w:rsidRPr="00866DC9" w:rsidRDefault="007D6EF9">
      <w:pPr>
        <w:pStyle w:val="CUERPOTEXTO"/>
        <w:spacing w:before="0" w:after="0" w:line="240" w:lineRule="auto"/>
        <w:ind w:right="-233" w:firstLine="0"/>
        <w:rPr>
          <w:rFonts w:ascii="Arial" w:hAnsi="Arial" w:cs="Arial"/>
          <w:color w:val="000000" w:themeColor="text1"/>
          <w:sz w:val="24"/>
          <w:szCs w:val="24"/>
        </w:rPr>
      </w:pPr>
    </w:p>
    <w:p w14:paraId="620C2537" w14:textId="3D4FDD9F" w:rsidR="004B23A7" w:rsidRPr="00866DC9" w:rsidRDefault="004B23A7">
      <w:pPr>
        <w:pStyle w:val="CUERPOTEXTO"/>
        <w:spacing w:before="0" w:after="0" w:line="240" w:lineRule="auto"/>
        <w:ind w:right="-233" w:firstLine="0"/>
        <w:rPr>
          <w:rFonts w:ascii="Arial" w:hAnsi="Arial" w:cs="Arial"/>
          <w:color w:val="000000" w:themeColor="text1"/>
          <w:sz w:val="24"/>
          <w:szCs w:val="24"/>
        </w:rPr>
      </w:pPr>
    </w:p>
    <w:p w14:paraId="3BF5E31F" w14:textId="77777777" w:rsidR="004B23A7" w:rsidRPr="00866DC9" w:rsidRDefault="004B23A7">
      <w:pPr>
        <w:pStyle w:val="CUERPOTEXTO"/>
        <w:spacing w:before="0" w:after="0" w:line="240" w:lineRule="auto"/>
        <w:ind w:right="-233" w:firstLine="0"/>
        <w:rPr>
          <w:rFonts w:ascii="Arial" w:hAnsi="Arial" w:cs="Arial"/>
          <w:color w:val="000000" w:themeColor="text1"/>
          <w:sz w:val="24"/>
          <w:szCs w:val="24"/>
        </w:rPr>
      </w:pPr>
    </w:p>
    <w:p w14:paraId="21253172" w14:textId="77777777" w:rsidR="004B23A7" w:rsidRPr="00866DC9" w:rsidRDefault="004B23A7">
      <w:pPr>
        <w:pStyle w:val="CUERPOTEXTO"/>
        <w:spacing w:before="0" w:after="0" w:line="240" w:lineRule="auto"/>
        <w:ind w:right="-233" w:firstLine="0"/>
        <w:rPr>
          <w:rFonts w:ascii="Arial" w:hAnsi="Arial" w:cs="Arial"/>
          <w:color w:val="000000" w:themeColor="text1"/>
          <w:sz w:val="24"/>
          <w:szCs w:val="24"/>
        </w:rPr>
      </w:pPr>
    </w:p>
    <w:p w14:paraId="6A4174B1" w14:textId="77777777" w:rsidR="007D6EF9" w:rsidRPr="00866DC9" w:rsidRDefault="006D0BA5">
      <w:pPr>
        <w:pStyle w:val="CUERPOTEXTO"/>
        <w:spacing w:before="0" w:after="0" w:line="240" w:lineRule="auto"/>
        <w:ind w:left="0" w:right="-233" w:firstLine="0"/>
        <w:outlineLvl w:val="0"/>
        <w:rPr>
          <w:rFonts w:ascii="Arial" w:hAnsi="Arial" w:cs="Arial"/>
          <w:color w:val="000000" w:themeColor="text1"/>
          <w:sz w:val="24"/>
          <w:szCs w:val="24"/>
        </w:rPr>
      </w:pPr>
      <w:r w:rsidRPr="00866DC9">
        <w:rPr>
          <w:rFonts w:ascii="Arial" w:hAnsi="Arial" w:cs="Arial"/>
          <w:color w:val="000000" w:themeColor="text1"/>
          <w:sz w:val="24"/>
          <w:szCs w:val="24"/>
        </w:rPr>
        <w:t xml:space="preserve">LA MINISTRA DE RELACIONES EXTERIORES, </w:t>
      </w:r>
    </w:p>
    <w:p w14:paraId="6C26A9D4" w14:textId="77777777" w:rsidR="007D6EF9" w:rsidRPr="00866DC9" w:rsidRDefault="007D6EF9">
      <w:pPr>
        <w:pStyle w:val="CUERPOTEXTO"/>
        <w:spacing w:before="0" w:after="0" w:line="240" w:lineRule="auto"/>
        <w:ind w:right="-233" w:firstLine="0"/>
        <w:rPr>
          <w:rFonts w:ascii="Arial" w:hAnsi="Arial" w:cs="Arial"/>
          <w:color w:val="000000" w:themeColor="text1"/>
          <w:sz w:val="24"/>
          <w:szCs w:val="24"/>
        </w:rPr>
      </w:pPr>
    </w:p>
    <w:p w14:paraId="224E09B4" w14:textId="77777777" w:rsidR="007D6EF9" w:rsidRPr="00866DC9" w:rsidRDefault="007D6EF9">
      <w:pPr>
        <w:pStyle w:val="CUERPOTEXTO"/>
        <w:spacing w:before="0" w:after="0" w:line="240" w:lineRule="auto"/>
        <w:ind w:right="-233" w:firstLine="0"/>
        <w:rPr>
          <w:rFonts w:ascii="Arial" w:hAnsi="Arial" w:cs="Arial"/>
          <w:color w:val="000000" w:themeColor="text1"/>
          <w:sz w:val="24"/>
          <w:szCs w:val="24"/>
        </w:rPr>
      </w:pPr>
    </w:p>
    <w:p w14:paraId="26D6F038" w14:textId="77777777" w:rsidR="007D6EF9" w:rsidRPr="00866DC9" w:rsidRDefault="007D6EF9">
      <w:pPr>
        <w:pStyle w:val="CUERPOTEXTO"/>
        <w:spacing w:before="0" w:after="0" w:line="240" w:lineRule="auto"/>
        <w:ind w:right="-233" w:firstLine="0"/>
        <w:jc w:val="right"/>
        <w:rPr>
          <w:rFonts w:ascii="Arial" w:hAnsi="Arial" w:cs="Arial"/>
          <w:b/>
          <w:color w:val="000000" w:themeColor="text1"/>
          <w:sz w:val="24"/>
          <w:szCs w:val="24"/>
        </w:rPr>
      </w:pPr>
    </w:p>
    <w:p w14:paraId="1ECA662B" w14:textId="77777777" w:rsidR="007D6EF9" w:rsidRPr="00866DC9" w:rsidRDefault="006D0BA5">
      <w:pPr>
        <w:pStyle w:val="CUERPOTEXTO"/>
        <w:spacing w:before="0" w:after="0" w:line="240" w:lineRule="auto"/>
        <w:ind w:right="-233" w:firstLine="0"/>
        <w:jc w:val="right"/>
        <w:outlineLvl w:val="0"/>
        <w:rPr>
          <w:rFonts w:ascii="Arial" w:hAnsi="Arial" w:cs="Arial"/>
          <w:b/>
          <w:color w:val="000000" w:themeColor="text1"/>
          <w:sz w:val="24"/>
          <w:szCs w:val="24"/>
        </w:rPr>
      </w:pPr>
      <w:r w:rsidRPr="00866DC9">
        <w:rPr>
          <w:rFonts w:ascii="Arial" w:hAnsi="Arial" w:cs="Arial"/>
          <w:b/>
          <w:color w:val="000000" w:themeColor="text1"/>
          <w:sz w:val="24"/>
          <w:szCs w:val="24"/>
        </w:rPr>
        <w:t xml:space="preserve">                                                                      </w:t>
      </w:r>
      <w:r w:rsidRPr="00866DC9">
        <w:rPr>
          <w:rFonts w:ascii="Arial" w:hAnsi="Arial" w:cs="Arial"/>
          <w:b/>
          <w:color w:val="000000" w:themeColor="text1"/>
          <w:sz w:val="24"/>
          <w:szCs w:val="24"/>
        </w:rPr>
        <w:tab/>
      </w:r>
      <w:r w:rsidRPr="00866DC9">
        <w:rPr>
          <w:rFonts w:ascii="Arial" w:hAnsi="Arial" w:cs="Arial"/>
          <w:b/>
          <w:color w:val="000000" w:themeColor="text1"/>
          <w:sz w:val="24"/>
          <w:szCs w:val="24"/>
        </w:rPr>
        <w:tab/>
        <w:t>CLAUDIA BLUM DE BARBERI</w:t>
      </w:r>
    </w:p>
    <w:p w14:paraId="7EC08079" w14:textId="77777777" w:rsidR="007D6EF9" w:rsidRPr="00866DC9" w:rsidRDefault="007D6EF9">
      <w:pPr>
        <w:pStyle w:val="CUERPOTEXTO"/>
        <w:spacing w:before="0" w:after="0" w:line="240" w:lineRule="auto"/>
        <w:ind w:right="-233" w:firstLine="0"/>
        <w:rPr>
          <w:rFonts w:ascii="Arial" w:hAnsi="Arial" w:cs="Arial"/>
          <w:color w:val="000000" w:themeColor="text1"/>
          <w:sz w:val="24"/>
          <w:szCs w:val="24"/>
        </w:rPr>
      </w:pPr>
    </w:p>
    <w:p w14:paraId="17E56367" w14:textId="77777777" w:rsidR="007D6EF9" w:rsidRPr="00866DC9" w:rsidRDefault="007D6EF9">
      <w:pPr>
        <w:pStyle w:val="CUERPOTEXTO"/>
        <w:spacing w:before="0" w:after="0" w:line="240" w:lineRule="auto"/>
        <w:ind w:right="-233" w:firstLine="0"/>
        <w:rPr>
          <w:rFonts w:ascii="Arial" w:hAnsi="Arial" w:cs="Arial"/>
          <w:color w:val="000000" w:themeColor="text1"/>
          <w:sz w:val="24"/>
          <w:szCs w:val="24"/>
        </w:rPr>
      </w:pPr>
    </w:p>
    <w:p w14:paraId="56231433" w14:textId="77777777" w:rsidR="007D6EF9" w:rsidRPr="00866DC9" w:rsidRDefault="006D0BA5">
      <w:pPr>
        <w:pStyle w:val="CUERPOTEXTO"/>
        <w:spacing w:before="0" w:after="0" w:line="240" w:lineRule="auto"/>
        <w:ind w:left="0" w:right="-233" w:firstLine="0"/>
        <w:outlineLvl w:val="0"/>
        <w:rPr>
          <w:rFonts w:ascii="Arial" w:hAnsi="Arial" w:cs="Arial"/>
          <w:color w:val="000000" w:themeColor="text1"/>
          <w:sz w:val="24"/>
          <w:szCs w:val="24"/>
        </w:rPr>
      </w:pPr>
      <w:r w:rsidRPr="00866DC9">
        <w:rPr>
          <w:rFonts w:ascii="Arial" w:hAnsi="Arial" w:cs="Arial"/>
          <w:color w:val="000000" w:themeColor="text1"/>
          <w:sz w:val="24"/>
          <w:szCs w:val="24"/>
        </w:rPr>
        <w:t>EL MINISTRO DE HACIENDA Y CRÉDITO PÚBLICO,</w:t>
      </w:r>
    </w:p>
    <w:p w14:paraId="1ACAC1B2" w14:textId="77777777" w:rsidR="007D6EF9" w:rsidRPr="00866DC9" w:rsidRDefault="007D6EF9">
      <w:pPr>
        <w:pStyle w:val="CUERPOTEXTO"/>
        <w:spacing w:before="0" w:after="0" w:line="240" w:lineRule="auto"/>
        <w:ind w:right="-233" w:firstLine="0"/>
        <w:rPr>
          <w:rFonts w:ascii="Arial" w:hAnsi="Arial" w:cs="Arial"/>
          <w:color w:val="000000" w:themeColor="text1"/>
          <w:sz w:val="24"/>
          <w:szCs w:val="24"/>
        </w:rPr>
      </w:pPr>
    </w:p>
    <w:p w14:paraId="6F7582FB" w14:textId="77777777" w:rsidR="007D6EF9" w:rsidRPr="00866DC9" w:rsidRDefault="007D6EF9">
      <w:pPr>
        <w:suppressAutoHyphens/>
        <w:ind w:right="-233"/>
        <w:rPr>
          <w:rFonts w:ascii="Arial" w:hAnsi="Arial" w:cs="Arial"/>
          <w:color w:val="000000" w:themeColor="text1"/>
        </w:rPr>
      </w:pPr>
    </w:p>
    <w:p w14:paraId="0A2ED5AB" w14:textId="77777777" w:rsidR="007D6EF9" w:rsidRPr="00866DC9" w:rsidRDefault="007D6EF9">
      <w:pPr>
        <w:suppressAutoHyphens/>
        <w:ind w:right="-233"/>
        <w:rPr>
          <w:rFonts w:ascii="Arial" w:hAnsi="Arial" w:cs="Arial"/>
          <w:color w:val="000000" w:themeColor="text1"/>
        </w:rPr>
      </w:pPr>
    </w:p>
    <w:p w14:paraId="41C7A59D" w14:textId="77777777" w:rsidR="007D6EF9" w:rsidRPr="00866DC9" w:rsidRDefault="006D0BA5">
      <w:pPr>
        <w:suppressAutoHyphens/>
        <w:ind w:right="-233"/>
        <w:jc w:val="right"/>
        <w:outlineLvl w:val="0"/>
        <w:rPr>
          <w:rFonts w:ascii="Arial" w:hAnsi="Arial" w:cs="Arial"/>
          <w:b/>
          <w:color w:val="000000" w:themeColor="text1"/>
        </w:rPr>
      </w:pPr>
      <w:r w:rsidRPr="00866DC9">
        <w:rPr>
          <w:rFonts w:ascii="Arial" w:hAnsi="Arial" w:cs="Arial"/>
          <w:color w:val="000000" w:themeColor="text1"/>
        </w:rPr>
        <w:t xml:space="preserve">                                                                     </w:t>
      </w:r>
      <w:r w:rsidRPr="00866DC9">
        <w:rPr>
          <w:rFonts w:ascii="Arial" w:hAnsi="Arial" w:cs="Arial"/>
          <w:b/>
          <w:color w:val="000000" w:themeColor="text1"/>
        </w:rPr>
        <w:t>ALBERTO CARRASQUILLA BARRERA</w:t>
      </w:r>
    </w:p>
    <w:p w14:paraId="23293D1F" w14:textId="77777777" w:rsidR="007D6EF9" w:rsidRPr="00866DC9" w:rsidRDefault="007D6EF9">
      <w:pPr>
        <w:suppressAutoHyphens/>
        <w:ind w:right="-233"/>
        <w:jc w:val="right"/>
        <w:rPr>
          <w:rFonts w:ascii="Arial" w:hAnsi="Arial" w:cs="Arial"/>
          <w:color w:val="000000" w:themeColor="text1"/>
          <w:spacing w:val="-2"/>
        </w:rPr>
      </w:pPr>
    </w:p>
    <w:p w14:paraId="001A93E0" w14:textId="77777777" w:rsidR="007D6EF9" w:rsidRPr="00866DC9" w:rsidRDefault="007D6EF9">
      <w:pPr>
        <w:suppressAutoHyphens/>
        <w:ind w:right="-233"/>
        <w:jc w:val="right"/>
        <w:rPr>
          <w:rFonts w:ascii="Arial" w:hAnsi="Arial" w:cs="Arial"/>
          <w:color w:val="000000" w:themeColor="text1"/>
          <w:spacing w:val="-2"/>
        </w:rPr>
      </w:pPr>
    </w:p>
    <w:p w14:paraId="16A7A20A" w14:textId="77777777" w:rsidR="007D6EF9" w:rsidRPr="00866DC9" w:rsidRDefault="007D6EF9">
      <w:pPr>
        <w:suppressAutoHyphens/>
        <w:ind w:right="-233"/>
        <w:jc w:val="right"/>
        <w:rPr>
          <w:rFonts w:ascii="Arial" w:hAnsi="Arial" w:cs="Arial"/>
          <w:color w:val="000000" w:themeColor="text1"/>
          <w:spacing w:val="-2"/>
        </w:rPr>
      </w:pPr>
    </w:p>
    <w:p w14:paraId="38000CD0" w14:textId="77777777" w:rsidR="007D6EF9" w:rsidRPr="00866DC9" w:rsidRDefault="007D6EF9">
      <w:pPr>
        <w:suppressAutoHyphens/>
        <w:ind w:right="-233"/>
        <w:outlineLvl w:val="0"/>
        <w:rPr>
          <w:rFonts w:ascii="Arial" w:hAnsi="Arial" w:cs="Arial"/>
          <w:color w:val="000000" w:themeColor="text1"/>
          <w:spacing w:val="-2"/>
        </w:rPr>
      </w:pPr>
    </w:p>
    <w:p w14:paraId="74F84BBA" w14:textId="77777777" w:rsidR="007D6EF9" w:rsidRPr="00866DC9" w:rsidRDefault="007D6EF9">
      <w:pPr>
        <w:suppressAutoHyphens/>
        <w:ind w:right="-233"/>
        <w:outlineLvl w:val="0"/>
        <w:rPr>
          <w:rFonts w:ascii="Arial" w:hAnsi="Arial" w:cs="Arial"/>
          <w:color w:val="000000" w:themeColor="text1"/>
          <w:spacing w:val="-2"/>
        </w:rPr>
      </w:pPr>
    </w:p>
    <w:p w14:paraId="747E0B83" w14:textId="77777777" w:rsidR="007D6EF9" w:rsidRPr="00866DC9" w:rsidRDefault="007D6EF9">
      <w:pPr>
        <w:suppressAutoHyphens/>
        <w:ind w:right="-233"/>
        <w:outlineLvl w:val="0"/>
        <w:rPr>
          <w:rFonts w:ascii="Arial" w:hAnsi="Arial" w:cs="Arial"/>
          <w:color w:val="000000" w:themeColor="text1"/>
          <w:spacing w:val="-2"/>
        </w:rPr>
      </w:pPr>
    </w:p>
    <w:p w14:paraId="228CA4FE" w14:textId="77777777" w:rsidR="007D6EF9" w:rsidRPr="00866DC9" w:rsidRDefault="006D0BA5">
      <w:pPr>
        <w:suppressAutoHyphens/>
        <w:ind w:right="-233"/>
        <w:outlineLvl w:val="0"/>
        <w:rPr>
          <w:rFonts w:ascii="Arial" w:hAnsi="Arial" w:cs="Arial"/>
          <w:color w:val="000000" w:themeColor="text1"/>
          <w:spacing w:val="-2"/>
        </w:rPr>
      </w:pPr>
      <w:r w:rsidRPr="00866DC9">
        <w:rPr>
          <w:rFonts w:ascii="Arial" w:hAnsi="Arial" w:cs="Arial"/>
          <w:color w:val="000000" w:themeColor="text1"/>
          <w:spacing w:val="-2"/>
        </w:rPr>
        <w:t xml:space="preserve">LA MINISTRA DE JUSTICIA Y DEL DERECHO, </w:t>
      </w:r>
    </w:p>
    <w:p w14:paraId="08A25641" w14:textId="77777777" w:rsidR="007D6EF9" w:rsidRPr="00866DC9" w:rsidRDefault="007D6EF9">
      <w:pPr>
        <w:suppressAutoHyphens/>
        <w:ind w:right="-233"/>
        <w:rPr>
          <w:rFonts w:ascii="Arial" w:hAnsi="Arial" w:cs="Arial"/>
          <w:color w:val="000000" w:themeColor="text1"/>
          <w:spacing w:val="-2"/>
        </w:rPr>
      </w:pPr>
    </w:p>
    <w:p w14:paraId="56D3B502" w14:textId="77777777" w:rsidR="007D6EF9" w:rsidRPr="00866DC9" w:rsidRDefault="007D6EF9">
      <w:pPr>
        <w:suppressAutoHyphens/>
        <w:ind w:right="-233"/>
        <w:jc w:val="right"/>
        <w:outlineLvl w:val="0"/>
        <w:rPr>
          <w:rFonts w:ascii="Arial" w:hAnsi="Arial" w:cs="Arial"/>
          <w:color w:val="000000" w:themeColor="text1"/>
          <w:spacing w:val="-2"/>
        </w:rPr>
      </w:pPr>
    </w:p>
    <w:p w14:paraId="12D3ECD0" w14:textId="77777777" w:rsidR="007D6EF9" w:rsidRPr="00866DC9" w:rsidRDefault="006D0BA5">
      <w:pPr>
        <w:suppressAutoHyphens/>
        <w:ind w:right="-233"/>
        <w:jc w:val="right"/>
        <w:outlineLvl w:val="0"/>
        <w:rPr>
          <w:rFonts w:ascii="Arial" w:hAnsi="Arial" w:cs="Arial"/>
          <w:color w:val="000000" w:themeColor="text1"/>
          <w:spacing w:val="-2"/>
        </w:rPr>
      </w:pPr>
      <w:r w:rsidRPr="00866DC9">
        <w:rPr>
          <w:rFonts w:ascii="Arial" w:hAnsi="Arial" w:cs="Arial"/>
          <w:color w:val="000000" w:themeColor="text1"/>
          <w:spacing w:val="-2"/>
        </w:rPr>
        <w:t xml:space="preserve">                                                           </w:t>
      </w:r>
    </w:p>
    <w:p w14:paraId="6730AE4B" w14:textId="77777777" w:rsidR="007D6EF9" w:rsidRPr="00866DC9" w:rsidRDefault="006D0BA5">
      <w:pPr>
        <w:suppressAutoHyphens/>
        <w:ind w:right="-233"/>
        <w:jc w:val="right"/>
        <w:outlineLvl w:val="0"/>
        <w:rPr>
          <w:rFonts w:ascii="Arial" w:hAnsi="Arial" w:cs="Arial"/>
          <w:b/>
          <w:color w:val="000000" w:themeColor="text1"/>
          <w:spacing w:val="-2"/>
        </w:rPr>
      </w:pPr>
      <w:r w:rsidRPr="00866DC9">
        <w:rPr>
          <w:rFonts w:ascii="Arial" w:hAnsi="Arial" w:cs="Arial"/>
          <w:color w:val="000000" w:themeColor="text1"/>
          <w:spacing w:val="-2"/>
        </w:rPr>
        <w:t xml:space="preserve">         </w:t>
      </w:r>
      <w:r w:rsidRPr="00866DC9">
        <w:rPr>
          <w:rFonts w:ascii="Arial" w:hAnsi="Arial" w:cs="Arial"/>
          <w:b/>
          <w:color w:val="000000" w:themeColor="text1"/>
          <w:spacing w:val="-2"/>
        </w:rPr>
        <w:t>MARGARITA LEONOR CABELLO BLANCO</w:t>
      </w:r>
    </w:p>
    <w:p w14:paraId="519B5F11" w14:textId="77777777" w:rsidR="007D6EF9" w:rsidRPr="00866DC9" w:rsidRDefault="007D6EF9">
      <w:pPr>
        <w:suppressAutoHyphens/>
        <w:ind w:right="-233"/>
        <w:jc w:val="right"/>
        <w:rPr>
          <w:rFonts w:ascii="Arial" w:hAnsi="Arial" w:cs="Arial"/>
          <w:color w:val="000000" w:themeColor="text1"/>
          <w:spacing w:val="-2"/>
        </w:rPr>
      </w:pPr>
    </w:p>
    <w:p w14:paraId="509AF7A0" w14:textId="77777777" w:rsidR="007D6EF9" w:rsidRPr="00866DC9" w:rsidRDefault="007D6EF9">
      <w:pPr>
        <w:suppressAutoHyphens/>
        <w:ind w:right="-233"/>
        <w:rPr>
          <w:rFonts w:ascii="Arial" w:hAnsi="Arial" w:cs="Arial"/>
          <w:color w:val="000000" w:themeColor="text1"/>
          <w:spacing w:val="-2"/>
        </w:rPr>
      </w:pPr>
    </w:p>
    <w:p w14:paraId="641A96E8" w14:textId="77777777" w:rsidR="007D6EF9" w:rsidRPr="00866DC9" w:rsidRDefault="007D6EF9">
      <w:pPr>
        <w:suppressAutoHyphens/>
        <w:ind w:right="-233"/>
        <w:rPr>
          <w:rFonts w:ascii="Arial" w:hAnsi="Arial" w:cs="Arial"/>
          <w:color w:val="000000" w:themeColor="text1"/>
          <w:spacing w:val="-2"/>
        </w:rPr>
      </w:pPr>
    </w:p>
    <w:p w14:paraId="6B1C1DB1" w14:textId="77777777" w:rsidR="007D6EF9" w:rsidRPr="00866DC9" w:rsidRDefault="006D0BA5">
      <w:pPr>
        <w:suppressAutoHyphens/>
        <w:ind w:right="-233"/>
        <w:outlineLvl w:val="0"/>
        <w:rPr>
          <w:rFonts w:ascii="Arial" w:hAnsi="Arial" w:cs="Arial"/>
          <w:color w:val="000000" w:themeColor="text1"/>
          <w:spacing w:val="-2"/>
        </w:rPr>
      </w:pPr>
      <w:r w:rsidRPr="00866DC9">
        <w:rPr>
          <w:rFonts w:ascii="Arial" w:hAnsi="Arial" w:cs="Arial"/>
          <w:color w:val="000000" w:themeColor="text1"/>
          <w:spacing w:val="-2"/>
        </w:rPr>
        <w:t xml:space="preserve">EL MINISTRO DE DEFENSA NACIONAL, </w:t>
      </w:r>
    </w:p>
    <w:p w14:paraId="30AC0038" w14:textId="77777777" w:rsidR="007D6EF9" w:rsidRPr="00866DC9" w:rsidRDefault="007D6EF9">
      <w:pPr>
        <w:suppressAutoHyphens/>
        <w:ind w:right="-233"/>
        <w:rPr>
          <w:rFonts w:ascii="Arial" w:hAnsi="Arial" w:cs="Arial"/>
          <w:color w:val="000000" w:themeColor="text1"/>
          <w:spacing w:val="-2"/>
        </w:rPr>
      </w:pPr>
    </w:p>
    <w:p w14:paraId="519133FE" w14:textId="77777777" w:rsidR="007D6EF9" w:rsidRPr="00866DC9" w:rsidRDefault="007D6EF9">
      <w:pPr>
        <w:suppressAutoHyphens/>
        <w:ind w:right="-233"/>
        <w:rPr>
          <w:rFonts w:ascii="Arial" w:hAnsi="Arial" w:cs="Arial"/>
          <w:color w:val="000000" w:themeColor="text1"/>
          <w:spacing w:val="-2"/>
        </w:rPr>
      </w:pPr>
    </w:p>
    <w:p w14:paraId="4A847456" w14:textId="77777777" w:rsidR="007D6EF9" w:rsidRPr="00866DC9" w:rsidRDefault="007D6EF9">
      <w:pPr>
        <w:suppressAutoHyphens/>
        <w:ind w:right="-233"/>
        <w:rPr>
          <w:rFonts w:ascii="Arial" w:hAnsi="Arial" w:cs="Arial"/>
          <w:b/>
          <w:color w:val="000000" w:themeColor="text1"/>
          <w:spacing w:val="-2"/>
        </w:rPr>
      </w:pPr>
    </w:p>
    <w:p w14:paraId="566FD1A5" w14:textId="77777777" w:rsidR="007D6EF9" w:rsidRPr="00866DC9" w:rsidRDefault="006D0BA5">
      <w:pPr>
        <w:suppressAutoHyphens/>
        <w:ind w:right="-233"/>
        <w:jc w:val="right"/>
        <w:outlineLvl w:val="0"/>
        <w:rPr>
          <w:rFonts w:ascii="Arial" w:hAnsi="Arial" w:cs="Arial"/>
          <w:b/>
          <w:color w:val="000000" w:themeColor="text1"/>
          <w:spacing w:val="-2"/>
        </w:rPr>
      </w:pPr>
      <w:r w:rsidRPr="00866DC9">
        <w:rPr>
          <w:rFonts w:ascii="Arial" w:hAnsi="Arial" w:cs="Arial"/>
          <w:b/>
          <w:color w:val="000000" w:themeColor="text1"/>
          <w:spacing w:val="-2"/>
        </w:rPr>
        <w:t xml:space="preserve">                                                                                         CARLOS HOLMES TRUJILLO GARCÍA </w:t>
      </w:r>
    </w:p>
    <w:p w14:paraId="1ACA8EF2" w14:textId="77777777" w:rsidR="007D6EF9" w:rsidRPr="00866DC9" w:rsidRDefault="007D6EF9">
      <w:pPr>
        <w:suppressAutoHyphens/>
        <w:ind w:right="-233"/>
        <w:jc w:val="right"/>
        <w:rPr>
          <w:rFonts w:ascii="Arial" w:hAnsi="Arial" w:cs="Arial"/>
          <w:b/>
          <w:color w:val="000000" w:themeColor="text1"/>
          <w:spacing w:val="-2"/>
        </w:rPr>
      </w:pPr>
    </w:p>
    <w:p w14:paraId="67DA91E2" w14:textId="77777777" w:rsidR="007D6EF9" w:rsidRPr="00866DC9" w:rsidRDefault="007D6EF9">
      <w:pPr>
        <w:suppressAutoHyphens/>
        <w:ind w:right="-233"/>
        <w:rPr>
          <w:rFonts w:ascii="Arial" w:hAnsi="Arial" w:cs="Arial"/>
          <w:color w:val="000000" w:themeColor="text1"/>
          <w:spacing w:val="-2"/>
        </w:rPr>
      </w:pPr>
    </w:p>
    <w:p w14:paraId="471B7F3E" w14:textId="77777777" w:rsidR="007D6EF9" w:rsidRPr="00866DC9" w:rsidRDefault="007D6EF9">
      <w:pPr>
        <w:suppressAutoHyphens/>
        <w:ind w:right="-233"/>
        <w:rPr>
          <w:rFonts w:ascii="Arial" w:hAnsi="Arial" w:cs="Arial"/>
          <w:color w:val="000000" w:themeColor="text1"/>
          <w:spacing w:val="-2"/>
        </w:rPr>
      </w:pPr>
    </w:p>
    <w:p w14:paraId="04ED35D5" w14:textId="77777777" w:rsidR="007D6EF9" w:rsidRPr="00866DC9" w:rsidRDefault="006D0BA5">
      <w:pPr>
        <w:suppressAutoHyphens/>
        <w:ind w:right="-233"/>
        <w:outlineLvl w:val="0"/>
        <w:rPr>
          <w:rFonts w:ascii="Arial" w:hAnsi="Arial" w:cs="Arial"/>
          <w:color w:val="000000" w:themeColor="text1"/>
          <w:spacing w:val="-2"/>
        </w:rPr>
      </w:pPr>
      <w:r w:rsidRPr="00866DC9">
        <w:rPr>
          <w:rFonts w:ascii="Arial" w:hAnsi="Arial" w:cs="Arial"/>
          <w:color w:val="000000" w:themeColor="text1"/>
          <w:spacing w:val="-2"/>
        </w:rPr>
        <w:t xml:space="preserve">EL MINISTRO DE AGRICULTURA Y DESARROLLO RURAL, </w:t>
      </w:r>
    </w:p>
    <w:p w14:paraId="1B36EAB9" w14:textId="77777777" w:rsidR="007D6EF9" w:rsidRPr="00866DC9" w:rsidRDefault="007D6EF9">
      <w:pPr>
        <w:suppressAutoHyphens/>
        <w:ind w:right="-233"/>
        <w:rPr>
          <w:rFonts w:ascii="Arial" w:hAnsi="Arial" w:cs="Arial"/>
          <w:color w:val="000000" w:themeColor="text1"/>
          <w:spacing w:val="-2"/>
        </w:rPr>
      </w:pPr>
    </w:p>
    <w:p w14:paraId="24D7737B" w14:textId="77777777" w:rsidR="007D6EF9" w:rsidRPr="00866DC9" w:rsidRDefault="007D6EF9">
      <w:pPr>
        <w:suppressAutoHyphens/>
        <w:ind w:right="-233"/>
        <w:rPr>
          <w:rFonts w:ascii="Arial" w:hAnsi="Arial" w:cs="Arial"/>
          <w:color w:val="000000" w:themeColor="text1"/>
          <w:spacing w:val="-2"/>
        </w:rPr>
      </w:pPr>
    </w:p>
    <w:p w14:paraId="7875F8F7" w14:textId="77777777" w:rsidR="007D6EF9" w:rsidRPr="00866DC9" w:rsidRDefault="007D6EF9">
      <w:pPr>
        <w:suppressAutoHyphens/>
        <w:ind w:right="-233"/>
        <w:rPr>
          <w:rFonts w:ascii="Arial" w:hAnsi="Arial" w:cs="Arial"/>
          <w:b/>
          <w:color w:val="000000" w:themeColor="text1"/>
          <w:spacing w:val="-2"/>
        </w:rPr>
      </w:pPr>
    </w:p>
    <w:p w14:paraId="60DD2047" w14:textId="77777777" w:rsidR="007D6EF9" w:rsidRPr="00866DC9" w:rsidRDefault="006D0BA5">
      <w:pPr>
        <w:suppressAutoHyphens/>
        <w:ind w:right="-233"/>
        <w:jc w:val="right"/>
        <w:outlineLvl w:val="0"/>
        <w:rPr>
          <w:rFonts w:ascii="Arial" w:hAnsi="Arial" w:cs="Arial"/>
          <w:b/>
          <w:color w:val="000000" w:themeColor="text1"/>
          <w:spacing w:val="-2"/>
        </w:rPr>
      </w:pPr>
      <w:r w:rsidRPr="00866DC9">
        <w:rPr>
          <w:rFonts w:ascii="Arial" w:hAnsi="Arial" w:cs="Arial"/>
          <w:b/>
          <w:color w:val="000000" w:themeColor="text1"/>
          <w:spacing w:val="-2"/>
        </w:rPr>
        <w:t xml:space="preserve">                                                                                          RODOLFO ENRIQUE ZEA NAVARRO</w:t>
      </w:r>
    </w:p>
    <w:p w14:paraId="1E2C2A13" w14:textId="77777777" w:rsidR="007D6EF9" w:rsidRPr="00866DC9" w:rsidRDefault="007D6EF9">
      <w:pPr>
        <w:suppressAutoHyphens/>
        <w:ind w:right="-233"/>
        <w:jc w:val="right"/>
        <w:rPr>
          <w:rFonts w:ascii="Arial" w:hAnsi="Arial" w:cs="Arial"/>
          <w:color w:val="000000" w:themeColor="text1"/>
          <w:spacing w:val="-2"/>
        </w:rPr>
      </w:pPr>
    </w:p>
    <w:p w14:paraId="1F56CC0F" w14:textId="77777777" w:rsidR="007D6EF9" w:rsidRPr="00866DC9" w:rsidRDefault="007D6EF9">
      <w:pPr>
        <w:suppressAutoHyphens/>
        <w:ind w:right="-233"/>
        <w:rPr>
          <w:rFonts w:ascii="Arial" w:hAnsi="Arial" w:cs="Arial"/>
          <w:color w:val="000000" w:themeColor="text1"/>
          <w:spacing w:val="-2"/>
        </w:rPr>
      </w:pPr>
    </w:p>
    <w:p w14:paraId="5FDF14EB" w14:textId="77777777" w:rsidR="007D6EF9" w:rsidRPr="00866DC9" w:rsidRDefault="007D6EF9">
      <w:pPr>
        <w:suppressAutoHyphens/>
        <w:ind w:right="-233"/>
        <w:rPr>
          <w:rFonts w:ascii="Arial" w:hAnsi="Arial" w:cs="Arial"/>
          <w:color w:val="000000" w:themeColor="text1"/>
          <w:spacing w:val="-2"/>
        </w:rPr>
      </w:pPr>
    </w:p>
    <w:p w14:paraId="0C32616D" w14:textId="77777777" w:rsidR="007D6EF9" w:rsidRPr="00866DC9" w:rsidRDefault="006D0BA5">
      <w:pPr>
        <w:suppressAutoHyphens/>
        <w:ind w:right="-233"/>
        <w:outlineLvl w:val="0"/>
        <w:rPr>
          <w:rFonts w:ascii="Arial" w:hAnsi="Arial" w:cs="Arial"/>
          <w:color w:val="000000" w:themeColor="text1"/>
          <w:spacing w:val="-2"/>
        </w:rPr>
      </w:pPr>
      <w:r w:rsidRPr="00866DC9">
        <w:rPr>
          <w:rFonts w:ascii="Arial" w:hAnsi="Arial" w:cs="Arial"/>
          <w:color w:val="000000" w:themeColor="text1"/>
          <w:spacing w:val="-2"/>
        </w:rPr>
        <w:t xml:space="preserve">EL MINISTRO DE SALUD Y PROTECCIÓN SOCIAL, </w:t>
      </w:r>
    </w:p>
    <w:p w14:paraId="03D05537" w14:textId="77777777" w:rsidR="007D6EF9" w:rsidRPr="00866DC9" w:rsidRDefault="007D6EF9">
      <w:pPr>
        <w:suppressAutoHyphens/>
        <w:ind w:right="-233"/>
        <w:rPr>
          <w:rFonts w:ascii="Arial" w:hAnsi="Arial" w:cs="Arial"/>
          <w:color w:val="000000" w:themeColor="text1"/>
          <w:spacing w:val="-2"/>
        </w:rPr>
      </w:pPr>
    </w:p>
    <w:p w14:paraId="6A61BE73" w14:textId="77777777" w:rsidR="007D6EF9" w:rsidRPr="00866DC9" w:rsidRDefault="007D6EF9">
      <w:pPr>
        <w:suppressAutoHyphens/>
        <w:ind w:right="-233"/>
        <w:rPr>
          <w:rFonts w:ascii="Arial" w:hAnsi="Arial" w:cs="Arial"/>
          <w:color w:val="000000" w:themeColor="text1"/>
          <w:spacing w:val="-2"/>
        </w:rPr>
      </w:pPr>
    </w:p>
    <w:p w14:paraId="42D426B5" w14:textId="77777777" w:rsidR="007D6EF9" w:rsidRPr="00866DC9" w:rsidRDefault="007D6EF9">
      <w:pPr>
        <w:suppressAutoHyphens/>
        <w:ind w:right="-233"/>
        <w:rPr>
          <w:rFonts w:ascii="Arial" w:hAnsi="Arial" w:cs="Arial"/>
          <w:color w:val="000000" w:themeColor="text1"/>
          <w:spacing w:val="-2"/>
        </w:rPr>
      </w:pPr>
    </w:p>
    <w:p w14:paraId="5FDDBAEE" w14:textId="77777777" w:rsidR="007D6EF9" w:rsidRPr="00866DC9" w:rsidRDefault="006D0BA5">
      <w:pPr>
        <w:suppressAutoHyphens/>
        <w:ind w:right="-233"/>
        <w:jc w:val="right"/>
        <w:outlineLvl w:val="0"/>
        <w:rPr>
          <w:rFonts w:ascii="Arial" w:hAnsi="Arial" w:cs="Arial"/>
          <w:b/>
          <w:color w:val="000000" w:themeColor="text1"/>
          <w:spacing w:val="-2"/>
        </w:rPr>
      </w:pPr>
      <w:r w:rsidRPr="00866DC9">
        <w:rPr>
          <w:rFonts w:ascii="Arial" w:hAnsi="Arial" w:cs="Arial"/>
          <w:b/>
          <w:color w:val="000000" w:themeColor="text1"/>
          <w:spacing w:val="-2"/>
        </w:rPr>
        <w:t xml:space="preserve">FERNANDO RUÍZ GÓMEZ                             </w:t>
      </w:r>
    </w:p>
    <w:p w14:paraId="0328C222" w14:textId="4DAC5543" w:rsidR="002F61E0" w:rsidRPr="00866DC9" w:rsidRDefault="002F61E0">
      <w:pPr>
        <w:suppressAutoHyphens/>
        <w:ind w:right="-233"/>
        <w:jc w:val="right"/>
        <w:outlineLvl w:val="0"/>
        <w:rPr>
          <w:rFonts w:ascii="Arial" w:hAnsi="Arial" w:cs="Arial"/>
          <w:color w:val="000000" w:themeColor="text1"/>
          <w:spacing w:val="-2"/>
        </w:rPr>
      </w:pPr>
    </w:p>
    <w:p w14:paraId="7212117A" w14:textId="77777777" w:rsidR="007D6EF9" w:rsidRPr="00866DC9" w:rsidRDefault="007D6EF9">
      <w:pPr>
        <w:suppressAutoHyphens/>
        <w:ind w:right="-233"/>
        <w:outlineLvl w:val="0"/>
        <w:rPr>
          <w:rFonts w:ascii="Arial" w:hAnsi="Arial" w:cs="Arial"/>
          <w:color w:val="000000" w:themeColor="text1"/>
          <w:spacing w:val="-2"/>
        </w:rPr>
      </w:pPr>
    </w:p>
    <w:p w14:paraId="3A3575C0" w14:textId="77777777" w:rsidR="007D6EF9" w:rsidRPr="00866DC9" w:rsidRDefault="007D6EF9">
      <w:pPr>
        <w:suppressAutoHyphens/>
        <w:ind w:right="-233"/>
        <w:outlineLvl w:val="0"/>
        <w:rPr>
          <w:rFonts w:ascii="Arial" w:hAnsi="Arial" w:cs="Arial"/>
          <w:color w:val="000000" w:themeColor="text1"/>
          <w:spacing w:val="-2"/>
        </w:rPr>
      </w:pPr>
    </w:p>
    <w:p w14:paraId="2FF3071D" w14:textId="77777777" w:rsidR="007D6EF9" w:rsidRPr="00866DC9" w:rsidRDefault="006D0BA5">
      <w:pPr>
        <w:suppressAutoHyphens/>
        <w:ind w:right="-233"/>
        <w:outlineLvl w:val="0"/>
        <w:rPr>
          <w:rFonts w:ascii="Arial" w:hAnsi="Arial" w:cs="Arial"/>
          <w:color w:val="000000" w:themeColor="text1"/>
          <w:spacing w:val="-2"/>
        </w:rPr>
      </w:pPr>
      <w:r w:rsidRPr="00866DC9">
        <w:rPr>
          <w:rFonts w:ascii="Arial" w:hAnsi="Arial" w:cs="Arial"/>
          <w:color w:val="000000" w:themeColor="text1"/>
          <w:spacing w:val="-2"/>
        </w:rPr>
        <w:lastRenderedPageBreak/>
        <w:t>EL MINISTRO DEL TRABAJO,</w:t>
      </w:r>
    </w:p>
    <w:p w14:paraId="1964BE80" w14:textId="77777777" w:rsidR="007D6EF9" w:rsidRPr="00866DC9" w:rsidRDefault="007D6EF9">
      <w:pPr>
        <w:suppressAutoHyphens/>
        <w:ind w:right="-233"/>
        <w:rPr>
          <w:rFonts w:ascii="Arial" w:hAnsi="Arial" w:cs="Arial"/>
          <w:color w:val="000000" w:themeColor="text1"/>
          <w:spacing w:val="-2"/>
        </w:rPr>
      </w:pPr>
    </w:p>
    <w:p w14:paraId="48ECFB9B" w14:textId="77777777" w:rsidR="007D6EF9" w:rsidRPr="00866DC9" w:rsidRDefault="007D6EF9">
      <w:pPr>
        <w:suppressAutoHyphens/>
        <w:ind w:right="-233"/>
        <w:rPr>
          <w:rFonts w:ascii="Arial" w:hAnsi="Arial" w:cs="Arial"/>
          <w:color w:val="000000" w:themeColor="text1"/>
          <w:spacing w:val="-2"/>
        </w:rPr>
      </w:pPr>
    </w:p>
    <w:p w14:paraId="467D519C" w14:textId="77777777" w:rsidR="007D6EF9" w:rsidRPr="00866DC9" w:rsidRDefault="007D6EF9">
      <w:pPr>
        <w:suppressAutoHyphens/>
        <w:ind w:right="-233"/>
        <w:rPr>
          <w:rFonts w:ascii="Arial" w:hAnsi="Arial" w:cs="Arial"/>
          <w:color w:val="000000" w:themeColor="text1"/>
          <w:spacing w:val="-2"/>
        </w:rPr>
      </w:pPr>
    </w:p>
    <w:p w14:paraId="50B0A184" w14:textId="77777777" w:rsidR="007D6EF9" w:rsidRPr="00866DC9" w:rsidRDefault="006D0BA5">
      <w:pPr>
        <w:suppressAutoHyphens/>
        <w:ind w:right="-233"/>
        <w:jc w:val="right"/>
        <w:outlineLvl w:val="0"/>
        <w:rPr>
          <w:rFonts w:ascii="Arial" w:hAnsi="Arial" w:cs="Arial"/>
          <w:b/>
          <w:color w:val="000000" w:themeColor="text1"/>
          <w:spacing w:val="-2"/>
        </w:rPr>
      </w:pPr>
      <w:r w:rsidRPr="00866DC9">
        <w:rPr>
          <w:rFonts w:ascii="Arial" w:hAnsi="Arial" w:cs="Arial"/>
          <w:b/>
          <w:color w:val="000000" w:themeColor="text1"/>
          <w:spacing w:val="-2"/>
        </w:rPr>
        <w:t xml:space="preserve"> ÁNGEL CUSTODIO CABRERA BÁEZ                                                                                </w:t>
      </w:r>
    </w:p>
    <w:p w14:paraId="2331289C" w14:textId="77777777" w:rsidR="007D6EF9" w:rsidRPr="00866DC9" w:rsidRDefault="007D6EF9">
      <w:pPr>
        <w:suppressAutoHyphens/>
        <w:ind w:right="-233"/>
        <w:rPr>
          <w:rFonts w:ascii="Arial" w:hAnsi="Arial" w:cs="Arial"/>
          <w:color w:val="000000" w:themeColor="text1"/>
          <w:spacing w:val="-2"/>
        </w:rPr>
      </w:pPr>
    </w:p>
    <w:p w14:paraId="4A0054C4" w14:textId="77777777" w:rsidR="007D6EF9" w:rsidRPr="00866DC9" w:rsidRDefault="007D6EF9">
      <w:pPr>
        <w:suppressAutoHyphens/>
        <w:ind w:right="-233"/>
        <w:outlineLvl w:val="0"/>
        <w:rPr>
          <w:rFonts w:ascii="Arial" w:hAnsi="Arial" w:cs="Arial"/>
          <w:color w:val="000000" w:themeColor="text1"/>
          <w:spacing w:val="-2"/>
        </w:rPr>
      </w:pPr>
    </w:p>
    <w:p w14:paraId="09C0C7D6" w14:textId="77777777" w:rsidR="007D6EF9" w:rsidRPr="00866DC9" w:rsidRDefault="006D0BA5">
      <w:pPr>
        <w:suppressAutoHyphens/>
        <w:ind w:right="-233"/>
        <w:outlineLvl w:val="0"/>
        <w:rPr>
          <w:rFonts w:ascii="Arial" w:hAnsi="Arial" w:cs="Arial"/>
          <w:color w:val="000000" w:themeColor="text1"/>
          <w:spacing w:val="-2"/>
        </w:rPr>
      </w:pPr>
      <w:r w:rsidRPr="00866DC9">
        <w:rPr>
          <w:rFonts w:ascii="Arial" w:hAnsi="Arial" w:cs="Arial"/>
          <w:color w:val="000000" w:themeColor="text1"/>
          <w:spacing w:val="-2"/>
        </w:rPr>
        <w:t xml:space="preserve">LA MINISTRA DE MINAS Y ENERGÍA, </w:t>
      </w:r>
    </w:p>
    <w:p w14:paraId="43BF0E0C" w14:textId="77777777" w:rsidR="007D6EF9" w:rsidRPr="00866DC9" w:rsidRDefault="007D6EF9">
      <w:pPr>
        <w:suppressAutoHyphens/>
        <w:ind w:right="-233"/>
        <w:outlineLvl w:val="0"/>
        <w:rPr>
          <w:rFonts w:ascii="Arial" w:hAnsi="Arial" w:cs="Arial"/>
          <w:color w:val="000000" w:themeColor="text1"/>
          <w:spacing w:val="-2"/>
        </w:rPr>
      </w:pPr>
    </w:p>
    <w:p w14:paraId="138AA9C5" w14:textId="77777777" w:rsidR="007D6EF9" w:rsidRPr="00866DC9" w:rsidRDefault="007D6EF9">
      <w:pPr>
        <w:suppressAutoHyphens/>
        <w:ind w:right="-233"/>
        <w:outlineLvl w:val="0"/>
        <w:rPr>
          <w:rFonts w:ascii="Arial" w:hAnsi="Arial" w:cs="Arial"/>
          <w:color w:val="000000" w:themeColor="text1"/>
          <w:spacing w:val="-2"/>
        </w:rPr>
      </w:pPr>
    </w:p>
    <w:p w14:paraId="499FA203" w14:textId="77777777" w:rsidR="007D6EF9" w:rsidRPr="00866DC9" w:rsidRDefault="006D0BA5">
      <w:pPr>
        <w:suppressAutoHyphens/>
        <w:ind w:right="-233"/>
        <w:jc w:val="right"/>
        <w:outlineLvl w:val="0"/>
        <w:rPr>
          <w:rFonts w:ascii="Arial" w:hAnsi="Arial" w:cs="Arial"/>
          <w:b/>
          <w:color w:val="000000" w:themeColor="text1"/>
          <w:spacing w:val="-2"/>
        </w:rPr>
      </w:pPr>
      <w:r w:rsidRPr="00866DC9">
        <w:rPr>
          <w:rFonts w:ascii="Arial" w:hAnsi="Arial" w:cs="Arial"/>
          <w:color w:val="000000" w:themeColor="text1"/>
          <w:spacing w:val="-2"/>
        </w:rPr>
        <w:t xml:space="preserve">                                                                       </w:t>
      </w:r>
      <w:r w:rsidRPr="00866DC9">
        <w:rPr>
          <w:rFonts w:ascii="Arial" w:hAnsi="Arial" w:cs="Arial"/>
          <w:b/>
          <w:color w:val="000000" w:themeColor="text1"/>
          <w:spacing w:val="-2"/>
        </w:rPr>
        <w:t xml:space="preserve">MARÍA FERNANDA SUÁREZ LONDOÑO </w:t>
      </w:r>
    </w:p>
    <w:p w14:paraId="0C1736D1" w14:textId="77777777" w:rsidR="007D6EF9" w:rsidRPr="00866DC9" w:rsidRDefault="007D6EF9">
      <w:pPr>
        <w:suppressAutoHyphens/>
        <w:ind w:right="-233"/>
        <w:jc w:val="right"/>
        <w:rPr>
          <w:rFonts w:ascii="Arial" w:hAnsi="Arial" w:cs="Arial"/>
          <w:color w:val="000000" w:themeColor="text1"/>
          <w:spacing w:val="-2"/>
        </w:rPr>
      </w:pPr>
    </w:p>
    <w:p w14:paraId="719EAEB7" w14:textId="77777777" w:rsidR="007D6EF9" w:rsidRPr="00866DC9" w:rsidRDefault="007D6EF9">
      <w:pPr>
        <w:suppressAutoHyphens/>
        <w:ind w:right="-233"/>
        <w:rPr>
          <w:rFonts w:ascii="Arial" w:hAnsi="Arial" w:cs="Arial"/>
          <w:color w:val="000000" w:themeColor="text1"/>
          <w:spacing w:val="-2"/>
        </w:rPr>
      </w:pPr>
    </w:p>
    <w:p w14:paraId="6FA1848F" w14:textId="77777777" w:rsidR="007D6EF9" w:rsidRPr="00866DC9" w:rsidRDefault="007D6EF9">
      <w:pPr>
        <w:suppressAutoHyphens/>
        <w:ind w:right="-233"/>
        <w:rPr>
          <w:rFonts w:ascii="Arial" w:hAnsi="Arial" w:cs="Arial"/>
          <w:color w:val="000000" w:themeColor="text1"/>
          <w:spacing w:val="-2"/>
        </w:rPr>
      </w:pPr>
    </w:p>
    <w:p w14:paraId="22675950" w14:textId="77777777" w:rsidR="007D6EF9" w:rsidRPr="00866DC9" w:rsidRDefault="007D6EF9">
      <w:pPr>
        <w:suppressAutoHyphens/>
        <w:ind w:right="-233"/>
        <w:rPr>
          <w:rFonts w:ascii="Arial" w:hAnsi="Arial" w:cs="Arial"/>
          <w:color w:val="000000" w:themeColor="text1"/>
          <w:spacing w:val="-2"/>
        </w:rPr>
      </w:pPr>
    </w:p>
    <w:p w14:paraId="71DA132C" w14:textId="77777777" w:rsidR="007D6EF9" w:rsidRPr="00866DC9" w:rsidRDefault="007D6EF9">
      <w:pPr>
        <w:suppressAutoHyphens/>
        <w:ind w:right="-233"/>
        <w:rPr>
          <w:rFonts w:ascii="Arial" w:hAnsi="Arial" w:cs="Arial"/>
          <w:color w:val="000000" w:themeColor="text1"/>
          <w:spacing w:val="-2"/>
        </w:rPr>
      </w:pPr>
    </w:p>
    <w:p w14:paraId="561E7944" w14:textId="77777777" w:rsidR="007D6EF9" w:rsidRPr="00866DC9" w:rsidRDefault="006D0BA5">
      <w:pPr>
        <w:suppressAutoHyphens/>
        <w:ind w:right="-233"/>
        <w:outlineLvl w:val="0"/>
        <w:rPr>
          <w:rFonts w:ascii="Arial" w:hAnsi="Arial" w:cs="Arial"/>
          <w:color w:val="000000" w:themeColor="text1"/>
          <w:spacing w:val="-2"/>
        </w:rPr>
      </w:pPr>
      <w:r w:rsidRPr="00866DC9">
        <w:rPr>
          <w:rFonts w:ascii="Arial" w:hAnsi="Arial" w:cs="Arial"/>
          <w:color w:val="000000" w:themeColor="text1"/>
          <w:spacing w:val="-2"/>
        </w:rPr>
        <w:t xml:space="preserve">EL MINISTRO DE COMERCIO, INDUSTRIA Y TURISMO, </w:t>
      </w:r>
    </w:p>
    <w:p w14:paraId="6A1F1053" w14:textId="77777777" w:rsidR="007D6EF9" w:rsidRPr="00866DC9" w:rsidRDefault="007D6EF9">
      <w:pPr>
        <w:suppressAutoHyphens/>
        <w:ind w:right="-233"/>
        <w:rPr>
          <w:rFonts w:ascii="Arial" w:hAnsi="Arial" w:cs="Arial"/>
          <w:color w:val="000000" w:themeColor="text1"/>
          <w:spacing w:val="-2"/>
        </w:rPr>
      </w:pPr>
    </w:p>
    <w:p w14:paraId="44C22C33" w14:textId="77777777" w:rsidR="007D6EF9" w:rsidRPr="00866DC9" w:rsidRDefault="007D6EF9">
      <w:pPr>
        <w:suppressAutoHyphens/>
        <w:ind w:right="-233"/>
        <w:rPr>
          <w:rFonts w:ascii="Arial" w:hAnsi="Arial" w:cs="Arial"/>
          <w:color w:val="000000" w:themeColor="text1"/>
          <w:spacing w:val="-2"/>
        </w:rPr>
      </w:pPr>
    </w:p>
    <w:p w14:paraId="68267784" w14:textId="77777777" w:rsidR="007D6EF9" w:rsidRPr="00866DC9" w:rsidRDefault="007D6EF9">
      <w:pPr>
        <w:suppressAutoHyphens/>
        <w:ind w:right="-233"/>
        <w:rPr>
          <w:rFonts w:ascii="Arial" w:hAnsi="Arial" w:cs="Arial"/>
          <w:color w:val="000000" w:themeColor="text1"/>
          <w:spacing w:val="-2"/>
        </w:rPr>
      </w:pPr>
    </w:p>
    <w:p w14:paraId="26C3FEBD" w14:textId="77777777" w:rsidR="007D6EF9" w:rsidRPr="00866DC9" w:rsidRDefault="006D0BA5">
      <w:pPr>
        <w:suppressAutoHyphens/>
        <w:ind w:right="-233"/>
        <w:jc w:val="right"/>
        <w:outlineLvl w:val="0"/>
        <w:rPr>
          <w:rFonts w:ascii="Arial" w:hAnsi="Arial" w:cs="Arial"/>
          <w:b/>
          <w:color w:val="000000" w:themeColor="text1"/>
          <w:spacing w:val="-2"/>
        </w:rPr>
      </w:pPr>
      <w:r w:rsidRPr="00866DC9">
        <w:rPr>
          <w:rFonts w:ascii="Arial" w:hAnsi="Arial" w:cs="Arial"/>
          <w:b/>
          <w:color w:val="000000" w:themeColor="text1"/>
          <w:spacing w:val="-2"/>
        </w:rPr>
        <w:t xml:space="preserve">                                                                      JOSÉ MANUEL RESTREPO ABONDANO</w:t>
      </w:r>
    </w:p>
    <w:p w14:paraId="48104ED5" w14:textId="77777777" w:rsidR="007D6EF9" w:rsidRPr="00866DC9" w:rsidRDefault="007D6EF9">
      <w:pPr>
        <w:suppressAutoHyphens/>
        <w:ind w:right="-233"/>
        <w:jc w:val="right"/>
        <w:rPr>
          <w:rFonts w:ascii="Arial" w:hAnsi="Arial" w:cs="Arial"/>
          <w:color w:val="000000" w:themeColor="text1"/>
          <w:spacing w:val="-2"/>
        </w:rPr>
      </w:pPr>
    </w:p>
    <w:p w14:paraId="34AD27BB" w14:textId="77777777" w:rsidR="007D6EF9" w:rsidRPr="00866DC9" w:rsidRDefault="007D6EF9">
      <w:pPr>
        <w:suppressAutoHyphens/>
        <w:ind w:right="-233"/>
        <w:rPr>
          <w:rFonts w:ascii="Arial" w:hAnsi="Arial" w:cs="Arial"/>
          <w:color w:val="000000" w:themeColor="text1"/>
          <w:spacing w:val="-2"/>
        </w:rPr>
      </w:pPr>
    </w:p>
    <w:p w14:paraId="71DA0F6A" w14:textId="77777777" w:rsidR="007D6EF9" w:rsidRPr="00866DC9" w:rsidRDefault="007D6EF9">
      <w:pPr>
        <w:suppressAutoHyphens/>
        <w:ind w:right="-233"/>
        <w:rPr>
          <w:rFonts w:ascii="Arial" w:hAnsi="Arial" w:cs="Arial"/>
          <w:color w:val="000000" w:themeColor="text1"/>
          <w:spacing w:val="-2"/>
        </w:rPr>
      </w:pPr>
    </w:p>
    <w:p w14:paraId="558E5795" w14:textId="77777777" w:rsidR="007D6EF9" w:rsidRPr="00866DC9" w:rsidRDefault="006D0BA5">
      <w:pPr>
        <w:suppressAutoHyphens/>
        <w:ind w:right="-233"/>
        <w:outlineLvl w:val="0"/>
        <w:rPr>
          <w:rFonts w:ascii="Arial" w:hAnsi="Arial" w:cs="Arial"/>
          <w:color w:val="000000" w:themeColor="text1"/>
          <w:spacing w:val="-2"/>
        </w:rPr>
      </w:pPr>
      <w:r w:rsidRPr="00866DC9">
        <w:rPr>
          <w:rFonts w:ascii="Arial" w:hAnsi="Arial" w:cs="Arial"/>
          <w:color w:val="000000" w:themeColor="text1"/>
          <w:spacing w:val="-2"/>
        </w:rPr>
        <w:t xml:space="preserve">LA MINISTRA DE EDUCACIÓN NACIONAL, </w:t>
      </w:r>
    </w:p>
    <w:p w14:paraId="50C2D58E" w14:textId="77777777" w:rsidR="007D6EF9" w:rsidRPr="00866DC9" w:rsidRDefault="007D6EF9">
      <w:pPr>
        <w:suppressAutoHyphens/>
        <w:ind w:right="-233"/>
        <w:rPr>
          <w:rFonts w:ascii="Arial" w:hAnsi="Arial" w:cs="Arial"/>
          <w:color w:val="000000" w:themeColor="text1"/>
          <w:spacing w:val="-2"/>
        </w:rPr>
      </w:pPr>
    </w:p>
    <w:p w14:paraId="5D878E0A" w14:textId="77777777" w:rsidR="007D6EF9" w:rsidRPr="00866DC9" w:rsidRDefault="007D6EF9">
      <w:pPr>
        <w:suppressAutoHyphens/>
        <w:ind w:right="-233"/>
        <w:rPr>
          <w:rFonts w:ascii="Arial" w:hAnsi="Arial" w:cs="Arial"/>
          <w:color w:val="000000" w:themeColor="text1"/>
          <w:spacing w:val="-2"/>
        </w:rPr>
      </w:pPr>
    </w:p>
    <w:p w14:paraId="3460ED3A" w14:textId="77777777" w:rsidR="007D6EF9" w:rsidRPr="00866DC9" w:rsidRDefault="007D6EF9">
      <w:pPr>
        <w:suppressAutoHyphens/>
        <w:ind w:right="-233"/>
        <w:rPr>
          <w:rFonts w:ascii="Arial" w:hAnsi="Arial" w:cs="Arial"/>
          <w:color w:val="000000" w:themeColor="text1"/>
          <w:spacing w:val="-2"/>
        </w:rPr>
      </w:pPr>
    </w:p>
    <w:p w14:paraId="05798A83" w14:textId="77777777" w:rsidR="007D6EF9" w:rsidRPr="00866DC9" w:rsidRDefault="006D0BA5">
      <w:pPr>
        <w:suppressAutoHyphens/>
        <w:ind w:right="-233"/>
        <w:jc w:val="right"/>
        <w:outlineLvl w:val="0"/>
        <w:rPr>
          <w:rFonts w:ascii="Arial" w:hAnsi="Arial" w:cs="Arial"/>
          <w:b/>
          <w:color w:val="000000" w:themeColor="text1"/>
          <w:spacing w:val="-2"/>
        </w:rPr>
      </w:pPr>
      <w:r w:rsidRPr="00866DC9">
        <w:rPr>
          <w:rFonts w:ascii="Arial" w:hAnsi="Arial" w:cs="Arial"/>
          <w:b/>
          <w:color w:val="000000" w:themeColor="text1"/>
          <w:spacing w:val="-2"/>
        </w:rPr>
        <w:t xml:space="preserve">                                                                      MARÍA VICTORIA ANGULO GONZÁLEZ</w:t>
      </w:r>
    </w:p>
    <w:p w14:paraId="22C37F29" w14:textId="77777777" w:rsidR="007D6EF9" w:rsidRPr="00866DC9" w:rsidRDefault="007D6EF9">
      <w:pPr>
        <w:suppressAutoHyphens/>
        <w:ind w:right="-233"/>
        <w:rPr>
          <w:rFonts w:ascii="Arial" w:hAnsi="Arial" w:cs="Arial"/>
          <w:color w:val="000000" w:themeColor="text1"/>
          <w:spacing w:val="-2"/>
        </w:rPr>
      </w:pPr>
    </w:p>
    <w:p w14:paraId="40F20AE1" w14:textId="77777777" w:rsidR="007D6EF9" w:rsidRPr="00866DC9" w:rsidRDefault="007D6EF9">
      <w:pPr>
        <w:suppressAutoHyphens/>
        <w:ind w:right="-233"/>
        <w:rPr>
          <w:rFonts w:ascii="Arial" w:hAnsi="Arial" w:cs="Arial"/>
          <w:color w:val="000000" w:themeColor="text1"/>
          <w:spacing w:val="-2"/>
        </w:rPr>
      </w:pPr>
    </w:p>
    <w:p w14:paraId="2098426A" w14:textId="77777777" w:rsidR="007D6EF9" w:rsidRPr="00866DC9" w:rsidRDefault="007D6EF9">
      <w:pPr>
        <w:suppressAutoHyphens/>
        <w:ind w:right="-233"/>
        <w:rPr>
          <w:rFonts w:ascii="Arial" w:hAnsi="Arial" w:cs="Arial"/>
          <w:color w:val="000000" w:themeColor="text1"/>
          <w:spacing w:val="-2"/>
        </w:rPr>
      </w:pPr>
    </w:p>
    <w:p w14:paraId="0C38ACD6" w14:textId="77777777" w:rsidR="007D6EF9" w:rsidRPr="00866DC9" w:rsidRDefault="006D0BA5">
      <w:pPr>
        <w:suppressAutoHyphens/>
        <w:ind w:right="-233"/>
        <w:outlineLvl w:val="0"/>
        <w:rPr>
          <w:rFonts w:ascii="Arial" w:hAnsi="Arial" w:cs="Arial"/>
          <w:color w:val="000000" w:themeColor="text1"/>
          <w:spacing w:val="-2"/>
        </w:rPr>
      </w:pPr>
      <w:r w:rsidRPr="00866DC9">
        <w:rPr>
          <w:rFonts w:ascii="Arial" w:hAnsi="Arial" w:cs="Arial"/>
          <w:color w:val="000000" w:themeColor="text1"/>
          <w:spacing w:val="-2"/>
        </w:rPr>
        <w:t xml:space="preserve">LA MINISTRA (E) DE AMBIENTE Y DESARROLLO SOSTENIBLE, </w:t>
      </w:r>
    </w:p>
    <w:p w14:paraId="754B366D" w14:textId="77777777" w:rsidR="007D6EF9" w:rsidRPr="00866DC9" w:rsidRDefault="007D6EF9">
      <w:pPr>
        <w:suppressAutoHyphens/>
        <w:ind w:right="-233"/>
        <w:rPr>
          <w:rFonts w:ascii="Arial" w:hAnsi="Arial" w:cs="Arial"/>
          <w:color w:val="000000" w:themeColor="text1"/>
          <w:spacing w:val="-2"/>
        </w:rPr>
      </w:pPr>
    </w:p>
    <w:p w14:paraId="6173E5A3" w14:textId="77777777" w:rsidR="007D6EF9" w:rsidRPr="00866DC9" w:rsidRDefault="007D6EF9">
      <w:pPr>
        <w:suppressAutoHyphens/>
        <w:ind w:right="-233"/>
        <w:rPr>
          <w:rFonts w:ascii="Arial" w:hAnsi="Arial" w:cs="Arial"/>
          <w:color w:val="000000" w:themeColor="text1"/>
          <w:spacing w:val="-2"/>
        </w:rPr>
      </w:pPr>
    </w:p>
    <w:p w14:paraId="363D89BD" w14:textId="77777777" w:rsidR="007D6EF9" w:rsidRPr="00866DC9" w:rsidRDefault="007D6EF9">
      <w:pPr>
        <w:suppressAutoHyphens/>
        <w:ind w:right="-233"/>
        <w:rPr>
          <w:rFonts w:ascii="Arial" w:hAnsi="Arial" w:cs="Arial"/>
          <w:color w:val="000000" w:themeColor="text1"/>
          <w:spacing w:val="-2"/>
        </w:rPr>
      </w:pPr>
    </w:p>
    <w:p w14:paraId="71D9E43C" w14:textId="77777777" w:rsidR="007D6EF9" w:rsidRPr="00866DC9" w:rsidRDefault="006D0BA5">
      <w:pPr>
        <w:suppressAutoHyphens/>
        <w:ind w:right="-233"/>
        <w:jc w:val="right"/>
        <w:outlineLvl w:val="0"/>
        <w:rPr>
          <w:rFonts w:ascii="Arial" w:hAnsi="Arial" w:cs="Arial"/>
          <w:b/>
          <w:color w:val="000000" w:themeColor="text1"/>
          <w:spacing w:val="-2"/>
        </w:rPr>
      </w:pPr>
      <w:r w:rsidRPr="00866DC9">
        <w:rPr>
          <w:rFonts w:ascii="Arial" w:hAnsi="Arial" w:cs="Arial"/>
          <w:b/>
          <w:color w:val="000000" w:themeColor="text1"/>
          <w:spacing w:val="-2"/>
        </w:rPr>
        <w:t xml:space="preserve">                                                                                MARÍA CLAUDIA GARCÍA DÁVILA</w:t>
      </w:r>
    </w:p>
    <w:p w14:paraId="4F15C410" w14:textId="77777777" w:rsidR="007D6EF9" w:rsidRPr="00866DC9" w:rsidRDefault="007D6EF9">
      <w:pPr>
        <w:suppressAutoHyphens/>
        <w:ind w:right="-233"/>
        <w:jc w:val="right"/>
        <w:rPr>
          <w:rFonts w:ascii="Arial" w:hAnsi="Arial" w:cs="Arial"/>
          <w:b/>
          <w:color w:val="000000" w:themeColor="text1"/>
          <w:spacing w:val="-2"/>
        </w:rPr>
      </w:pPr>
    </w:p>
    <w:p w14:paraId="110F73CE" w14:textId="77777777" w:rsidR="007D6EF9" w:rsidRPr="00866DC9" w:rsidRDefault="007D6EF9">
      <w:pPr>
        <w:suppressAutoHyphens/>
        <w:ind w:right="-233"/>
        <w:rPr>
          <w:rFonts w:ascii="Arial" w:hAnsi="Arial" w:cs="Arial"/>
          <w:color w:val="000000" w:themeColor="text1"/>
          <w:spacing w:val="-2"/>
        </w:rPr>
      </w:pPr>
    </w:p>
    <w:p w14:paraId="18DA5F15" w14:textId="77777777" w:rsidR="007D6EF9" w:rsidRPr="00866DC9" w:rsidRDefault="007D6EF9">
      <w:pPr>
        <w:suppressAutoHyphens/>
        <w:ind w:right="-233"/>
        <w:rPr>
          <w:rFonts w:ascii="Arial" w:hAnsi="Arial" w:cs="Arial"/>
          <w:color w:val="000000" w:themeColor="text1"/>
          <w:spacing w:val="-2"/>
        </w:rPr>
      </w:pPr>
    </w:p>
    <w:p w14:paraId="0C7E79C8" w14:textId="77777777" w:rsidR="007D6EF9" w:rsidRPr="00866DC9" w:rsidRDefault="007D6EF9">
      <w:pPr>
        <w:suppressAutoHyphens/>
        <w:ind w:right="-233"/>
        <w:outlineLvl w:val="0"/>
        <w:rPr>
          <w:rFonts w:ascii="Arial" w:hAnsi="Arial" w:cs="Arial"/>
          <w:color w:val="000000" w:themeColor="text1"/>
          <w:spacing w:val="-2"/>
        </w:rPr>
      </w:pPr>
    </w:p>
    <w:p w14:paraId="6B129644" w14:textId="77777777" w:rsidR="007D6EF9" w:rsidRPr="00866DC9" w:rsidRDefault="006D0BA5">
      <w:pPr>
        <w:suppressAutoHyphens/>
        <w:ind w:right="-233"/>
        <w:outlineLvl w:val="0"/>
        <w:rPr>
          <w:rFonts w:ascii="Arial" w:hAnsi="Arial" w:cs="Arial"/>
          <w:color w:val="000000" w:themeColor="text1"/>
          <w:spacing w:val="-2"/>
        </w:rPr>
      </w:pPr>
      <w:r w:rsidRPr="00866DC9">
        <w:rPr>
          <w:rFonts w:ascii="Arial" w:hAnsi="Arial" w:cs="Arial"/>
          <w:color w:val="000000" w:themeColor="text1"/>
          <w:spacing w:val="-2"/>
        </w:rPr>
        <w:t xml:space="preserve">EL MINISTRO DE VIVIENDA, CIUDAD Y TERRITORIO, </w:t>
      </w:r>
    </w:p>
    <w:p w14:paraId="431B99C7" w14:textId="77777777" w:rsidR="007D6EF9" w:rsidRPr="00866DC9" w:rsidRDefault="007D6EF9">
      <w:pPr>
        <w:suppressAutoHyphens/>
        <w:ind w:right="-233"/>
        <w:rPr>
          <w:rFonts w:ascii="Arial" w:hAnsi="Arial" w:cs="Arial"/>
          <w:color w:val="000000" w:themeColor="text1"/>
          <w:spacing w:val="-2"/>
        </w:rPr>
      </w:pPr>
    </w:p>
    <w:p w14:paraId="14E73080" w14:textId="77777777" w:rsidR="007D6EF9" w:rsidRPr="00866DC9" w:rsidRDefault="007D6EF9">
      <w:pPr>
        <w:suppressAutoHyphens/>
        <w:ind w:right="-233"/>
        <w:rPr>
          <w:rFonts w:ascii="Arial" w:hAnsi="Arial" w:cs="Arial"/>
          <w:color w:val="000000" w:themeColor="text1"/>
          <w:spacing w:val="-2"/>
        </w:rPr>
      </w:pPr>
    </w:p>
    <w:p w14:paraId="043C63BD" w14:textId="77777777" w:rsidR="007D6EF9" w:rsidRPr="00866DC9" w:rsidRDefault="007D6EF9">
      <w:pPr>
        <w:suppressAutoHyphens/>
        <w:ind w:right="-233"/>
        <w:rPr>
          <w:rFonts w:ascii="Arial" w:hAnsi="Arial" w:cs="Arial"/>
          <w:color w:val="000000" w:themeColor="text1"/>
          <w:spacing w:val="-2"/>
        </w:rPr>
      </w:pPr>
    </w:p>
    <w:p w14:paraId="1BCAF6D8" w14:textId="77777777" w:rsidR="007D6EF9" w:rsidRPr="00866DC9" w:rsidRDefault="006D0BA5">
      <w:pPr>
        <w:suppressAutoHyphens/>
        <w:ind w:right="-233"/>
        <w:jc w:val="right"/>
        <w:outlineLvl w:val="0"/>
        <w:rPr>
          <w:rFonts w:ascii="Arial" w:hAnsi="Arial" w:cs="Arial"/>
          <w:b/>
          <w:color w:val="000000" w:themeColor="text1"/>
          <w:spacing w:val="-2"/>
        </w:rPr>
      </w:pPr>
      <w:r w:rsidRPr="00866DC9">
        <w:rPr>
          <w:rFonts w:ascii="Arial" w:hAnsi="Arial" w:cs="Arial"/>
          <w:color w:val="000000" w:themeColor="text1"/>
          <w:spacing w:val="-2"/>
        </w:rPr>
        <w:t xml:space="preserve">                                                                              </w:t>
      </w:r>
      <w:r w:rsidRPr="00866DC9">
        <w:rPr>
          <w:rFonts w:ascii="Arial" w:hAnsi="Arial" w:cs="Arial"/>
          <w:b/>
          <w:color w:val="000000" w:themeColor="text1"/>
          <w:spacing w:val="-2"/>
        </w:rPr>
        <w:t>JONATHAN MALAGÓN GONZÁLEZ</w:t>
      </w:r>
    </w:p>
    <w:p w14:paraId="546C8440" w14:textId="77777777" w:rsidR="007D6EF9" w:rsidRPr="00866DC9" w:rsidRDefault="007D6EF9">
      <w:pPr>
        <w:suppressAutoHyphens/>
        <w:ind w:right="-233"/>
        <w:rPr>
          <w:rFonts w:ascii="Arial" w:hAnsi="Arial" w:cs="Arial"/>
          <w:color w:val="000000" w:themeColor="text1"/>
          <w:spacing w:val="-2"/>
        </w:rPr>
      </w:pPr>
    </w:p>
    <w:p w14:paraId="621A6589" w14:textId="77777777" w:rsidR="007D6EF9" w:rsidRPr="00866DC9" w:rsidRDefault="007D6EF9">
      <w:pPr>
        <w:suppressAutoHyphens/>
        <w:ind w:right="-233"/>
        <w:rPr>
          <w:rFonts w:ascii="Arial" w:hAnsi="Arial" w:cs="Arial"/>
          <w:color w:val="000000" w:themeColor="text1"/>
          <w:spacing w:val="-2"/>
        </w:rPr>
      </w:pPr>
    </w:p>
    <w:p w14:paraId="29B63441" w14:textId="77777777" w:rsidR="007D6EF9" w:rsidRPr="00866DC9" w:rsidRDefault="007D6EF9">
      <w:pPr>
        <w:suppressAutoHyphens/>
        <w:ind w:right="-233"/>
        <w:rPr>
          <w:rFonts w:ascii="Arial" w:hAnsi="Arial" w:cs="Arial"/>
          <w:color w:val="000000" w:themeColor="text1"/>
          <w:spacing w:val="-2"/>
        </w:rPr>
      </w:pPr>
    </w:p>
    <w:p w14:paraId="4DFF6247" w14:textId="77777777" w:rsidR="007D6EF9" w:rsidRPr="00866DC9" w:rsidRDefault="007D6EF9">
      <w:pPr>
        <w:suppressAutoHyphens/>
        <w:ind w:right="-233"/>
        <w:rPr>
          <w:rFonts w:ascii="Arial" w:hAnsi="Arial" w:cs="Arial"/>
          <w:color w:val="000000" w:themeColor="text1"/>
          <w:spacing w:val="-2"/>
        </w:rPr>
      </w:pPr>
    </w:p>
    <w:p w14:paraId="596A0E44" w14:textId="77777777" w:rsidR="007D6EF9" w:rsidRPr="00866DC9" w:rsidRDefault="007D6EF9">
      <w:pPr>
        <w:suppressAutoHyphens/>
        <w:ind w:right="-233"/>
        <w:rPr>
          <w:rFonts w:ascii="Arial" w:hAnsi="Arial" w:cs="Arial"/>
          <w:color w:val="000000" w:themeColor="text1"/>
          <w:spacing w:val="-2"/>
        </w:rPr>
      </w:pPr>
    </w:p>
    <w:p w14:paraId="54B223B0" w14:textId="77777777" w:rsidR="007D6EF9" w:rsidRPr="00866DC9" w:rsidRDefault="006D0BA5">
      <w:pPr>
        <w:suppressAutoHyphens/>
        <w:ind w:right="-233"/>
        <w:outlineLvl w:val="0"/>
        <w:rPr>
          <w:rFonts w:ascii="Arial" w:hAnsi="Arial" w:cs="Arial"/>
          <w:color w:val="000000" w:themeColor="text1"/>
          <w:spacing w:val="-2"/>
        </w:rPr>
      </w:pPr>
      <w:r w:rsidRPr="00866DC9">
        <w:rPr>
          <w:rFonts w:ascii="Arial" w:hAnsi="Arial" w:cs="Arial"/>
          <w:color w:val="000000" w:themeColor="text1"/>
          <w:spacing w:val="-2"/>
        </w:rPr>
        <w:t xml:space="preserve">LA MINISTRA DE TECNOLOGÍAS DE LA INFORMACIÓN </w:t>
      </w:r>
    </w:p>
    <w:p w14:paraId="511000BC" w14:textId="77777777" w:rsidR="007D6EF9" w:rsidRPr="00866DC9" w:rsidRDefault="006D0BA5">
      <w:pPr>
        <w:suppressAutoHyphens/>
        <w:ind w:right="-233"/>
        <w:outlineLvl w:val="0"/>
        <w:rPr>
          <w:rFonts w:ascii="Arial" w:hAnsi="Arial" w:cs="Arial"/>
          <w:color w:val="000000" w:themeColor="text1"/>
          <w:spacing w:val="-2"/>
        </w:rPr>
      </w:pPr>
      <w:r w:rsidRPr="00866DC9">
        <w:rPr>
          <w:rFonts w:ascii="Arial" w:hAnsi="Arial" w:cs="Arial"/>
          <w:color w:val="000000" w:themeColor="text1"/>
          <w:spacing w:val="-2"/>
        </w:rPr>
        <w:lastRenderedPageBreak/>
        <w:t xml:space="preserve">Y LAS COMUNICACIONES, </w:t>
      </w:r>
    </w:p>
    <w:p w14:paraId="6DF9186A" w14:textId="77777777" w:rsidR="007D6EF9" w:rsidRPr="00866DC9" w:rsidRDefault="007D6EF9">
      <w:pPr>
        <w:suppressAutoHyphens/>
        <w:ind w:right="-233"/>
        <w:rPr>
          <w:rFonts w:ascii="Arial" w:hAnsi="Arial" w:cs="Arial"/>
          <w:color w:val="000000" w:themeColor="text1"/>
          <w:spacing w:val="-2"/>
        </w:rPr>
      </w:pPr>
    </w:p>
    <w:p w14:paraId="082A9ED6" w14:textId="77777777" w:rsidR="007D6EF9" w:rsidRPr="00866DC9" w:rsidRDefault="007D6EF9">
      <w:pPr>
        <w:suppressAutoHyphens/>
        <w:ind w:right="-233"/>
        <w:rPr>
          <w:rFonts w:ascii="Arial" w:hAnsi="Arial" w:cs="Arial"/>
          <w:color w:val="000000" w:themeColor="text1"/>
          <w:spacing w:val="-2"/>
        </w:rPr>
      </w:pPr>
    </w:p>
    <w:p w14:paraId="661C22D3" w14:textId="77777777" w:rsidR="007D6EF9" w:rsidRPr="00866DC9" w:rsidRDefault="007D6EF9">
      <w:pPr>
        <w:suppressAutoHyphens/>
        <w:ind w:right="-233"/>
        <w:rPr>
          <w:rFonts w:ascii="Arial" w:hAnsi="Arial" w:cs="Arial"/>
          <w:color w:val="000000" w:themeColor="text1"/>
          <w:spacing w:val="-2"/>
        </w:rPr>
      </w:pPr>
    </w:p>
    <w:p w14:paraId="6070E380" w14:textId="77777777" w:rsidR="007D6EF9" w:rsidRPr="00866DC9" w:rsidRDefault="006D0BA5">
      <w:pPr>
        <w:suppressAutoHyphens/>
        <w:ind w:right="-233"/>
        <w:jc w:val="right"/>
        <w:outlineLvl w:val="0"/>
        <w:rPr>
          <w:rFonts w:ascii="Arial" w:hAnsi="Arial" w:cs="Arial"/>
          <w:b/>
          <w:color w:val="000000" w:themeColor="text1"/>
          <w:spacing w:val="-2"/>
        </w:rPr>
      </w:pPr>
      <w:r w:rsidRPr="00866DC9">
        <w:rPr>
          <w:rFonts w:ascii="Arial" w:hAnsi="Arial" w:cs="Arial"/>
          <w:b/>
          <w:color w:val="000000" w:themeColor="text1"/>
          <w:spacing w:val="-2"/>
        </w:rPr>
        <w:t xml:space="preserve">                                                                         SYLVIA CRISTINA CONSTAÍN RENGIFO</w:t>
      </w:r>
    </w:p>
    <w:p w14:paraId="65D48016" w14:textId="77777777" w:rsidR="007D6EF9" w:rsidRPr="00866DC9" w:rsidRDefault="007D6EF9">
      <w:pPr>
        <w:suppressAutoHyphens/>
        <w:ind w:right="-233"/>
        <w:rPr>
          <w:rFonts w:ascii="Arial" w:hAnsi="Arial" w:cs="Arial"/>
          <w:color w:val="000000" w:themeColor="text1"/>
          <w:spacing w:val="-2"/>
        </w:rPr>
      </w:pPr>
    </w:p>
    <w:p w14:paraId="2442BCFC" w14:textId="77777777" w:rsidR="007D6EF9" w:rsidRPr="00866DC9" w:rsidRDefault="007D6EF9">
      <w:pPr>
        <w:suppressAutoHyphens/>
        <w:ind w:right="-233"/>
        <w:outlineLvl w:val="0"/>
        <w:rPr>
          <w:rFonts w:ascii="Arial" w:hAnsi="Arial" w:cs="Arial"/>
          <w:color w:val="000000" w:themeColor="text1"/>
          <w:spacing w:val="-2"/>
        </w:rPr>
      </w:pPr>
    </w:p>
    <w:p w14:paraId="2F58E617" w14:textId="77777777" w:rsidR="007D6EF9" w:rsidRPr="00866DC9" w:rsidRDefault="007D6EF9">
      <w:pPr>
        <w:suppressAutoHyphens/>
        <w:ind w:right="-233"/>
        <w:outlineLvl w:val="0"/>
        <w:rPr>
          <w:rFonts w:ascii="Arial" w:hAnsi="Arial" w:cs="Arial"/>
          <w:color w:val="000000" w:themeColor="text1"/>
          <w:spacing w:val="-2"/>
        </w:rPr>
      </w:pPr>
    </w:p>
    <w:p w14:paraId="007FD255" w14:textId="77777777" w:rsidR="007D6EF9" w:rsidRPr="00866DC9" w:rsidRDefault="007D6EF9">
      <w:pPr>
        <w:suppressAutoHyphens/>
        <w:ind w:right="-233"/>
        <w:outlineLvl w:val="0"/>
        <w:rPr>
          <w:rFonts w:ascii="Arial" w:hAnsi="Arial" w:cs="Arial"/>
          <w:color w:val="000000" w:themeColor="text1"/>
          <w:spacing w:val="-2"/>
        </w:rPr>
      </w:pPr>
    </w:p>
    <w:p w14:paraId="42B4AF6A" w14:textId="77777777" w:rsidR="007D6EF9" w:rsidRPr="00866DC9" w:rsidRDefault="007D6EF9">
      <w:pPr>
        <w:suppressAutoHyphens/>
        <w:ind w:right="-233"/>
        <w:outlineLvl w:val="0"/>
        <w:rPr>
          <w:rFonts w:ascii="Arial" w:hAnsi="Arial" w:cs="Arial"/>
          <w:color w:val="000000" w:themeColor="text1"/>
          <w:spacing w:val="-2"/>
        </w:rPr>
      </w:pPr>
    </w:p>
    <w:p w14:paraId="28BA599D" w14:textId="77777777" w:rsidR="007D6EF9" w:rsidRPr="00866DC9" w:rsidRDefault="006D0BA5">
      <w:pPr>
        <w:suppressAutoHyphens/>
        <w:ind w:right="-233"/>
        <w:outlineLvl w:val="0"/>
        <w:rPr>
          <w:rFonts w:ascii="Arial" w:hAnsi="Arial" w:cs="Arial"/>
          <w:color w:val="000000" w:themeColor="text1"/>
          <w:spacing w:val="-2"/>
        </w:rPr>
      </w:pPr>
      <w:r w:rsidRPr="00866DC9">
        <w:rPr>
          <w:rFonts w:ascii="Arial" w:hAnsi="Arial" w:cs="Arial"/>
          <w:color w:val="000000" w:themeColor="text1"/>
          <w:spacing w:val="-2"/>
        </w:rPr>
        <w:t xml:space="preserve">LA MINISTRA DE TRANSPORTE, </w:t>
      </w:r>
    </w:p>
    <w:p w14:paraId="100CB4C1" w14:textId="77777777" w:rsidR="007D6EF9" w:rsidRPr="00866DC9" w:rsidRDefault="007D6EF9">
      <w:pPr>
        <w:suppressAutoHyphens/>
        <w:ind w:right="-233"/>
        <w:rPr>
          <w:rFonts w:ascii="Arial" w:hAnsi="Arial" w:cs="Arial"/>
          <w:color w:val="000000" w:themeColor="text1"/>
          <w:spacing w:val="-2"/>
        </w:rPr>
      </w:pPr>
    </w:p>
    <w:p w14:paraId="527F05FC" w14:textId="77777777" w:rsidR="007D6EF9" w:rsidRPr="00866DC9" w:rsidRDefault="007D6EF9">
      <w:pPr>
        <w:suppressAutoHyphens/>
        <w:ind w:right="-233"/>
        <w:rPr>
          <w:rFonts w:ascii="Arial" w:hAnsi="Arial" w:cs="Arial"/>
          <w:color w:val="000000" w:themeColor="text1"/>
          <w:spacing w:val="-2"/>
        </w:rPr>
      </w:pPr>
    </w:p>
    <w:p w14:paraId="6E158563" w14:textId="77777777" w:rsidR="007D6EF9" w:rsidRPr="00866DC9" w:rsidRDefault="007D6EF9">
      <w:pPr>
        <w:suppressAutoHyphens/>
        <w:ind w:right="-233"/>
        <w:rPr>
          <w:rFonts w:ascii="Arial" w:hAnsi="Arial" w:cs="Arial"/>
          <w:color w:val="000000" w:themeColor="text1"/>
          <w:spacing w:val="-2"/>
        </w:rPr>
      </w:pPr>
    </w:p>
    <w:p w14:paraId="4AAB15EF" w14:textId="77777777" w:rsidR="007D6EF9" w:rsidRPr="00866DC9" w:rsidRDefault="006D0BA5">
      <w:pPr>
        <w:suppressAutoHyphens/>
        <w:ind w:right="-233"/>
        <w:jc w:val="right"/>
        <w:outlineLvl w:val="0"/>
        <w:rPr>
          <w:rFonts w:ascii="Arial" w:hAnsi="Arial" w:cs="Arial"/>
          <w:b/>
          <w:color w:val="000000" w:themeColor="text1"/>
          <w:spacing w:val="-2"/>
        </w:rPr>
      </w:pPr>
      <w:r w:rsidRPr="00866DC9">
        <w:rPr>
          <w:rFonts w:ascii="Arial" w:hAnsi="Arial" w:cs="Arial"/>
          <w:color w:val="000000" w:themeColor="text1"/>
          <w:spacing w:val="-2"/>
        </w:rPr>
        <w:t xml:space="preserve">                                                                      </w:t>
      </w:r>
      <w:r w:rsidRPr="00866DC9">
        <w:rPr>
          <w:rFonts w:ascii="Arial" w:hAnsi="Arial" w:cs="Arial"/>
          <w:b/>
          <w:color w:val="000000" w:themeColor="text1"/>
          <w:spacing w:val="-2"/>
        </w:rPr>
        <w:t>ÁNGELA MARÍA OROZCO GÓMEZ</w:t>
      </w:r>
    </w:p>
    <w:p w14:paraId="20754C1D" w14:textId="77777777" w:rsidR="007D6EF9" w:rsidRPr="00866DC9" w:rsidRDefault="007D6EF9">
      <w:pPr>
        <w:suppressAutoHyphens/>
        <w:ind w:right="-233"/>
        <w:rPr>
          <w:rFonts w:ascii="Arial" w:hAnsi="Arial" w:cs="Arial"/>
          <w:color w:val="000000" w:themeColor="text1"/>
          <w:spacing w:val="-2"/>
        </w:rPr>
      </w:pPr>
    </w:p>
    <w:p w14:paraId="4EF5C9A7" w14:textId="77777777" w:rsidR="007D6EF9" w:rsidRPr="00866DC9" w:rsidRDefault="007D6EF9">
      <w:pPr>
        <w:suppressAutoHyphens/>
        <w:ind w:right="-233"/>
        <w:rPr>
          <w:rFonts w:ascii="Arial" w:hAnsi="Arial" w:cs="Arial"/>
          <w:color w:val="000000" w:themeColor="text1"/>
          <w:spacing w:val="-2"/>
        </w:rPr>
      </w:pPr>
    </w:p>
    <w:p w14:paraId="4645F2B2" w14:textId="77777777" w:rsidR="007D6EF9" w:rsidRPr="00866DC9" w:rsidRDefault="007D6EF9">
      <w:pPr>
        <w:suppressAutoHyphens/>
        <w:ind w:right="-233"/>
        <w:rPr>
          <w:rFonts w:ascii="Arial" w:hAnsi="Arial" w:cs="Arial"/>
          <w:color w:val="000000" w:themeColor="text1"/>
          <w:spacing w:val="-2"/>
        </w:rPr>
      </w:pPr>
    </w:p>
    <w:p w14:paraId="047C6724" w14:textId="77777777" w:rsidR="007D6EF9" w:rsidRPr="00866DC9" w:rsidRDefault="007D6EF9">
      <w:pPr>
        <w:suppressAutoHyphens/>
        <w:ind w:right="-233"/>
        <w:rPr>
          <w:rFonts w:ascii="Arial" w:hAnsi="Arial" w:cs="Arial"/>
          <w:color w:val="000000" w:themeColor="text1"/>
          <w:spacing w:val="-2"/>
        </w:rPr>
      </w:pPr>
    </w:p>
    <w:p w14:paraId="338D86B4" w14:textId="77777777" w:rsidR="007D6EF9" w:rsidRPr="00866DC9" w:rsidRDefault="006D0BA5">
      <w:pPr>
        <w:suppressAutoHyphens/>
        <w:ind w:right="-233"/>
        <w:rPr>
          <w:rFonts w:ascii="Arial" w:hAnsi="Arial" w:cs="Arial"/>
          <w:color w:val="000000" w:themeColor="text1"/>
          <w:spacing w:val="-2"/>
        </w:rPr>
      </w:pPr>
      <w:r w:rsidRPr="00866DC9">
        <w:rPr>
          <w:rFonts w:ascii="Arial" w:hAnsi="Arial" w:cs="Arial"/>
          <w:color w:val="000000" w:themeColor="text1"/>
          <w:spacing w:val="-2"/>
        </w:rPr>
        <w:t xml:space="preserve">LA MINISTRA DE CULTURA, </w:t>
      </w:r>
    </w:p>
    <w:p w14:paraId="57756AD3" w14:textId="77777777" w:rsidR="007D6EF9" w:rsidRPr="00866DC9" w:rsidRDefault="007D6EF9">
      <w:pPr>
        <w:suppressAutoHyphens/>
        <w:ind w:right="-233"/>
        <w:rPr>
          <w:rFonts w:ascii="Arial" w:hAnsi="Arial" w:cs="Arial"/>
          <w:color w:val="000000" w:themeColor="text1"/>
          <w:spacing w:val="-2"/>
        </w:rPr>
      </w:pPr>
    </w:p>
    <w:p w14:paraId="4E900CC6" w14:textId="77777777" w:rsidR="007D6EF9" w:rsidRPr="00866DC9" w:rsidRDefault="007D6EF9">
      <w:pPr>
        <w:suppressAutoHyphens/>
        <w:ind w:right="-233"/>
        <w:rPr>
          <w:rFonts w:ascii="Arial" w:hAnsi="Arial" w:cs="Arial"/>
          <w:color w:val="000000" w:themeColor="text1"/>
          <w:spacing w:val="-2"/>
        </w:rPr>
      </w:pPr>
    </w:p>
    <w:p w14:paraId="0746E5E5" w14:textId="77777777" w:rsidR="007D6EF9" w:rsidRPr="00866DC9" w:rsidRDefault="007D6EF9">
      <w:pPr>
        <w:suppressAutoHyphens/>
        <w:ind w:right="-233"/>
        <w:rPr>
          <w:rFonts w:ascii="Arial" w:hAnsi="Arial" w:cs="Arial"/>
          <w:color w:val="000000" w:themeColor="text1"/>
          <w:spacing w:val="-2"/>
        </w:rPr>
      </w:pPr>
    </w:p>
    <w:p w14:paraId="45EE2D20" w14:textId="77777777" w:rsidR="007D6EF9" w:rsidRPr="00866DC9" w:rsidRDefault="006D0BA5">
      <w:pPr>
        <w:suppressAutoHyphens/>
        <w:ind w:right="-233"/>
        <w:jc w:val="right"/>
        <w:outlineLvl w:val="0"/>
        <w:rPr>
          <w:rFonts w:ascii="Arial" w:hAnsi="Arial" w:cs="Arial"/>
          <w:b/>
          <w:color w:val="000000" w:themeColor="text1"/>
          <w:spacing w:val="-2"/>
        </w:rPr>
      </w:pPr>
      <w:r w:rsidRPr="00866DC9">
        <w:rPr>
          <w:rFonts w:ascii="Arial" w:hAnsi="Arial" w:cs="Arial"/>
          <w:color w:val="000000" w:themeColor="text1"/>
          <w:spacing w:val="-2"/>
        </w:rPr>
        <w:t xml:space="preserve">                                                                          </w:t>
      </w:r>
      <w:r w:rsidRPr="00866DC9">
        <w:rPr>
          <w:rFonts w:ascii="Arial" w:hAnsi="Arial" w:cs="Arial"/>
          <w:b/>
          <w:color w:val="000000" w:themeColor="text1"/>
          <w:spacing w:val="-2"/>
        </w:rPr>
        <w:t xml:space="preserve">CARMEN INÉS VÁSQUEZ CAMACHO </w:t>
      </w:r>
    </w:p>
    <w:p w14:paraId="5D460189" w14:textId="77777777" w:rsidR="007D6EF9" w:rsidRPr="00866DC9" w:rsidRDefault="007D6EF9">
      <w:pPr>
        <w:suppressAutoHyphens/>
        <w:ind w:right="-233"/>
        <w:jc w:val="right"/>
        <w:outlineLvl w:val="0"/>
        <w:rPr>
          <w:rFonts w:ascii="Arial" w:hAnsi="Arial" w:cs="Arial"/>
          <w:color w:val="000000" w:themeColor="text1"/>
          <w:spacing w:val="-2"/>
        </w:rPr>
      </w:pPr>
    </w:p>
    <w:p w14:paraId="61B5C799" w14:textId="77777777" w:rsidR="007D6EF9" w:rsidRPr="00866DC9" w:rsidRDefault="007D6EF9">
      <w:pPr>
        <w:suppressAutoHyphens/>
        <w:ind w:right="-233"/>
        <w:outlineLvl w:val="0"/>
        <w:rPr>
          <w:rFonts w:ascii="Arial" w:hAnsi="Arial" w:cs="Arial"/>
          <w:color w:val="000000" w:themeColor="text1"/>
          <w:spacing w:val="-2"/>
        </w:rPr>
      </w:pPr>
    </w:p>
    <w:p w14:paraId="15B728D4" w14:textId="77777777" w:rsidR="007D6EF9" w:rsidRPr="00866DC9" w:rsidRDefault="007D6EF9">
      <w:pPr>
        <w:suppressAutoHyphens/>
        <w:ind w:right="-233"/>
        <w:outlineLvl w:val="0"/>
        <w:rPr>
          <w:rFonts w:ascii="Arial" w:hAnsi="Arial" w:cs="Arial"/>
          <w:color w:val="000000" w:themeColor="text1"/>
          <w:spacing w:val="-2"/>
        </w:rPr>
      </w:pPr>
    </w:p>
    <w:p w14:paraId="2EA6043D" w14:textId="77777777" w:rsidR="007D6EF9" w:rsidRPr="00866DC9" w:rsidRDefault="007D6EF9">
      <w:pPr>
        <w:suppressAutoHyphens/>
        <w:ind w:right="-233"/>
        <w:outlineLvl w:val="0"/>
        <w:rPr>
          <w:rFonts w:ascii="Arial" w:hAnsi="Arial" w:cs="Arial"/>
          <w:color w:val="000000" w:themeColor="text1"/>
          <w:spacing w:val="-2"/>
        </w:rPr>
      </w:pPr>
    </w:p>
    <w:p w14:paraId="31FD6CFB" w14:textId="0CA08333" w:rsidR="007D6EF9" w:rsidRDefault="007D6EF9">
      <w:pPr>
        <w:suppressAutoHyphens/>
        <w:ind w:right="-233"/>
        <w:outlineLvl w:val="0"/>
        <w:rPr>
          <w:rFonts w:ascii="Arial" w:hAnsi="Arial" w:cs="Arial"/>
          <w:color w:val="000000" w:themeColor="text1"/>
          <w:spacing w:val="-2"/>
        </w:rPr>
      </w:pPr>
    </w:p>
    <w:p w14:paraId="04D5EA23" w14:textId="257DF602" w:rsidR="00065211" w:rsidRDefault="00065211">
      <w:pPr>
        <w:suppressAutoHyphens/>
        <w:ind w:right="-233"/>
        <w:outlineLvl w:val="0"/>
        <w:rPr>
          <w:rFonts w:ascii="Arial" w:hAnsi="Arial" w:cs="Arial"/>
          <w:color w:val="000000" w:themeColor="text1"/>
          <w:spacing w:val="-2"/>
        </w:rPr>
      </w:pPr>
    </w:p>
    <w:p w14:paraId="6C536C70" w14:textId="6DC79172" w:rsidR="00065211" w:rsidRDefault="00065211">
      <w:pPr>
        <w:suppressAutoHyphens/>
        <w:ind w:right="-233"/>
        <w:outlineLvl w:val="0"/>
        <w:rPr>
          <w:rFonts w:ascii="Arial" w:hAnsi="Arial" w:cs="Arial"/>
          <w:color w:val="000000" w:themeColor="text1"/>
          <w:spacing w:val="-2"/>
        </w:rPr>
      </w:pPr>
    </w:p>
    <w:p w14:paraId="2C169444" w14:textId="77777777" w:rsidR="00065211" w:rsidRPr="00866DC9" w:rsidRDefault="00065211">
      <w:pPr>
        <w:suppressAutoHyphens/>
        <w:ind w:right="-233"/>
        <w:outlineLvl w:val="0"/>
        <w:rPr>
          <w:rFonts w:ascii="Arial" w:hAnsi="Arial" w:cs="Arial"/>
          <w:color w:val="000000" w:themeColor="text1"/>
          <w:spacing w:val="-2"/>
        </w:rPr>
      </w:pPr>
    </w:p>
    <w:p w14:paraId="624AA456" w14:textId="77777777" w:rsidR="007D6EF9" w:rsidRPr="00866DC9" w:rsidRDefault="007D6EF9">
      <w:pPr>
        <w:suppressAutoHyphens/>
        <w:ind w:right="-233"/>
        <w:rPr>
          <w:rFonts w:ascii="Arial" w:hAnsi="Arial" w:cs="Arial"/>
          <w:color w:val="000000" w:themeColor="text1"/>
          <w:spacing w:val="-2"/>
        </w:rPr>
      </w:pPr>
    </w:p>
    <w:p w14:paraId="648F5833" w14:textId="77777777" w:rsidR="007D6EF9" w:rsidRPr="00866DC9" w:rsidRDefault="006D0BA5">
      <w:pPr>
        <w:suppressAutoHyphens/>
        <w:ind w:right="-233"/>
        <w:rPr>
          <w:rFonts w:ascii="Arial" w:hAnsi="Arial" w:cs="Arial"/>
          <w:color w:val="000000" w:themeColor="text1"/>
          <w:spacing w:val="-2"/>
        </w:rPr>
      </w:pPr>
      <w:r w:rsidRPr="00866DC9">
        <w:rPr>
          <w:rFonts w:ascii="Arial" w:hAnsi="Arial" w:cs="Arial"/>
          <w:color w:val="000000" w:themeColor="text1"/>
          <w:spacing w:val="-2"/>
        </w:rPr>
        <w:t>LA MINISTRA DE CIENCIA, TECNOLOGÍA E INNOVACIÓN,</w:t>
      </w:r>
    </w:p>
    <w:p w14:paraId="6A377803" w14:textId="77777777" w:rsidR="007D6EF9" w:rsidRPr="00866DC9" w:rsidRDefault="007D6EF9">
      <w:pPr>
        <w:suppressAutoHyphens/>
        <w:ind w:right="-233"/>
        <w:rPr>
          <w:rFonts w:ascii="Arial" w:hAnsi="Arial" w:cs="Arial"/>
          <w:color w:val="000000" w:themeColor="text1"/>
          <w:spacing w:val="-2"/>
        </w:rPr>
      </w:pPr>
    </w:p>
    <w:p w14:paraId="6D0402F9" w14:textId="77777777" w:rsidR="007D6EF9" w:rsidRPr="00866DC9" w:rsidRDefault="007D6EF9">
      <w:pPr>
        <w:suppressAutoHyphens/>
        <w:ind w:right="-233"/>
        <w:rPr>
          <w:rFonts w:ascii="Arial" w:hAnsi="Arial" w:cs="Arial"/>
          <w:color w:val="000000" w:themeColor="text1"/>
          <w:spacing w:val="-2"/>
        </w:rPr>
      </w:pPr>
    </w:p>
    <w:p w14:paraId="4DF2FC46" w14:textId="77777777" w:rsidR="007D6EF9" w:rsidRPr="00866DC9" w:rsidRDefault="007D6EF9">
      <w:pPr>
        <w:suppressAutoHyphens/>
        <w:ind w:right="-233"/>
        <w:rPr>
          <w:rFonts w:ascii="Arial" w:hAnsi="Arial" w:cs="Arial"/>
          <w:color w:val="000000" w:themeColor="text1"/>
          <w:spacing w:val="-2"/>
        </w:rPr>
      </w:pPr>
    </w:p>
    <w:p w14:paraId="7DC4DFF8" w14:textId="77777777" w:rsidR="007D6EF9" w:rsidRPr="00866DC9" w:rsidRDefault="007D6EF9">
      <w:pPr>
        <w:suppressAutoHyphens/>
        <w:ind w:right="-233"/>
        <w:jc w:val="right"/>
        <w:rPr>
          <w:rFonts w:ascii="Arial" w:hAnsi="Arial" w:cs="Arial"/>
          <w:color w:val="000000" w:themeColor="text1"/>
          <w:spacing w:val="-2"/>
        </w:rPr>
      </w:pPr>
    </w:p>
    <w:p w14:paraId="04D1256F" w14:textId="77777777" w:rsidR="007D6EF9" w:rsidRPr="00866DC9" w:rsidRDefault="006D0BA5">
      <w:pPr>
        <w:suppressAutoHyphens/>
        <w:ind w:right="-233"/>
        <w:jc w:val="right"/>
        <w:rPr>
          <w:rFonts w:ascii="Arial" w:hAnsi="Arial" w:cs="Arial"/>
          <w:b/>
          <w:color w:val="000000" w:themeColor="text1"/>
          <w:spacing w:val="-2"/>
        </w:rPr>
      </w:pPr>
      <w:r w:rsidRPr="00866DC9">
        <w:rPr>
          <w:rFonts w:ascii="Arial" w:hAnsi="Arial" w:cs="Arial"/>
          <w:color w:val="000000" w:themeColor="text1"/>
          <w:spacing w:val="-2"/>
        </w:rPr>
        <w:tab/>
      </w:r>
      <w:r w:rsidRPr="00866DC9">
        <w:rPr>
          <w:rFonts w:ascii="Arial" w:hAnsi="Arial" w:cs="Arial"/>
          <w:color w:val="000000" w:themeColor="text1"/>
          <w:spacing w:val="-2"/>
        </w:rPr>
        <w:tab/>
      </w:r>
      <w:r w:rsidRPr="00866DC9">
        <w:rPr>
          <w:rFonts w:ascii="Arial" w:hAnsi="Arial" w:cs="Arial"/>
          <w:color w:val="000000" w:themeColor="text1"/>
          <w:spacing w:val="-2"/>
        </w:rPr>
        <w:tab/>
      </w:r>
      <w:r w:rsidRPr="00866DC9">
        <w:rPr>
          <w:rFonts w:ascii="Arial" w:hAnsi="Arial" w:cs="Arial"/>
          <w:color w:val="000000" w:themeColor="text1"/>
          <w:spacing w:val="-2"/>
        </w:rPr>
        <w:tab/>
      </w:r>
      <w:r w:rsidRPr="00866DC9">
        <w:rPr>
          <w:rFonts w:ascii="Arial" w:hAnsi="Arial" w:cs="Arial"/>
          <w:color w:val="000000" w:themeColor="text1"/>
          <w:spacing w:val="-2"/>
        </w:rPr>
        <w:tab/>
      </w:r>
      <w:r w:rsidRPr="00866DC9">
        <w:rPr>
          <w:rFonts w:ascii="Arial" w:hAnsi="Arial" w:cs="Arial"/>
          <w:color w:val="000000" w:themeColor="text1"/>
          <w:spacing w:val="-2"/>
        </w:rPr>
        <w:tab/>
      </w:r>
      <w:r w:rsidRPr="00866DC9">
        <w:rPr>
          <w:rFonts w:ascii="Arial" w:hAnsi="Arial" w:cs="Arial"/>
          <w:color w:val="000000" w:themeColor="text1"/>
          <w:spacing w:val="-2"/>
        </w:rPr>
        <w:tab/>
      </w:r>
      <w:r w:rsidRPr="00866DC9">
        <w:rPr>
          <w:rFonts w:ascii="Arial" w:hAnsi="Arial" w:cs="Arial"/>
          <w:color w:val="000000" w:themeColor="text1"/>
          <w:spacing w:val="-2"/>
        </w:rPr>
        <w:tab/>
        <w:t xml:space="preserve">          </w:t>
      </w:r>
      <w:r w:rsidRPr="00866DC9">
        <w:rPr>
          <w:rFonts w:ascii="Arial" w:hAnsi="Arial" w:cs="Arial"/>
          <w:b/>
          <w:color w:val="000000" w:themeColor="text1"/>
          <w:spacing w:val="-2"/>
        </w:rPr>
        <w:t>MABEL GISELA TORRES TORRES</w:t>
      </w:r>
    </w:p>
    <w:p w14:paraId="6695BC02" w14:textId="77777777" w:rsidR="007D6EF9" w:rsidRPr="00866DC9" w:rsidRDefault="007D6EF9">
      <w:pPr>
        <w:suppressAutoHyphens/>
        <w:ind w:right="-233"/>
        <w:rPr>
          <w:rFonts w:ascii="Arial" w:hAnsi="Arial" w:cs="Arial"/>
          <w:color w:val="000000" w:themeColor="text1"/>
          <w:spacing w:val="-2"/>
        </w:rPr>
      </w:pPr>
    </w:p>
    <w:p w14:paraId="195A8AC5" w14:textId="77777777" w:rsidR="007D6EF9" w:rsidRPr="00866DC9" w:rsidRDefault="007D6EF9">
      <w:pPr>
        <w:suppressAutoHyphens/>
        <w:ind w:right="-233"/>
        <w:rPr>
          <w:rFonts w:ascii="Arial" w:hAnsi="Arial" w:cs="Arial"/>
          <w:color w:val="000000" w:themeColor="text1"/>
          <w:spacing w:val="-2"/>
        </w:rPr>
      </w:pPr>
    </w:p>
    <w:p w14:paraId="418A6C93" w14:textId="77777777" w:rsidR="007D6EF9" w:rsidRPr="00866DC9" w:rsidRDefault="007D6EF9">
      <w:pPr>
        <w:suppressAutoHyphens/>
        <w:ind w:right="-233"/>
        <w:rPr>
          <w:rFonts w:ascii="Arial" w:hAnsi="Arial" w:cs="Arial"/>
          <w:color w:val="000000" w:themeColor="text1"/>
          <w:spacing w:val="-2"/>
        </w:rPr>
      </w:pPr>
    </w:p>
    <w:p w14:paraId="76742867" w14:textId="77777777" w:rsidR="007D6EF9" w:rsidRPr="00866DC9" w:rsidRDefault="006D0BA5">
      <w:pPr>
        <w:suppressAutoHyphens/>
        <w:ind w:right="-233"/>
        <w:rPr>
          <w:rFonts w:ascii="Arial" w:hAnsi="Arial" w:cs="Arial"/>
          <w:color w:val="000000" w:themeColor="text1"/>
          <w:spacing w:val="-2"/>
        </w:rPr>
      </w:pPr>
      <w:r w:rsidRPr="00866DC9">
        <w:rPr>
          <w:rFonts w:ascii="Arial" w:hAnsi="Arial" w:cs="Arial"/>
          <w:color w:val="000000" w:themeColor="text1"/>
          <w:spacing w:val="-2"/>
        </w:rPr>
        <w:t xml:space="preserve">EL MINISTRO DEL DEPORTE, </w:t>
      </w:r>
    </w:p>
    <w:p w14:paraId="613EF1ED" w14:textId="77777777" w:rsidR="007D6EF9" w:rsidRPr="00866DC9" w:rsidRDefault="007D6EF9">
      <w:pPr>
        <w:suppressAutoHyphens/>
        <w:ind w:right="-233"/>
        <w:rPr>
          <w:rFonts w:ascii="Arial" w:hAnsi="Arial" w:cs="Arial"/>
          <w:color w:val="000000" w:themeColor="text1"/>
          <w:spacing w:val="-2"/>
        </w:rPr>
      </w:pPr>
    </w:p>
    <w:p w14:paraId="46D3EA56" w14:textId="77777777" w:rsidR="007D6EF9" w:rsidRPr="00866DC9" w:rsidRDefault="007D6EF9">
      <w:pPr>
        <w:suppressAutoHyphens/>
        <w:ind w:right="-233"/>
        <w:rPr>
          <w:rFonts w:ascii="Arial" w:hAnsi="Arial" w:cs="Arial"/>
          <w:color w:val="000000" w:themeColor="text1"/>
          <w:spacing w:val="-2"/>
        </w:rPr>
      </w:pPr>
    </w:p>
    <w:p w14:paraId="4AD1CBE5" w14:textId="77777777" w:rsidR="007D6EF9" w:rsidRPr="00866DC9" w:rsidRDefault="007D6EF9">
      <w:pPr>
        <w:suppressAutoHyphens/>
        <w:ind w:right="-233"/>
        <w:rPr>
          <w:rFonts w:ascii="Arial" w:hAnsi="Arial" w:cs="Arial"/>
          <w:color w:val="000000" w:themeColor="text1"/>
          <w:spacing w:val="-2"/>
        </w:rPr>
      </w:pPr>
    </w:p>
    <w:p w14:paraId="6D87E42F" w14:textId="77777777" w:rsidR="007D6EF9" w:rsidRPr="00866DC9" w:rsidRDefault="006D0BA5" w:rsidP="007D6EF9">
      <w:pPr>
        <w:suppressAutoHyphens/>
        <w:jc w:val="both"/>
        <w:rPr>
          <w:rFonts w:ascii="Arial" w:eastAsiaTheme="minorHAnsi" w:hAnsi="Arial" w:cs="Arial"/>
          <w:b/>
          <w:color w:val="000000" w:themeColor="text1"/>
          <w:spacing w:val="-2"/>
          <w:lang w:eastAsia="en-US"/>
        </w:rPr>
      </w:pPr>
      <w:r w:rsidRPr="00866DC9">
        <w:rPr>
          <w:rFonts w:ascii="Arial" w:hAnsi="Arial" w:cs="Arial"/>
          <w:color w:val="000000" w:themeColor="text1"/>
          <w:spacing w:val="-2"/>
        </w:rPr>
        <w:t xml:space="preserve">                                                                          </w:t>
      </w:r>
      <w:r w:rsidRPr="00866DC9">
        <w:rPr>
          <w:rFonts w:ascii="Arial" w:hAnsi="Arial" w:cs="Arial"/>
          <w:color w:val="000000" w:themeColor="text1"/>
          <w:spacing w:val="-2"/>
        </w:rPr>
        <w:tab/>
      </w:r>
      <w:r w:rsidRPr="00866DC9">
        <w:rPr>
          <w:rFonts w:ascii="Arial" w:hAnsi="Arial" w:cs="Arial"/>
          <w:color w:val="000000" w:themeColor="text1"/>
          <w:spacing w:val="-2"/>
        </w:rPr>
        <w:tab/>
      </w:r>
      <w:r w:rsidRPr="00866DC9">
        <w:rPr>
          <w:rFonts w:ascii="Arial" w:hAnsi="Arial" w:cs="Arial"/>
          <w:color w:val="000000" w:themeColor="text1"/>
          <w:spacing w:val="-2"/>
        </w:rPr>
        <w:tab/>
      </w:r>
      <w:r w:rsidRPr="00866DC9">
        <w:rPr>
          <w:rFonts w:ascii="Arial" w:hAnsi="Arial" w:cs="Arial"/>
          <w:b/>
          <w:color w:val="000000" w:themeColor="text1"/>
          <w:spacing w:val="-2"/>
        </w:rPr>
        <w:t>ERNESTO LUCENA BARRERO</w:t>
      </w:r>
    </w:p>
    <w:sectPr w:rsidR="007D6EF9" w:rsidRPr="00866DC9" w:rsidSect="007D6EF9">
      <w:headerReference w:type="default" r:id="rId9"/>
      <w:headerReference w:type="first" r:id="rId10"/>
      <w:pgSz w:w="12242" w:h="18722" w:code="120"/>
      <w:pgMar w:top="1440" w:right="1043" w:bottom="1440" w:left="993" w:header="284" w:footer="284" w:gutter="0"/>
      <w:pgBorders w:offsetFrom="page">
        <w:top w:val="single" w:sz="12" w:space="31" w:color="auto"/>
        <w:left w:val="single" w:sz="12" w:space="24" w:color="auto"/>
        <w:bottom w:val="single" w:sz="12" w:space="31"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1A4FD" w14:textId="77777777" w:rsidR="00D0160B" w:rsidRDefault="00D0160B" w:rsidP="007D6EF9">
      <w:r>
        <w:separator/>
      </w:r>
    </w:p>
    <w:p w14:paraId="17131EA8" w14:textId="77777777" w:rsidR="00D0160B" w:rsidRDefault="00D0160B"/>
    <w:p w14:paraId="538BD4F8" w14:textId="77777777" w:rsidR="00D0160B" w:rsidRDefault="00D0160B"/>
  </w:endnote>
  <w:endnote w:type="continuationSeparator" w:id="0">
    <w:p w14:paraId="6BA7B023" w14:textId="77777777" w:rsidR="00D0160B" w:rsidRDefault="00D0160B" w:rsidP="007D6EF9">
      <w:r>
        <w:continuationSeparator/>
      </w:r>
    </w:p>
    <w:p w14:paraId="1B1D1FB6" w14:textId="77777777" w:rsidR="00D0160B" w:rsidRDefault="00D0160B"/>
    <w:p w14:paraId="4756394C" w14:textId="77777777" w:rsidR="00D0160B" w:rsidRDefault="00D01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E6B01" w14:textId="77777777" w:rsidR="00D0160B" w:rsidRDefault="00D0160B" w:rsidP="007D6EF9">
      <w:r>
        <w:separator/>
      </w:r>
    </w:p>
    <w:p w14:paraId="747BE8A4" w14:textId="77777777" w:rsidR="00D0160B" w:rsidRDefault="00D0160B"/>
    <w:p w14:paraId="5098CF44" w14:textId="77777777" w:rsidR="00D0160B" w:rsidRDefault="00D0160B"/>
  </w:footnote>
  <w:footnote w:type="continuationSeparator" w:id="0">
    <w:p w14:paraId="6A64B129" w14:textId="77777777" w:rsidR="00D0160B" w:rsidRDefault="00D0160B" w:rsidP="007D6EF9">
      <w:r>
        <w:continuationSeparator/>
      </w:r>
    </w:p>
    <w:p w14:paraId="33ED74A5" w14:textId="77777777" w:rsidR="00D0160B" w:rsidRDefault="00D0160B"/>
    <w:p w14:paraId="37A0B65C" w14:textId="77777777" w:rsidR="00D0160B" w:rsidRDefault="00D016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31FF2" w14:textId="77777777" w:rsidR="00361CF8" w:rsidRDefault="00361CF8" w:rsidP="007D6EF9">
    <w:pPr>
      <w:pStyle w:val="Encabezado"/>
      <w:rPr>
        <w:rFonts w:ascii="Arial" w:hAnsi="Arial" w:cs="Arial"/>
        <w:b/>
      </w:rPr>
    </w:pPr>
    <w:r>
      <w:rPr>
        <w:rFonts w:ascii="Arial" w:hAnsi="Arial" w:cs="Arial"/>
        <w:b/>
      </w:rPr>
      <w:t xml:space="preserve">                    </w:t>
    </w:r>
  </w:p>
  <w:p w14:paraId="749D74FB" w14:textId="77777777" w:rsidR="00361CF8" w:rsidRPr="008804EB" w:rsidRDefault="00361CF8" w:rsidP="007D6EF9">
    <w:pPr>
      <w:pStyle w:val="Encabezado"/>
      <w:rPr>
        <w:rFonts w:cs="Arial"/>
        <w:b/>
      </w:rPr>
    </w:pPr>
    <w:r>
      <w:rPr>
        <w:rFonts w:cs="Arial"/>
        <w:b/>
      </w:rPr>
      <w:ptab w:relativeTo="margin" w:alignment="center" w:leader="none"/>
    </w:r>
  </w:p>
  <w:p w14:paraId="579DBAF1" w14:textId="376F8E6C" w:rsidR="00361CF8" w:rsidRDefault="00361CF8" w:rsidP="007D6EF9">
    <w:pPr>
      <w:suppressAutoHyphens/>
      <w:jc w:val="center"/>
      <w:rPr>
        <w:rStyle w:val="Nmerodepgina"/>
        <w:rFonts w:ascii="Arial" w:hAnsi="Arial" w:cs="Arial"/>
        <w:bCs/>
        <w:sz w:val="22"/>
        <w:szCs w:val="22"/>
      </w:rPr>
    </w:pPr>
    <w:r>
      <w:rPr>
        <w:rFonts w:ascii="Arial" w:eastAsia="Arial Narrow" w:hAnsi="Arial" w:cs="Arial"/>
        <w:sz w:val="20"/>
        <w:szCs w:val="20"/>
      </w:rPr>
      <w:t xml:space="preserve">DECRETO                                                    DE                       </w:t>
    </w:r>
    <w:r w:rsidRPr="0084470E">
      <w:rPr>
        <w:rFonts w:ascii="Arial" w:hAnsi="Arial" w:cs="Arial"/>
        <w:bCs/>
        <w:sz w:val="22"/>
        <w:szCs w:val="22"/>
        <w:lang w:val="es-ES_tradnl"/>
      </w:rPr>
      <w:t xml:space="preserve">Página </w:t>
    </w:r>
    <w:r w:rsidRPr="0084470E">
      <w:rPr>
        <w:rStyle w:val="Nmerodepgina"/>
        <w:rFonts w:ascii="Arial" w:hAnsi="Arial" w:cs="Arial"/>
        <w:bCs/>
        <w:sz w:val="22"/>
        <w:szCs w:val="22"/>
      </w:rPr>
      <w:fldChar w:fldCharType="begin"/>
    </w:r>
    <w:r w:rsidRPr="0084470E">
      <w:rPr>
        <w:rStyle w:val="Nmerodepgina"/>
        <w:rFonts w:ascii="Arial" w:hAnsi="Arial" w:cs="Arial"/>
        <w:bCs/>
        <w:sz w:val="22"/>
        <w:szCs w:val="22"/>
      </w:rPr>
      <w:instrText xml:space="preserve"> PAGE </w:instrText>
    </w:r>
    <w:r w:rsidRPr="0084470E">
      <w:rPr>
        <w:rStyle w:val="Nmerodepgina"/>
        <w:rFonts w:ascii="Arial" w:hAnsi="Arial" w:cs="Arial"/>
        <w:bCs/>
        <w:sz w:val="22"/>
        <w:szCs w:val="22"/>
      </w:rPr>
      <w:fldChar w:fldCharType="separate"/>
    </w:r>
    <w:r w:rsidR="00D50F61">
      <w:rPr>
        <w:rStyle w:val="Nmerodepgina"/>
        <w:rFonts w:ascii="Arial" w:hAnsi="Arial" w:cs="Arial"/>
        <w:bCs/>
        <w:noProof/>
        <w:sz w:val="22"/>
        <w:szCs w:val="22"/>
      </w:rPr>
      <w:t>11</w:t>
    </w:r>
    <w:r w:rsidRPr="0084470E">
      <w:rPr>
        <w:rStyle w:val="Nmerodepgina"/>
        <w:rFonts w:ascii="Arial" w:hAnsi="Arial" w:cs="Arial"/>
        <w:bCs/>
        <w:sz w:val="22"/>
        <w:szCs w:val="22"/>
      </w:rPr>
      <w:fldChar w:fldCharType="end"/>
    </w:r>
    <w:r w:rsidRPr="0084470E">
      <w:rPr>
        <w:rStyle w:val="Nmerodepgina"/>
        <w:rFonts w:ascii="Arial" w:hAnsi="Arial" w:cs="Arial"/>
        <w:bCs/>
        <w:sz w:val="22"/>
        <w:szCs w:val="22"/>
      </w:rPr>
      <w:t xml:space="preserve"> de </w:t>
    </w:r>
    <w:r w:rsidRPr="0084470E">
      <w:rPr>
        <w:rStyle w:val="Nmerodepgina"/>
        <w:rFonts w:ascii="Arial" w:hAnsi="Arial" w:cs="Arial"/>
        <w:bCs/>
        <w:sz w:val="22"/>
        <w:szCs w:val="22"/>
      </w:rPr>
      <w:fldChar w:fldCharType="begin"/>
    </w:r>
    <w:r w:rsidRPr="0084470E">
      <w:rPr>
        <w:rStyle w:val="Nmerodepgina"/>
        <w:rFonts w:ascii="Arial" w:hAnsi="Arial" w:cs="Arial"/>
        <w:bCs/>
        <w:sz w:val="22"/>
        <w:szCs w:val="22"/>
      </w:rPr>
      <w:instrText xml:space="preserve"> NUMPAGES </w:instrText>
    </w:r>
    <w:r w:rsidRPr="0084470E">
      <w:rPr>
        <w:rStyle w:val="Nmerodepgina"/>
        <w:rFonts w:ascii="Arial" w:hAnsi="Arial" w:cs="Arial"/>
        <w:bCs/>
        <w:sz w:val="22"/>
        <w:szCs w:val="22"/>
      </w:rPr>
      <w:fldChar w:fldCharType="separate"/>
    </w:r>
    <w:r w:rsidR="00D50F61">
      <w:rPr>
        <w:rStyle w:val="Nmerodepgina"/>
        <w:rFonts w:ascii="Arial" w:hAnsi="Arial" w:cs="Arial"/>
        <w:bCs/>
        <w:noProof/>
        <w:sz w:val="22"/>
        <w:szCs w:val="22"/>
      </w:rPr>
      <w:t>11</w:t>
    </w:r>
    <w:r w:rsidRPr="0084470E">
      <w:rPr>
        <w:rStyle w:val="Nmerodepgina"/>
        <w:rFonts w:ascii="Arial" w:hAnsi="Arial" w:cs="Arial"/>
        <w:bCs/>
        <w:sz w:val="22"/>
        <w:szCs w:val="22"/>
      </w:rPr>
      <w:fldChar w:fldCharType="end"/>
    </w:r>
  </w:p>
  <w:p w14:paraId="68EB43D5" w14:textId="77777777" w:rsidR="00361CF8" w:rsidRDefault="00361CF8" w:rsidP="007D6EF9">
    <w:pPr>
      <w:suppressAutoHyphens/>
      <w:jc w:val="center"/>
      <w:rPr>
        <w:rFonts w:ascii="Arial" w:eastAsia="Arial Narrow" w:hAnsi="Arial" w:cs="Arial"/>
        <w:sz w:val="20"/>
        <w:szCs w:val="20"/>
      </w:rPr>
    </w:pPr>
  </w:p>
  <w:p w14:paraId="663D2779" w14:textId="69C86219" w:rsidR="00361CF8" w:rsidRPr="000B1D58" w:rsidRDefault="00361CF8" w:rsidP="000B1D58">
    <w:pPr>
      <w:jc w:val="center"/>
      <w:rPr>
        <w:rFonts w:ascii="Arial" w:hAnsi="Arial" w:cs="Arial"/>
        <w:sz w:val="20"/>
        <w:szCs w:val="20"/>
        <w:lang w:val="es-ES" w:eastAsia="es-CO"/>
      </w:rPr>
    </w:pPr>
    <w:r w:rsidRPr="00ED20B7">
      <w:rPr>
        <w:rFonts w:ascii="Arial" w:hAnsi="Arial" w:cs="Arial"/>
        <w:sz w:val="20"/>
        <w:szCs w:val="20"/>
        <w:lang w:val="es-ES" w:eastAsia="es-CO"/>
      </w:rPr>
      <w:t>Continuación del Decreto “</w:t>
    </w:r>
    <w:r w:rsidR="00935733" w:rsidRPr="00935733">
      <w:rPr>
        <w:rFonts w:ascii="Arial" w:hAnsi="Arial" w:cs="Arial"/>
        <w:sz w:val="20"/>
        <w:szCs w:val="20"/>
        <w:lang w:val="es-ES" w:eastAsia="es-CO"/>
      </w:rPr>
      <w:t xml:space="preserve">Por el cual se implementan medidas para disminuir temporalmente la cotización al Sistema General de Pensiones, proteger a los pensionados bajo </w:t>
    </w:r>
    <w:r w:rsidR="00B75B3A">
      <w:rPr>
        <w:rFonts w:ascii="Arial" w:hAnsi="Arial" w:cs="Arial"/>
        <w:sz w:val="20"/>
        <w:szCs w:val="20"/>
        <w:lang w:val="es-ES" w:eastAsia="es-CO"/>
      </w:rPr>
      <w:t>r</w:t>
    </w:r>
    <w:r w:rsidR="00821199">
      <w:rPr>
        <w:rFonts w:ascii="Arial" w:hAnsi="Arial" w:cs="Arial"/>
        <w:sz w:val="20"/>
        <w:szCs w:val="20"/>
        <w:lang w:val="es-ES" w:eastAsia="es-CO"/>
      </w:rPr>
      <w:t>etiro programado</w:t>
    </w:r>
    <w:r w:rsidR="00935733" w:rsidRPr="00935733">
      <w:rPr>
        <w:rFonts w:ascii="Arial" w:hAnsi="Arial" w:cs="Arial"/>
        <w:sz w:val="20"/>
        <w:szCs w:val="20"/>
        <w:lang w:val="es-ES" w:eastAsia="es-CO"/>
      </w:rPr>
      <w:t xml:space="preserve"> y se dictan otras disposiciones en el marco del Estado de Emergencia Económica, Social y Ecológica”</w:t>
    </w:r>
  </w:p>
  <w:p w14:paraId="244EFF96" w14:textId="3675F4CD" w:rsidR="00361CF8" w:rsidRPr="00443E5E" w:rsidRDefault="00361CF8" w:rsidP="000B1D5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sz w:val="20"/>
        <w:szCs w:val="20"/>
        <w:lang w:val="es-ES"/>
      </w:rPr>
    </w:pPr>
  </w:p>
  <w:p w14:paraId="44AFC7E1" w14:textId="53204657" w:rsidR="00361CF8" w:rsidRDefault="00361CF8" w:rsidP="000B1D58">
    <w:pPr>
      <w:tabs>
        <w:tab w:val="left" w:pos="6412"/>
      </w:tabs>
    </w:pPr>
    <w:r>
      <w:tab/>
    </w:r>
  </w:p>
  <w:p w14:paraId="70D5D8E4" w14:textId="77777777" w:rsidR="00141D4B" w:rsidRDefault="00141D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265FE" w14:textId="77777777" w:rsidR="00361CF8" w:rsidRDefault="00361CF8" w:rsidP="00DB0017">
    <w:pPr>
      <w:pStyle w:val="Encabezado"/>
      <w:jc w:val="center"/>
      <w:rPr>
        <w:rFonts w:ascii="Arial" w:hAnsi="Arial" w:cs="Arial"/>
      </w:rPr>
    </w:pPr>
  </w:p>
  <w:p w14:paraId="11FFBEEE" w14:textId="77777777" w:rsidR="00361CF8" w:rsidRDefault="00361CF8" w:rsidP="00DB0017">
    <w:pPr>
      <w:pStyle w:val="Encabezado"/>
      <w:jc w:val="center"/>
      <w:rPr>
        <w:rFonts w:ascii="Arial" w:hAnsi="Arial" w:cs="Arial"/>
      </w:rPr>
    </w:pPr>
  </w:p>
  <w:p w14:paraId="1B4C7B77" w14:textId="77777777" w:rsidR="00361CF8" w:rsidRPr="00AA7586" w:rsidRDefault="00361CF8" w:rsidP="00DB0017">
    <w:pPr>
      <w:pStyle w:val="Encabezado"/>
      <w:jc w:val="center"/>
      <w:rPr>
        <w:rFonts w:ascii="Arial" w:hAnsi="Arial" w:cs="Arial"/>
      </w:rPr>
    </w:pPr>
    <w:r>
      <w:rPr>
        <w:rFonts w:ascii="Arial" w:hAnsi="Arial" w:cs="Arial"/>
        <w:b/>
        <w:noProof/>
        <w:lang w:val="es-CO" w:eastAsia="es-CO"/>
      </w:rPr>
      <w:drawing>
        <wp:inline distT="0" distB="0" distL="0" distR="0" wp14:anchorId="6706CAD0" wp14:editId="0A9F7B30">
          <wp:extent cx="914400" cy="73787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2FB4"/>
    <w:multiLevelType w:val="multilevel"/>
    <w:tmpl w:val="892021D4"/>
    <w:styleLink w:val="List13"/>
    <w:lvl w:ilvl="0">
      <w:start w:val="1"/>
      <w:numFmt w:val="decimal"/>
      <w:lvlText w:val="%1."/>
      <w:lvlJc w:val="left"/>
      <w:pPr>
        <w:tabs>
          <w:tab w:val="num" w:pos="360"/>
        </w:tabs>
        <w:ind w:left="360" w:hanging="360"/>
      </w:pPr>
      <w:rPr>
        <w:rFonts w:ascii="Arial" w:eastAsia="Arial" w:hAnsi="Arial" w:cs="Arial"/>
        <w:color w:val="000000"/>
        <w:position w:val="0"/>
        <w:sz w:val="24"/>
        <w:szCs w:val="24"/>
        <w:u w:color="000000"/>
      </w:rPr>
    </w:lvl>
    <w:lvl w:ilvl="1">
      <w:start w:val="2"/>
      <w:numFmt w:val="decimal"/>
      <w:lvlText w:val="%1.%2."/>
      <w:lvlJc w:val="left"/>
      <w:pPr>
        <w:tabs>
          <w:tab w:val="num" w:pos="502"/>
        </w:tabs>
        <w:ind w:left="502" w:hanging="360"/>
      </w:pPr>
      <w:rPr>
        <w:rFonts w:ascii="Arial" w:eastAsia="Arial" w:hAnsi="Arial" w:cs="Arial"/>
        <w:color w:val="000000"/>
        <w:position w:val="0"/>
        <w:sz w:val="24"/>
        <w:szCs w:val="24"/>
        <w:u w:color="000000"/>
      </w:rPr>
    </w:lvl>
    <w:lvl w:ilvl="2">
      <w:start w:val="1"/>
      <w:numFmt w:val="decimal"/>
      <w:lvlText w:val="%1.%2.%3."/>
      <w:lvlJc w:val="left"/>
      <w:pPr>
        <w:tabs>
          <w:tab w:val="num" w:pos="1004"/>
        </w:tabs>
        <w:ind w:left="1004" w:hanging="720"/>
      </w:pPr>
      <w:rPr>
        <w:rFonts w:ascii="Arial" w:eastAsia="Arial" w:hAnsi="Arial" w:cs="Arial"/>
        <w:color w:val="000000"/>
        <w:position w:val="0"/>
        <w:sz w:val="24"/>
        <w:szCs w:val="24"/>
        <w:u w:color="000000"/>
      </w:rPr>
    </w:lvl>
    <w:lvl w:ilvl="3">
      <w:start w:val="1"/>
      <w:numFmt w:val="decimal"/>
      <w:lvlText w:val="%1.%2.%3.%4."/>
      <w:lvlJc w:val="left"/>
      <w:pPr>
        <w:tabs>
          <w:tab w:val="num" w:pos="1506"/>
        </w:tabs>
        <w:ind w:left="1506" w:hanging="1080"/>
      </w:pPr>
      <w:rPr>
        <w:rFonts w:ascii="Arial" w:eastAsia="Arial" w:hAnsi="Arial" w:cs="Arial"/>
        <w:color w:val="000000"/>
        <w:position w:val="0"/>
        <w:sz w:val="24"/>
        <w:szCs w:val="24"/>
        <w:u w:color="000000"/>
      </w:rPr>
    </w:lvl>
    <w:lvl w:ilvl="4">
      <w:start w:val="1"/>
      <w:numFmt w:val="decimal"/>
      <w:lvlText w:val="%1.%2.%3.%4.%5."/>
      <w:lvlJc w:val="left"/>
      <w:pPr>
        <w:tabs>
          <w:tab w:val="num" w:pos="1648"/>
        </w:tabs>
        <w:ind w:left="1648" w:hanging="1080"/>
      </w:pPr>
      <w:rPr>
        <w:rFonts w:ascii="Arial" w:eastAsia="Arial" w:hAnsi="Arial" w:cs="Arial"/>
        <w:color w:val="000000"/>
        <w:position w:val="0"/>
        <w:sz w:val="24"/>
        <w:szCs w:val="24"/>
        <w:u w:color="000000"/>
      </w:rPr>
    </w:lvl>
    <w:lvl w:ilvl="5">
      <w:start w:val="1"/>
      <w:numFmt w:val="decimal"/>
      <w:lvlText w:val="%1.%2.%3.%4.%5.%6."/>
      <w:lvlJc w:val="left"/>
      <w:pPr>
        <w:tabs>
          <w:tab w:val="num" w:pos="2150"/>
        </w:tabs>
        <w:ind w:left="2150" w:hanging="1440"/>
      </w:pPr>
      <w:rPr>
        <w:rFonts w:ascii="Arial" w:eastAsia="Arial" w:hAnsi="Arial" w:cs="Arial"/>
        <w:color w:val="000000"/>
        <w:position w:val="0"/>
        <w:sz w:val="24"/>
        <w:szCs w:val="24"/>
        <w:u w:color="000000"/>
      </w:rPr>
    </w:lvl>
    <w:lvl w:ilvl="6">
      <w:start w:val="1"/>
      <w:numFmt w:val="decimal"/>
      <w:lvlText w:val="%1.%2.%3.%4.%5.%6.%7."/>
      <w:lvlJc w:val="left"/>
      <w:pPr>
        <w:tabs>
          <w:tab w:val="num" w:pos="2292"/>
        </w:tabs>
        <w:ind w:left="2292" w:hanging="1440"/>
      </w:pPr>
      <w:rPr>
        <w:rFonts w:ascii="Arial" w:eastAsia="Arial" w:hAnsi="Arial" w:cs="Arial"/>
        <w:color w:val="000000"/>
        <w:position w:val="0"/>
        <w:sz w:val="24"/>
        <w:szCs w:val="24"/>
        <w:u w:color="000000"/>
      </w:rPr>
    </w:lvl>
    <w:lvl w:ilvl="7">
      <w:start w:val="1"/>
      <w:numFmt w:val="decimal"/>
      <w:lvlText w:val="%1.%2.%3.%4.%5.%6.%7.%8."/>
      <w:lvlJc w:val="left"/>
      <w:pPr>
        <w:tabs>
          <w:tab w:val="num" w:pos="2794"/>
        </w:tabs>
        <w:ind w:left="2794" w:hanging="1800"/>
      </w:pPr>
      <w:rPr>
        <w:rFonts w:ascii="Arial" w:eastAsia="Arial" w:hAnsi="Arial" w:cs="Arial"/>
        <w:color w:val="000000"/>
        <w:position w:val="0"/>
        <w:sz w:val="24"/>
        <w:szCs w:val="24"/>
        <w:u w:color="000000"/>
      </w:rPr>
    </w:lvl>
    <w:lvl w:ilvl="8">
      <w:start w:val="1"/>
      <w:numFmt w:val="decimal"/>
      <w:lvlText w:val="%1.%2.%3.%4.%5.%6.%7.%8.%9."/>
      <w:lvlJc w:val="left"/>
      <w:pPr>
        <w:tabs>
          <w:tab w:val="num" w:pos="2936"/>
        </w:tabs>
        <w:ind w:left="2936" w:hanging="1800"/>
      </w:pPr>
      <w:rPr>
        <w:rFonts w:ascii="Arial" w:eastAsia="Arial" w:hAnsi="Arial" w:cs="Arial"/>
        <w:color w:val="000000"/>
        <w:position w:val="0"/>
        <w:sz w:val="24"/>
        <w:szCs w:val="24"/>
        <w:u w:color="000000"/>
      </w:rPr>
    </w:lvl>
  </w:abstractNum>
  <w:abstractNum w:abstractNumId="1" w15:restartNumberingAfterBreak="0">
    <w:nsid w:val="05E147CF"/>
    <w:multiLevelType w:val="multilevel"/>
    <w:tmpl w:val="11487AF2"/>
    <w:styleLink w:val="List11"/>
    <w:lvl w:ilvl="0">
      <w:start w:val="1"/>
      <w:numFmt w:val="decimal"/>
      <w:lvlText w:val="%1."/>
      <w:lvlJc w:val="left"/>
      <w:pPr>
        <w:tabs>
          <w:tab w:val="num" w:pos="426"/>
        </w:tabs>
        <w:ind w:left="426" w:hanging="360"/>
      </w:pPr>
      <w:rPr>
        <w:color w:val="000000"/>
        <w:position w:val="0"/>
        <w:sz w:val="24"/>
        <w:szCs w:val="24"/>
        <w:u w:color="000000"/>
        <w:rtl w:val="0"/>
      </w:rPr>
    </w:lvl>
    <w:lvl w:ilvl="1">
      <w:start w:val="1"/>
      <w:numFmt w:val="decimal"/>
      <w:lvlText w:val="%1.%2."/>
      <w:lvlJc w:val="left"/>
      <w:pPr>
        <w:tabs>
          <w:tab w:val="num" w:pos="851"/>
        </w:tabs>
        <w:ind w:left="851" w:hanging="567"/>
      </w:pPr>
      <w:rPr>
        <w:color w:val="000000"/>
        <w:position w:val="0"/>
        <w:sz w:val="24"/>
        <w:szCs w:val="24"/>
        <w:u w:color="000000"/>
        <w:rtl w:val="0"/>
      </w:rPr>
    </w:lvl>
    <w:lvl w:ilvl="2">
      <w:start w:val="1"/>
      <w:numFmt w:val="decimal"/>
      <w:lvlText w:val="%1.%2.%3."/>
      <w:lvlJc w:val="left"/>
      <w:pPr>
        <w:tabs>
          <w:tab w:val="num" w:pos="1211"/>
        </w:tabs>
        <w:ind w:left="1211" w:hanging="927"/>
      </w:pPr>
      <w:rPr>
        <w:color w:val="000000"/>
        <w:position w:val="0"/>
        <w:sz w:val="24"/>
        <w:szCs w:val="24"/>
        <w:u w:color="000000"/>
        <w:rtl w:val="0"/>
      </w:rPr>
    </w:lvl>
    <w:lvl w:ilvl="3">
      <w:start w:val="1"/>
      <w:numFmt w:val="decimal"/>
      <w:lvlText w:val="%1.%2.%3.%4."/>
      <w:lvlJc w:val="left"/>
      <w:pPr>
        <w:tabs>
          <w:tab w:val="num" w:pos="1571"/>
        </w:tabs>
        <w:ind w:left="1571" w:hanging="1287"/>
      </w:pPr>
      <w:rPr>
        <w:color w:val="000000"/>
        <w:position w:val="0"/>
        <w:sz w:val="24"/>
        <w:szCs w:val="24"/>
        <w:u w:color="000000"/>
        <w:rtl w:val="0"/>
      </w:rPr>
    </w:lvl>
    <w:lvl w:ilvl="4">
      <w:start w:val="1"/>
      <w:numFmt w:val="decimal"/>
      <w:lvlText w:val="%1.%2.%3.%4.%5."/>
      <w:lvlJc w:val="left"/>
      <w:pPr>
        <w:tabs>
          <w:tab w:val="num" w:pos="1571"/>
        </w:tabs>
        <w:ind w:left="1571" w:hanging="1287"/>
      </w:pPr>
      <w:rPr>
        <w:color w:val="000000"/>
        <w:position w:val="0"/>
        <w:sz w:val="24"/>
        <w:szCs w:val="24"/>
        <w:u w:color="000000"/>
        <w:rtl w:val="0"/>
      </w:rPr>
    </w:lvl>
    <w:lvl w:ilvl="5">
      <w:start w:val="1"/>
      <w:numFmt w:val="decimal"/>
      <w:lvlText w:val="%1.%2.%3.%4.%5.%6."/>
      <w:lvlJc w:val="left"/>
      <w:pPr>
        <w:tabs>
          <w:tab w:val="num" w:pos="1931"/>
        </w:tabs>
        <w:ind w:left="1931" w:hanging="1647"/>
      </w:pPr>
      <w:rPr>
        <w:color w:val="000000"/>
        <w:position w:val="0"/>
        <w:sz w:val="24"/>
        <w:szCs w:val="24"/>
        <w:u w:color="000000"/>
        <w:rtl w:val="0"/>
      </w:rPr>
    </w:lvl>
    <w:lvl w:ilvl="6">
      <w:start w:val="1"/>
      <w:numFmt w:val="decimal"/>
      <w:lvlText w:val="%1.%2.%3.%4.%5.%6.%7."/>
      <w:lvlJc w:val="left"/>
      <w:pPr>
        <w:tabs>
          <w:tab w:val="num" w:pos="1931"/>
        </w:tabs>
        <w:ind w:left="1931" w:hanging="1647"/>
      </w:pPr>
      <w:rPr>
        <w:color w:val="000000"/>
        <w:position w:val="0"/>
        <w:sz w:val="24"/>
        <w:szCs w:val="24"/>
        <w:u w:color="000000"/>
        <w:rtl w:val="0"/>
      </w:rPr>
    </w:lvl>
    <w:lvl w:ilvl="7">
      <w:start w:val="1"/>
      <w:numFmt w:val="decimal"/>
      <w:lvlText w:val="%1.%2.%3.%4.%5.%6.%7.%8."/>
      <w:lvlJc w:val="left"/>
      <w:pPr>
        <w:tabs>
          <w:tab w:val="num" w:pos="2291"/>
        </w:tabs>
        <w:ind w:left="2291" w:hanging="2007"/>
      </w:pPr>
      <w:rPr>
        <w:color w:val="000000"/>
        <w:position w:val="0"/>
        <w:sz w:val="24"/>
        <w:szCs w:val="24"/>
        <w:u w:color="000000"/>
        <w:rtl w:val="0"/>
      </w:rPr>
    </w:lvl>
    <w:lvl w:ilvl="8">
      <w:start w:val="1"/>
      <w:numFmt w:val="decimal"/>
      <w:lvlText w:val="%1.%2.%3.%4.%5.%6.%7.%8.%9."/>
      <w:lvlJc w:val="left"/>
      <w:pPr>
        <w:tabs>
          <w:tab w:val="num" w:pos="2291"/>
        </w:tabs>
        <w:ind w:left="2291" w:hanging="2007"/>
      </w:pPr>
      <w:rPr>
        <w:color w:val="000000"/>
        <w:position w:val="0"/>
        <w:sz w:val="24"/>
        <w:szCs w:val="24"/>
        <w:u w:color="000000"/>
        <w:rtl w:val="0"/>
      </w:rPr>
    </w:lvl>
  </w:abstractNum>
  <w:abstractNum w:abstractNumId="2" w15:restartNumberingAfterBreak="0">
    <w:nsid w:val="079176CC"/>
    <w:multiLevelType w:val="multilevel"/>
    <w:tmpl w:val="6030A3CA"/>
    <w:styleLink w:val="List6"/>
    <w:lvl w:ilvl="0">
      <w:start w:val="1"/>
      <w:numFmt w:val="decimal"/>
      <w:lvlText w:val="%1."/>
      <w:lvlJc w:val="left"/>
      <w:pPr>
        <w:tabs>
          <w:tab w:val="num" w:pos="720"/>
        </w:tabs>
        <w:ind w:left="720" w:hanging="360"/>
      </w:pPr>
      <w:rPr>
        <w:rFonts w:ascii="Arial" w:eastAsia="Arial" w:hAnsi="Arial" w:cs="Arial"/>
        <w:color w:val="000000"/>
        <w:position w:val="0"/>
        <w:sz w:val="24"/>
        <w:szCs w:val="24"/>
        <w:u w:color="000000"/>
      </w:rPr>
    </w:lvl>
    <w:lvl w:ilvl="1">
      <w:start w:val="1"/>
      <w:numFmt w:val="lowerLetter"/>
      <w:lvlText w:val="%2."/>
      <w:lvlJc w:val="left"/>
      <w:pPr>
        <w:tabs>
          <w:tab w:val="num" w:pos="1440"/>
        </w:tabs>
        <w:ind w:left="3992" w:hanging="360"/>
      </w:pPr>
      <w:rPr>
        <w:rFonts w:ascii="Arial" w:eastAsia="Arial" w:hAnsi="Arial" w:cs="Arial"/>
        <w:color w:val="000000"/>
        <w:position w:val="0"/>
        <w:sz w:val="24"/>
        <w:szCs w:val="24"/>
        <w:u w:color="000000"/>
      </w:rPr>
    </w:lvl>
    <w:lvl w:ilvl="2">
      <w:start w:val="1"/>
      <w:numFmt w:val="lowerRoman"/>
      <w:lvlText w:val="%3."/>
      <w:lvlJc w:val="left"/>
      <w:pPr>
        <w:tabs>
          <w:tab w:val="num" w:pos="2160"/>
        </w:tabs>
        <w:ind w:left="2160" w:hanging="296"/>
      </w:pPr>
      <w:rPr>
        <w:rFonts w:ascii="Arial" w:eastAsia="Arial" w:hAnsi="Arial" w:cs="Arial"/>
        <w:color w:val="000000"/>
        <w:position w:val="0"/>
        <w:sz w:val="24"/>
        <w:szCs w:val="24"/>
        <w:u w:color="000000"/>
      </w:rPr>
    </w:lvl>
    <w:lvl w:ilvl="3">
      <w:start w:val="1"/>
      <w:numFmt w:val="decimal"/>
      <w:lvlText w:val="%4."/>
      <w:lvlJc w:val="left"/>
      <w:pPr>
        <w:tabs>
          <w:tab w:val="num" w:pos="2880"/>
        </w:tabs>
        <w:ind w:left="5432" w:hanging="360"/>
      </w:pPr>
      <w:rPr>
        <w:rFonts w:ascii="Arial" w:eastAsia="Arial" w:hAnsi="Arial" w:cs="Arial"/>
        <w:color w:val="000000"/>
        <w:position w:val="0"/>
        <w:sz w:val="24"/>
        <w:szCs w:val="24"/>
        <w:u w:color="000000"/>
      </w:rPr>
    </w:lvl>
    <w:lvl w:ilvl="4">
      <w:start w:val="1"/>
      <w:numFmt w:val="lowerLetter"/>
      <w:lvlText w:val="%5."/>
      <w:lvlJc w:val="left"/>
      <w:pPr>
        <w:tabs>
          <w:tab w:val="num" w:pos="3600"/>
        </w:tabs>
        <w:ind w:left="3600" w:hanging="360"/>
      </w:pPr>
      <w:rPr>
        <w:rFonts w:ascii="Arial" w:eastAsia="Arial" w:hAnsi="Arial" w:cs="Arial"/>
        <w:color w:val="000000"/>
        <w:position w:val="0"/>
        <w:sz w:val="24"/>
        <w:szCs w:val="24"/>
        <w:u w:color="000000"/>
      </w:rPr>
    </w:lvl>
    <w:lvl w:ilvl="5">
      <w:start w:val="1"/>
      <w:numFmt w:val="lowerRoman"/>
      <w:lvlText w:val="%6."/>
      <w:lvlJc w:val="left"/>
      <w:pPr>
        <w:tabs>
          <w:tab w:val="num" w:pos="4320"/>
        </w:tabs>
        <w:ind w:left="4320" w:hanging="296"/>
      </w:pPr>
      <w:rPr>
        <w:rFonts w:ascii="Arial" w:eastAsia="Arial" w:hAnsi="Arial" w:cs="Arial"/>
        <w:color w:val="000000"/>
        <w:position w:val="0"/>
        <w:sz w:val="24"/>
        <w:szCs w:val="24"/>
        <w:u w:color="000000"/>
      </w:rPr>
    </w:lvl>
    <w:lvl w:ilvl="6">
      <w:start w:val="1"/>
      <w:numFmt w:val="decimal"/>
      <w:lvlText w:val="%7."/>
      <w:lvlJc w:val="left"/>
      <w:pPr>
        <w:tabs>
          <w:tab w:val="num" w:pos="5040"/>
        </w:tabs>
        <w:ind w:left="7592" w:hanging="360"/>
      </w:pPr>
      <w:rPr>
        <w:rFonts w:ascii="Arial" w:eastAsia="Arial" w:hAnsi="Arial" w:cs="Arial"/>
        <w:color w:val="000000"/>
        <w:position w:val="0"/>
        <w:sz w:val="24"/>
        <w:szCs w:val="24"/>
        <w:u w:color="000000"/>
      </w:rPr>
    </w:lvl>
    <w:lvl w:ilvl="7">
      <w:start w:val="1"/>
      <w:numFmt w:val="lowerLetter"/>
      <w:lvlText w:val="%8."/>
      <w:lvlJc w:val="left"/>
      <w:pPr>
        <w:tabs>
          <w:tab w:val="num" w:pos="5760"/>
        </w:tabs>
        <w:ind w:left="8312" w:hanging="360"/>
      </w:pPr>
      <w:rPr>
        <w:rFonts w:ascii="Arial" w:eastAsia="Arial" w:hAnsi="Arial" w:cs="Arial"/>
        <w:color w:val="000000"/>
        <w:position w:val="0"/>
        <w:sz w:val="24"/>
        <w:szCs w:val="24"/>
        <w:u w:color="000000"/>
      </w:rPr>
    </w:lvl>
    <w:lvl w:ilvl="8">
      <w:start w:val="1"/>
      <w:numFmt w:val="lowerRoman"/>
      <w:lvlText w:val="%9."/>
      <w:lvlJc w:val="left"/>
      <w:pPr>
        <w:tabs>
          <w:tab w:val="num" w:pos="6480"/>
        </w:tabs>
        <w:ind w:left="9032" w:hanging="296"/>
      </w:pPr>
      <w:rPr>
        <w:rFonts w:ascii="Arial" w:eastAsia="Arial" w:hAnsi="Arial" w:cs="Arial"/>
        <w:color w:val="000000"/>
        <w:position w:val="0"/>
        <w:sz w:val="24"/>
        <w:szCs w:val="24"/>
        <w:u w:color="000000"/>
      </w:rPr>
    </w:lvl>
  </w:abstractNum>
  <w:abstractNum w:abstractNumId="3" w15:restartNumberingAfterBreak="0">
    <w:nsid w:val="0A2C7CAD"/>
    <w:multiLevelType w:val="multilevel"/>
    <w:tmpl w:val="9A4E2608"/>
    <w:styleLink w:val="Lista31"/>
    <w:lvl w:ilvl="0">
      <w:start w:val="11"/>
      <w:numFmt w:val="lowerLetter"/>
      <w:lvlText w:val="%1."/>
      <w:lvlJc w:val="left"/>
      <w:pPr>
        <w:tabs>
          <w:tab w:val="num" w:pos="567"/>
        </w:tabs>
        <w:ind w:left="567" w:hanging="425"/>
      </w:pPr>
      <w:rPr>
        <w:color w:val="000000"/>
        <w:position w:val="0"/>
        <w:sz w:val="24"/>
        <w:szCs w:val="24"/>
        <w:rtl w:val="0"/>
      </w:rPr>
    </w:lvl>
    <w:lvl w:ilvl="1">
      <w:start w:val="1"/>
      <w:numFmt w:val="decimal"/>
      <w:lvlText w:val="%2."/>
      <w:lvlJc w:val="left"/>
      <w:pPr>
        <w:tabs>
          <w:tab w:val="num" w:pos="1790"/>
        </w:tabs>
        <w:ind w:left="1790" w:hanging="360"/>
      </w:pPr>
      <w:rPr>
        <w:color w:val="000000"/>
        <w:position w:val="0"/>
        <w:sz w:val="24"/>
        <w:szCs w:val="24"/>
        <w:rtl w:val="0"/>
      </w:rPr>
    </w:lvl>
    <w:lvl w:ilvl="2">
      <w:start w:val="1"/>
      <w:numFmt w:val="lowerRoman"/>
      <w:lvlText w:val="%3."/>
      <w:lvlJc w:val="left"/>
      <w:pPr>
        <w:tabs>
          <w:tab w:val="num" w:pos="2510"/>
        </w:tabs>
        <w:ind w:left="2510" w:hanging="296"/>
      </w:pPr>
      <w:rPr>
        <w:color w:val="000000"/>
        <w:position w:val="0"/>
        <w:sz w:val="24"/>
        <w:szCs w:val="24"/>
        <w:rtl w:val="0"/>
      </w:rPr>
    </w:lvl>
    <w:lvl w:ilvl="3">
      <w:start w:val="1"/>
      <w:numFmt w:val="decimal"/>
      <w:lvlText w:val="%4."/>
      <w:lvlJc w:val="left"/>
      <w:pPr>
        <w:tabs>
          <w:tab w:val="num" w:pos="3230"/>
        </w:tabs>
        <w:ind w:left="3230" w:hanging="360"/>
      </w:pPr>
      <w:rPr>
        <w:color w:val="000000"/>
        <w:position w:val="0"/>
        <w:sz w:val="24"/>
        <w:szCs w:val="24"/>
        <w:rtl w:val="0"/>
      </w:rPr>
    </w:lvl>
    <w:lvl w:ilvl="4">
      <w:start w:val="1"/>
      <w:numFmt w:val="lowerLetter"/>
      <w:lvlText w:val="%5."/>
      <w:lvlJc w:val="left"/>
      <w:pPr>
        <w:tabs>
          <w:tab w:val="num" w:pos="3950"/>
        </w:tabs>
        <w:ind w:left="3950" w:hanging="360"/>
      </w:pPr>
      <w:rPr>
        <w:color w:val="000000"/>
        <w:position w:val="0"/>
        <w:sz w:val="24"/>
        <w:szCs w:val="24"/>
        <w:rtl w:val="0"/>
      </w:rPr>
    </w:lvl>
    <w:lvl w:ilvl="5">
      <w:start w:val="1"/>
      <w:numFmt w:val="lowerRoman"/>
      <w:lvlText w:val="%6."/>
      <w:lvlJc w:val="left"/>
      <w:pPr>
        <w:tabs>
          <w:tab w:val="num" w:pos="4670"/>
        </w:tabs>
        <w:ind w:left="4670" w:hanging="296"/>
      </w:pPr>
      <w:rPr>
        <w:color w:val="000000"/>
        <w:position w:val="0"/>
        <w:sz w:val="24"/>
        <w:szCs w:val="24"/>
        <w:rtl w:val="0"/>
      </w:rPr>
    </w:lvl>
    <w:lvl w:ilvl="6">
      <w:start w:val="1"/>
      <w:numFmt w:val="decimal"/>
      <w:lvlText w:val="%7."/>
      <w:lvlJc w:val="left"/>
      <w:pPr>
        <w:tabs>
          <w:tab w:val="num" w:pos="5390"/>
        </w:tabs>
        <w:ind w:left="5390" w:hanging="360"/>
      </w:pPr>
      <w:rPr>
        <w:color w:val="000000"/>
        <w:position w:val="0"/>
        <w:sz w:val="24"/>
        <w:szCs w:val="24"/>
        <w:rtl w:val="0"/>
      </w:rPr>
    </w:lvl>
    <w:lvl w:ilvl="7">
      <w:start w:val="1"/>
      <w:numFmt w:val="lowerLetter"/>
      <w:lvlText w:val="%8."/>
      <w:lvlJc w:val="left"/>
      <w:pPr>
        <w:tabs>
          <w:tab w:val="num" w:pos="6110"/>
        </w:tabs>
        <w:ind w:left="6110" w:hanging="360"/>
      </w:pPr>
      <w:rPr>
        <w:color w:val="000000"/>
        <w:position w:val="0"/>
        <w:sz w:val="24"/>
        <w:szCs w:val="24"/>
        <w:rtl w:val="0"/>
      </w:rPr>
    </w:lvl>
    <w:lvl w:ilvl="8">
      <w:start w:val="1"/>
      <w:numFmt w:val="lowerRoman"/>
      <w:lvlText w:val="%9."/>
      <w:lvlJc w:val="left"/>
      <w:pPr>
        <w:tabs>
          <w:tab w:val="num" w:pos="6830"/>
        </w:tabs>
        <w:ind w:left="6830" w:hanging="296"/>
      </w:pPr>
      <w:rPr>
        <w:color w:val="000000"/>
        <w:position w:val="0"/>
        <w:sz w:val="24"/>
        <w:szCs w:val="24"/>
        <w:rtl w:val="0"/>
      </w:rPr>
    </w:lvl>
  </w:abstractNum>
  <w:abstractNum w:abstractNumId="4" w15:restartNumberingAfterBreak="0">
    <w:nsid w:val="153B200B"/>
    <w:multiLevelType w:val="multilevel"/>
    <w:tmpl w:val="DF1CD588"/>
    <w:styleLink w:val="List12"/>
    <w:lvl w:ilvl="0">
      <w:start w:val="1"/>
      <w:numFmt w:val="decimal"/>
      <w:lvlText w:val="%1."/>
      <w:lvlJc w:val="left"/>
      <w:pPr>
        <w:tabs>
          <w:tab w:val="num" w:pos="516"/>
        </w:tabs>
        <w:ind w:left="516" w:hanging="516"/>
      </w:pPr>
      <w:rPr>
        <w:color w:val="000000"/>
        <w:position w:val="0"/>
        <w:sz w:val="24"/>
        <w:szCs w:val="24"/>
        <w:u w:color="000000"/>
        <w:lang w:val="es-ES_tradnl"/>
      </w:rPr>
    </w:lvl>
    <w:lvl w:ilvl="1">
      <w:start w:val="3"/>
      <w:numFmt w:val="decimal"/>
      <w:lvlText w:val="%1.%2."/>
      <w:lvlJc w:val="left"/>
      <w:pPr>
        <w:tabs>
          <w:tab w:val="num" w:pos="540"/>
        </w:tabs>
        <w:ind w:left="540" w:hanging="489"/>
      </w:pPr>
      <w:rPr>
        <w:color w:val="000000"/>
        <w:position w:val="0"/>
        <w:sz w:val="24"/>
        <w:szCs w:val="24"/>
        <w:u w:color="000000"/>
        <w:lang w:val="es-ES_tradnl"/>
      </w:rPr>
    </w:lvl>
    <w:lvl w:ilvl="2">
      <w:start w:val="1"/>
      <w:numFmt w:val="decimal"/>
      <w:lvlText w:val="%1.%2.%3."/>
      <w:lvlJc w:val="left"/>
      <w:pPr>
        <w:tabs>
          <w:tab w:val="num" w:pos="720"/>
        </w:tabs>
        <w:ind w:left="720" w:hanging="720"/>
      </w:pPr>
      <w:rPr>
        <w:color w:val="000000"/>
        <w:position w:val="0"/>
        <w:sz w:val="24"/>
        <w:szCs w:val="24"/>
        <w:u w:color="000000"/>
        <w:lang w:val="es-ES_tradnl"/>
      </w:rPr>
    </w:lvl>
    <w:lvl w:ilvl="3">
      <w:start w:val="1"/>
      <w:numFmt w:val="decimal"/>
      <w:lvlText w:val="%1.%2.%3.%4."/>
      <w:lvlJc w:val="left"/>
      <w:pPr>
        <w:tabs>
          <w:tab w:val="num" w:pos="1080"/>
        </w:tabs>
        <w:ind w:left="1080" w:hanging="1080"/>
      </w:pPr>
      <w:rPr>
        <w:color w:val="000000"/>
        <w:position w:val="0"/>
        <w:sz w:val="24"/>
        <w:szCs w:val="24"/>
        <w:u w:color="000000"/>
        <w:lang w:val="es-ES_tradnl"/>
      </w:rPr>
    </w:lvl>
    <w:lvl w:ilvl="4">
      <w:start w:val="1"/>
      <w:numFmt w:val="decimal"/>
      <w:lvlText w:val="%1.%2.%3.%4.%5."/>
      <w:lvlJc w:val="left"/>
      <w:pPr>
        <w:tabs>
          <w:tab w:val="num" w:pos="1080"/>
        </w:tabs>
        <w:ind w:left="1080" w:hanging="1080"/>
      </w:pPr>
      <w:rPr>
        <w:color w:val="000000"/>
        <w:position w:val="0"/>
        <w:sz w:val="24"/>
        <w:szCs w:val="24"/>
        <w:u w:color="000000"/>
        <w:lang w:val="es-ES_tradnl"/>
      </w:rPr>
    </w:lvl>
    <w:lvl w:ilvl="5">
      <w:start w:val="1"/>
      <w:numFmt w:val="decimal"/>
      <w:lvlText w:val="%1.%2.%3.%4.%5.%6."/>
      <w:lvlJc w:val="left"/>
      <w:pPr>
        <w:tabs>
          <w:tab w:val="num" w:pos="1440"/>
        </w:tabs>
        <w:ind w:left="1440" w:hanging="1440"/>
      </w:pPr>
      <w:rPr>
        <w:color w:val="000000"/>
        <w:position w:val="0"/>
        <w:sz w:val="24"/>
        <w:szCs w:val="24"/>
        <w:u w:color="000000"/>
        <w:lang w:val="es-ES_tradnl"/>
      </w:rPr>
    </w:lvl>
    <w:lvl w:ilvl="6">
      <w:start w:val="1"/>
      <w:numFmt w:val="decimal"/>
      <w:lvlText w:val="%1.%2.%3.%4.%5.%6.%7."/>
      <w:lvlJc w:val="left"/>
      <w:pPr>
        <w:tabs>
          <w:tab w:val="num" w:pos="1440"/>
        </w:tabs>
        <w:ind w:left="1440" w:hanging="1440"/>
      </w:pPr>
      <w:rPr>
        <w:color w:val="000000"/>
        <w:position w:val="0"/>
        <w:sz w:val="24"/>
        <w:szCs w:val="24"/>
        <w:u w:color="000000"/>
        <w:lang w:val="es-ES_tradnl"/>
      </w:rPr>
    </w:lvl>
    <w:lvl w:ilvl="7">
      <w:start w:val="1"/>
      <w:numFmt w:val="decimal"/>
      <w:lvlText w:val="%1.%2.%3.%4.%5.%6.%7.%8."/>
      <w:lvlJc w:val="left"/>
      <w:pPr>
        <w:tabs>
          <w:tab w:val="num" w:pos="1800"/>
        </w:tabs>
        <w:ind w:left="1800" w:hanging="1800"/>
      </w:pPr>
      <w:rPr>
        <w:color w:val="000000"/>
        <w:position w:val="0"/>
        <w:sz w:val="24"/>
        <w:szCs w:val="24"/>
        <w:u w:color="000000"/>
        <w:lang w:val="es-ES_tradnl"/>
      </w:rPr>
    </w:lvl>
    <w:lvl w:ilvl="8">
      <w:start w:val="1"/>
      <w:numFmt w:val="decimal"/>
      <w:lvlText w:val="%1.%2.%3.%4.%5.%6.%7.%8.%9."/>
      <w:lvlJc w:val="left"/>
      <w:pPr>
        <w:tabs>
          <w:tab w:val="num" w:pos="1800"/>
        </w:tabs>
        <w:ind w:left="1800" w:hanging="1800"/>
      </w:pPr>
      <w:rPr>
        <w:color w:val="000000"/>
        <w:position w:val="0"/>
        <w:sz w:val="24"/>
        <w:szCs w:val="24"/>
        <w:u w:color="000000"/>
        <w:lang w:val="es-ES_tradnl"/>
      </w:rPr>
    </w:lvl>
  </w:abstractNum>
  <w:abstractNum w:abstractNumId="5" w15:restartNumberingAfterBreak="0">
    <w:nsid w:val="1AE74FFB"/>
    <w:multiLevelType w:val="multilevel"/>
    <w:tmpl w:val="07D85034"/>
    <w:styleLink w:val="Nmero"/>
    <w:lvl w:ilvl="0">
      <w:start w:val="1"/>
      <w:numFmt w:val="decimal"/>
      <w:lvlText w:val="%1."/>
      <w:lvlJc w:val="left"/>
      <w:pPr>
        <w:tabs>
          <w:tab w:val="num" w:pos="393"/>
        </w:tabs>
        <w:ind w:left="393" w:hanging="393"/>
      </w:pPr>
      <w:rPr>
        <w:rFonts w:ascii="Arial" w:eastAsia="Arial" w:hAnsi="Arial" w:cs="Arial"/>
        <w:position w:val="0"/>
        <w:sz w:val="24"/>
        <w:szCs w:val="24"/>
        <w:rtl w:val="0"/>
      </w:rPr>
    </w:lvl>
    <w:lvl w:ilvl="1">
      <w:start w:val="1"/>
      <w:numFmt w:val="decimal"/>
      <w:lvlText w:val="%2."/>
      <w:lvlJc w:val="left"/>
      <w:pPr>
        <w:tabs>
          <w:tab w:val="num" w:pos="753"/>
        </w:tabs>
        <w:ind w:left="753" w:hanging="393"/>
      </w:pPr>
      <w:rPr>
        <w:rFonts w:ascii="Arial" w:eastAsia="Arial" w:hAnsi="Arial" w:cs="Arial"/>
        <w:position w:val="0"/>
        <w:sz w:val="24"/>
        <w:szCs w:val="24"/>
        <w:rtl w:val="0"/>
      </w:rPr>
    </w:lvl>
    <w:lvl w:ilvl="2">
      <w:start w:val="1"/>
      <w:numFmt w:val="decimal"/>
      <w:lvlText w:val="%3."/>
      <w:lvlJc w:val="left"/>
      <w:pPr>
        <w:tabs>
          <w:tab w:val="num" w:pos="1113"/>
        </w:tabs>
        <w:ind w:left="1113" w:hanging="393"/>
      </w:pPr>
      <w:rPr>
        <w:rFonts w:ascii="Arial" w:eastAsia="Arial" w:hAnsi="Arial" w:cs="Arial"/>
        <w:position w:val="0"/>
        <w:sz w:val="24"/>
        <w:szCs w:val="24"/>
        <w:rtl w:val="0"/>
      </w:rPr>
    </w:lvl>
    <w:lvl w:ilvl="3">
      <w:start w:val="1"/>
      <w:numFmt w:val="decimal"/>
      <w:lvlText w:val="%4."/>
      <w:lvlJc w:val="left"/>
      <w:pPr>
        <w:tabs>
          <w:tab w:val="num" w:pos="1473"/>
        </w:tabs>
        <w:ind w:left="1473" w:hanging="393"/>
      </w:pPr>
      <w:rPr>
        <w:rFonts w:ascii="Arial" w:eastAsia="Arial" w:hAnsi="Arial" w:cs="Arial"/>
        <w:position w:val="0"/>
        <w:sz w:val="24"/>
        <w:szCs w:val="24"/>
        <w:rtl w:val="0"/>
      </w:rPr>
    </w:lvl>
    <w:lvl w:ilvl="4">
      <w:start w:val="1"/>
      <w:numFmt w:val="decimal"/>
      <w:lvlText w:val="%5."/>
      <w:lvlJc w:val="left"/>
      <w:pPr>
        <w:tabs>
          <w:tab w:val="num" w:pos="1833"/>
        </w:tabs>
        <w:ind w:left="1833" w:hanging="393"/>
      </w:pPr>
      <w:rPr>
        <w:rFonts w:ascii="Arial" w:eastAsia="Arial" w:hAnsi="Arial" w:cs="Arial"/>
        <w:position w:val="0"/>
        <w:sz w:val="24"/>
        <w:szCs w:val="24"/>
        <w:rtl w:val="0"/>
      </w:rPr>
    </w:lvl>
    <w:lvl w:ilvl="5">
      <w:start w:val="1"/>
      <w:numFmt w:val="decimal"/>
      <w:lvlText w:val="%6."/>
      <w:lvlJc w:val="left"/>
      <w:pPr>
        <w:tabs>
          <w:tab w:val="num" w:pos="2193"/>
        </w:tabs>
        <w:ind w:left="2193" w:hanging="393"/>
      </w:pPr>
      <w:rPr>
        <w:rFonts w:ascii="Arial" w:eastAsia="Arial" w:hAnsi="Arial" w:cs="Arial"/>
        <w:position w:val="0"/>
        <w:sz w:val="24"/>
        <w:szCs w:val="24"/>
        <w:rtl w:val="0"/>
      </w:rPr>
    </w:lvl>
    <w:lvl w:ilvl="6">
      <w:start w:val="1"/>
      <w:numFmt w:val="decimal"/>
      <w:lvlText w:val="%7."/>
      <w:lvlJc w:val="left"/>
      <w:pPr>
        <w:tabs>
          <w:tab w:val="num" w:pos="2553"/>
        </w:tabs>
        <w:ind w:left="2553" w:hanging="393"/>
      </w:pPr>
      <w:rPr>
        <w:rFonts w:ascii="Arial" w:eastAsia="Arial" w:hAnsi="Arial" w:cs="Arial"/>
        <w:position w:val="0"/>
        <w:sz w:val="24"/>
        <w:szCs w:val="24"/>
        <w:rtl w:val="0"/>
      </w:rPr>
    </w:lvl>
    <w:lvl w:ilvl="7">
      <w:start w:val="1"/>
      <w:numFmt w:val="decimal"/>
      <w:lvlText w:val="%8."/>
      <w:lvlJc w:val="left"/>
      <w:pPr>
        <w:tabs>
          <w:tab w:val="num" w:pos="2913"/>
        </w:tabs>
        <w:ind w:left="2913" w:hanging="393"/>
      </w:pPr>
      <w:rPr>
        <w:rFonts w:ascii="Arial" w:eastAsia="Arial" w:hAnsi="Arial" w:cs="Arial"/>
        <w:position w:val="0"/>
        <w:sz w:val="24"/>
        <w:szCs w:val="24"/>
        <w:rtl w:val="0"/>
      </w:rPr>
    </w:lvl>
    <w:lvl w:ilvl="8">
      <w:start w:val="1"/>
      <w:numFmt w:val="decimal"/>
      <w:lvlText w:val="%9."/>
      <w:lvlJc w:val="left"/>
      <w:pPr>
        <w:tabs>
          <w:tab w:val="num" w:pos="3273"/>
        </w:tabs>
        <w:ind w:left="3273" w:hanging="393"/>
      </w:pPr>
      <w:rPr>
        <w:rFonts w:ascii="Arial" w:eastAsia="Arial" w:hAnsi="Arial" w:cs="Arial"/>
        <w:position w:val="0"/>
        <w:sz w:val="24"/>
        <w:szCs w:val="24"/>
        <w:rtl w:val="0"/>
      </w:rPr>
    </w:lvl>
  </w:abstractNum>
  <w:abstractNum w:abstractNumId="6" w15:restartNumberingAfterBreak="0">
    <w:nsid w:val="1BF83F5A"/>
    <w:multiLevelType w:val="hybridMultilevel"/>
    <w:tmpl w:val="D4A088F8"/>
    <w:lvl w:ilvl="0" w:tplc="000070E0">
      <w:start w:val="1"/>
      <w:numFmt w:val="decimal"/>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2BE0AC5"/>
    <w:multiLevelType w:val="multilevel"/>
    <w:tmpl w:val="C82E2818"/>
    <w:styleLink w:val="Lista21"/>
    <w:lvl w:ilvl="0">
      <w:numFmt w:val="lowerLetter"/>
      <w:lvlText w:val="%1."/>
      <w:lvlJc w:val="left"/>
      <w:pPr>
        <w:tabs>
          <w:tab w:val="num" w:pos="851"/>
        </w:tabs>
        <w:ind w:left="851" w:hanging="284"/>
      </w:pPr>
      <w:rPr>
        <w:color w:val="000000"/>
        <w:position w:val="0"/>
        <w:sz w:val="22"/>
        <w:szCs w:val="22"/>
        <w:rtl w:val="0"/>
      </w:rPr>
    </w:lvl>
    <w:lvl w:ilvl="1">
      <w:start w:val="1"/>
      <w:numFmt w:val="lowerLetter"/>
      <w:lvlText w:val="%2."/>
      <w:lvlJc w:val="left"/>
      <w:pPr>
        <w:tabs>
          <w:tab w:val="num" w:pos="1874"/>
        </w:tabs>
        <w:ind w:left="1874" w:hanging="360"/>
      </w:pPr>
      <w:rPr>
        <w:color w:val="000000"/>
        <w:position w:val="0"/>
        <w:sz w:val="24"/>
        <w:szCs w:val="24"/>
        <w:rtl w:val="0"/>
      </w:rPr>
    </w:lvl>
    <w:lvl w:ilvl="2">
      <w:start w:val="1"/>
      <w:numFmt w:val="lowerRoman"/>
      <w:lvlText w:val="%3."/>
      <w:lvlJc w:val="left"/>
      <w:pPr>
        <w:tabs>
          <w:tab w:val="num" w:pos="2594"/>
        </w:tabs>
        <w:ind w:left="2594" w:hanging="296"/>
      </w:pPr>
      <w:rPr>
        <w:color w:val="000000"/>
        <w:position w:val="0"/>
        <w:sz w:val="24"/>
        <w:szCs w:val="24"/>
        <w:rtl w:val="0"/>
      </w:rPr>
    </w:lvl>
    <w:lvl w:ilvl="3">
      <w:start w:val="1"/>
      <w:numFmt w:val="decimal"/>
      <w:lvlText w:val="%4."/>
      <w:lvlJc w:val="left"/>
      <w:pPr>
        <w:tabs>
          <w:tab w:val="num" w:pos="3314"/>
        </w:tabs>
        <w:ind w:left="3314" w:hanging="360"/>
      </w:pPr>
      <w:rPr>
        <w:color w:val="000000"/>
        <w:position w:val="0"/>
        <w:sz w:val="24"/>
        <w:szCs w:val="24"/>
        <w:rtl w:val="0"/>
      </w:rPr>
    </w:lvl>
    <w:lvl w:ilvl="4">
      <w:start w:val="1"/>
      <w:numFmt w:val="lowerLetter"/>
      <w:lvlText w:val="%5."/>
      <w:lvlJc w:val="left"/>
      <w:pPr>
        <w:tabs>
          <w:tab w:val="num" w:pos="4034"/>
        </w:tabs>
        <w:ind w:left="4034" w:hanging="360"/>
      </w:pPr>
      <w:rPr>
        <w:color w:val="000000"/>
        <w:position w:val="0"/>
        <w:sz w:val="24"/>
        <w:szCs w:val="24"/>
        <w:rtl w:val="0"/>
      </w:rPr>
    </w:lvl>
    <w:lvl w:ilvl="5">
      <w:start w:val="1"/>
      <w:numFmt w:val="lowerRoman"/>
      <w:lvlText w:val="%6."/>
      <w:lvlJc w:val="left"/>
      <w:pPr>
        <w:tabs>
          <w:tab w:val="num" w:pos="4754"/>
        </w:tabs>
        <w:ind w:left="4754" w:hanging="296"/>
      </w:pPr>
      <w:rPr>
        <w:color w:val="000000"/>
        <w:position w:val="0"/>
        <w:sz w:val="24"/>
        <w:szCs w:val="24"/>
        <w:rtl w:val="0"/>
      </w:rPr>
    </w:lvl>
    <w:lvl w:ilvl="6">
      <w:start w:val="1"/>
      <w:numFmt w:val="decimal"/>
      <w:lvlText w:val="%7."/>
      <w:lvlJc w:val="left"/>
      <w:pPr>
        <w:tabs>
          <w:tab w:val="num" w:pos="5474"/>
        </w:tabs>
        <w:ind w:left="5474" w:hanging="360"/>
      </w:pPr>
      <w:rPr>
        <w:color w:val="000000"/>
        <w:position w:val="0"/>
        <w:sz w:val="24"/>
        <w:szCs w:val="24"/>
        <w:rtl w:val="0"/>
      </w:rPr>
    </w:lvl>
    <w:lvl w:ilvl="7">
      <w:start w:val="1"/>
      <w:numFmt w:val="lowerLetter"/>
      <w:lvlText w:val="%8."/>
      <w:lvlJc w:val="left"/>
      <w:pPr>
        <w:tabs>
          <w:tab w:val="num" w:pos="6194"/>
        </w:tabs>
        <w:ind w:left="6194" w:hanging="360"/>
      </w:pPr>
      <w:rPr>
        <w:color w:val="000000"/>
        <w:position w:val="0"/>
        <w:sz w:val="24"/>
        <w:szCs w:val="24"/>
        <w:rtl w:val="0"/>
      </w:rPr>
    </w:lvl>
    <w:lvl w:ilvl="8">
      <w:start w:val="1"/>
      <w:numFmt w:val="lowerRoman"/>
      <w:lvlText w:val="%9."/>
      <w:lvlJc w:val="left"/>
      <w:pPr>
        <w:tabs>
          <w:tab w:val="num" w:pos="6914"/>
        </w:tabs>
        <w:ind w:left="6914" w:hanging="296"/>
      </w:pPr>
      <w:rPr>
        <w:color w:val="000000"/>
        <w:position w:val="0"/>
        <w:sz w:val="24"/>
        <w:szCs w:val="24"/>
        <w:rtl w:val="0"/>
      </w:rPr>
    </w:lvl>
  </w:abstractNum>
  <w:abstractNum w:abstractNumId="8" w15:restartNumberingAfterBreak="0">
    <w:nsid w:val="28590DD3"/>
    <w:multiLevelType w:val="hybridMultilevel"/>
    <w:tmpl w:val="62DC2A04"/>
    <w:lvl w:ilvl="0" w:tplc="0BD0A18E">
      <w:start w:val="1"/>
      <w:numFmt w:val="decimal"/>
      <w:lvlText w:val="%1."/>
      <w:lvlJc w:val="left"/>
      <w:pPr>
        <w:ind w:left="720" w:hanging="360"/>
      </w:pPr>
      <w:rPr>
        <w:rFonts w:eastAsiaTheme="minorHAns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1264686"/>
    <w:multiLevelType w:val="hybridMultilevel"/>
    <w:tmpl w:val="885E13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4561115"/>
    <w:multiLevelType w:val="multilevel"/>
    <w:tmpl w:val="0B3A1174"/>
    <w:styleLink w:val="List8"/>
    <w:lvl w:ilvl="0">
      <w:start w:val="1"/>
      <w:numFmt w:val="lowerLetter"/>
      <w:lvlText w:val="%1."/>
      <w:lvlJc w:val="left"/>
      <w:pPr>
        <w:tabs>
          <w:tab w:val="num" w:pos="862"/>
        </w:tabs>
        <w:ind w:left="862" w:hanging="360"/>
      </w:pPr>
      <w:rPr>
        <w:rFonts w:ascii="Arial" w:eastAsia="Arial" w:hAnsi="Arial" w:cs="Arial"/>
        <w:color w:val="000000"/>
        <w:position w:val="0"/>
        <w:sz w:val="24"/>
        <w:szCs w:val="24"/>
        <w:u w:color="000000"/>
      </w:rPr>
    </w:lvl>
    <w:lvl w:ilvl="1">
      <w:start w:val="1"/>
      <w:numFmt w:val="lowerLetter"/>
      <w:lvlText w:val="%2."/>
      <w:lvlJc w:val="left"/>
      <w:pPr>
        <w:tabs>
          <w:tab w:val="num" w:pos="1582"/>
        </w:tabs>
        <w:ind w:left="1582" w:hanging="360"/>
      </w:pPr>
      <w:rPr>
        <w:rFonts w:ascii="Arial" w:eastAsia="Arial" w:hAnsi="Arial" w:cs="Arial"/>
        <w:color w:val="000000"/>
        <w:position w:val="0"/>
        <w:sz w:val="24"/>
        <w:szCs w:val="24"/>
        <w:u w:color="000000"/>
      </w:rPr>
    </w:lvl>
    <w:lvl w:ilvl="2">
      <w:start w:val="1"/>
      <w:numFmt w:val="lowerLetter"/>
      <w:lvlText w:val="%3."/>
      <w:lvlJc w:val="left"/>
      <w:pPr>
        <w:tabs>
          <w:tab w:val="num" w:pos="993"/>
        </w:tabs>
        <w:ind w:left="993" w:hanging="426"/>
      </w:pPr>
      <w:rPr>
        <w:rFonts w:ascii="Arial" w:eastAsia="Arial" w:hAnsi="Arial" w:cs="Arial"/>
        <w:color w:val="000000"/>
        <w:position w:val="0"/>
        <w:sz w:val="24"/>
        <w:szCs w:val="24"/>
        <w:u w:color="000000"/>
      </w:rPr>
    </w:lvl>
    <w:lvl w:ilvl="3">
      <w:start w:val="1"/>
      <w:numFmt w:val="decimal"/>
      <w:lvlText w:val="%4."/>
      <w:lvlJc w:val="left"/>
      <w:pPr>
        <w:tabs>
          <w:tab w:val="num" w:pos="3022"/>
        </w:tabs>
        <w:ind w:left="3022" w:hanging="360"/>
      </w:pPr>
      <w:rPr>
        <w:rFonts w:ascii="Arial" w:eastAsia="Arial" w:hAnsi="Arial" w:cs="Arial"/>
        <w:color w:val="000000"/>
        <w:position w:val="0"/>
        <w:sz w:val="24"/>
        <w:szCs w:val="24"/>
        <w:u w:color="000000"/>
      </w:rPr>
    </w:lvl>
    <w:lvl w:ilvl="4">
      <w:start w:val="1"/>
      <w:numFmt w:val="lowerLetter"/>
      <w:lvlText w:val="%5."/>
      <w:lvlJc w:val="left"/>
      <w:pPr>
        <w:tabs>
          <w:tab w:val="num" w:pos="3742"/>
        </w:tabs>
        <w:ind w:left="3742" w:hanging="360"/>
      </w:pPr>
      <w:rPr>
        <w:rFonts w:ascii="Arial" w:eastAsia="Arial" w:hAnsi="Arial" w:cs="Arial"/>
        <w:color w:val="000000"/>
        <w:position w:val="0"/>
        <w:sz w:val="24"/>
        <w:szCs w:val="24"/>
        <w:u w:color="000000"/>
      </w:rPr>
    </w:lvl>
    <w:lvl w:ilvl="5">
      <w:start w:val="1"/>
      <w:numFmt w:val="lowerRoman"/>
      <w:lvlText w:val="%6."/>
      <w:lvlJc w:val="left"/>
      <w:pPr>
        <w:tabs>
          <w:tab w:val="num" w:pos="4462"/>
        </w:tabs>
        <w:ind w:left="4462" w:hanging="296"/>
      </w:pPr>
      <w:rPr>
        <w:rFonts w:ascii="Arial" w:eastAsia="Arial" w:hAnsi="Arial" w:cs="Arial"/>
        <w:color w:val="000000"/>
        <w:position w:val="0"/>
        <w:sz w:val="24"/>
        <w:szCs w:val="24"/>
        <w:u w:color="000000"/>
      </w:rPr>
    </w:lvl>
    <w:lvl w:ilvl="6">
      <w:start w:val="1"/>
      <w:numFmt w:val="decimal"/>
      <w:lvlText w:val="%7."/>
      <w:lvlJc w:val="left"/>
      <w:pPr>
        <w:tabs>
          <w:tab w:val="num" w:pos="5182"/>
        </w:tabs>
        <w:ind w:left="5182" w:hanging="360"/>
      </w:pPr>
      <w:rPr>
        <w:rFonts w:ascii="Arial" w:eastAsia="Arial" w:hAnsi="Arial" w:cs="Arial"/>
        <w:color w:val="000000"/>
        <w:position w:val="0"/>
        <w:sz w:val="24"/>
        <w:szCs w:val="24"/>
        <w:u w:color="000000"/>
      </w:rPr>
    </w:lvl>
    <w:lvl w:ilvl="7">
      <w:start w:val="1"/>
      <w:numFmt w:val="lowerLetter"/>
      <w:lvlText w:val="%8."/>
      <w:lvlJc w:val="left"/>
      <w:pPr>
        <w:tabs>
          <w:tab w:val="num" w:pos="5902"/>
        </w:tabs>
        <w:ind w:left="5902" w:hanging="360"/>
      </w:pPr>
      <w:rPr>
        <w:rFonts w:ascii="Arial" w:eastAsia="Arial" w:hAnsi="Arial" w:cs="Arial"/>
        <w:color w:val="000000"/>
        <w:position w:val="0"/>
        <w:sz w:val="24"/>
        <w:szCs w:val="24"/>
        <w:u w:color="000000"/>
      </w:rPr>
    </w:lvl>
    <w:lvl w:ilvl="8">
      <w:start w:val="1"/>
      <w:numFmt w:val="lowerRoman"/>
      <w:lvlText w:val="%9."/>
      <w:lvlJc w:val="left"/>
      <w:pPr>
        <w:tabs>
          <w:tab w:val="num" w:pos="6622"/>
        </w:tabs>
        <w:ind w:left="6622" w:hanging="296"/>
      </w:pPr>
      <w:rPr>
        <w:rFonts w:ascii="Arial" w:eastAsia="Arial" w:hAnsi="Arial" w:cs="Arial"/>
        <w:color w:val="000000"/>
        <w:position w:val="0"/>
        <w:sz w:val="24"/>
        <w:szCs w:val="24"/>
        <w:u w:color="000000"/>
      </w:rPr>
    </w:lvl>
  </w:abstractNum>
  <w:abstractNum w:abstractNumId="11" w15:restartNumberingAfterBreak="0">
    <w:nsid w:val="3DEA7935"/>
    <w:multiLevelType w:val="hybridMultilevel"/>
    <w:tmpl w:val="96D845C8"/>
    <w:lvl w:ilvl="0" w:tplc="CC240002">
      <w:start w:val="1"/>
      <w:numFmt w:val="decimal"/>
      <w:lvlText w:val="5.%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A9F08E8"/>
    <w:multiLevelType w:val="hybridMultilevel"/>
    <w:tmpl w:val="285A830E"/>
    <w:lvl w:ilvl="0" w:tplc="040A000F">
      <w:start w:val="1"/>
      <w:numFmt w:val="decimal"/>
      <w:lvlText w:val="%1."/>
      <w:lvlJc w:val="left"/>
      <w:pPr>
        <w:ind w:left="720" w:hanging="360"/>
      </w:pPr>
      <w:rPr>
        <w:rFonts w:hint="default"/>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0324EC0"/>
    <w:multiLevelType w:val="multilevel"/>
    <w:tmpl w:val="C0E81298"/>
    <w:styleLink w:val="List9"/>
    <w:lvl w:ilvl="0">
      <w:numFmt w:val="lowerLetter"/>
      <w:lvlText w:val="%1)"/>
      <w:lvlJc w:val="left"/>
      <w:pPr>
        <w:tabs>
          <w:tab w:val="num" w:pos="426"/>
        </w:tabs>
        <w:ind w:left="426"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4" w15:restartNumberingAfterBreak="0">
    <w:nsid w:val="5A1651FB"/>
    <w:multiLevelType w:val="multilevel"/>
    <w:tmpl w:val="B14AFF04"/>
    <w:styleLink w:val="List10"/>
    <w:lvl w:ilvl="0">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7253"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8693"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10853" w:hanging="360"/>
      </w:pPr>
      <w:rPr>
        <w:position w:val="0"/>
        <w:sz w:val="24"/>
        <w:szCs w:val="24"/>
      </w:rPr>
    </w:lvl>
    <w:lvl w:ilvl="7">
      <w:start w:val="1"/>
      <w:numFmt w:val="lowerLetter"/>
      <w:lvlText w:val="%8."/>
      <w:lvlJc w:val="left"/>
      <w:pPr>
        <w:tabs>
          <w:tab w:val="num" w:pos="5760"/>
        </w:tabs>
        <w:ind w:left="11573" w:hanging="360"/>
      </w:pPr>
      <w:rPr>
        <w:position w:val="0"/>
        <w:sz w:val="24"/>
        <w:szCs w:val="24"/>
      </w:rPr>
    </w:lvl>
    <w:lvl w:ilvl="8">
      <w:start w:val="1"/>
      <w:numFmt w:val="lowerRoman"/>
      <w:lvlText w:val="%9."/>
      <w:lvlJc w:val="left"/>
      <w:pPr>
        <w:tabs>
          <w:tab w:val="num" w:pos="6480"/>
        </w:tabs>
        <w:ind w:left="12293" w:hanging="296"/>
      </w:pPr>
      <w:rPr>
        <w:position w:val="0"/>
        <w:sz w:val="24"/>
        <w:szCs w:val="24"/>
      </w:rPr>
    </w:lvl>
  </w:abstractNum>
  <w:abstractNum w:abstractNumId="15" w15:restartNumberingAfterBreak="0">
    <w:nsid w:val="5C057BDB"/>
    <w:multiLevelType w:val="hybridMultilevel"/>
    <w:tmpl w:val="B972DDCA"/>
    <w:lvl w:ilvl="0" w:tplc="65EEDF94">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572254E"/>
    <w:multiLevelType w:val="hybridMultilevel"/>
    <w:tmpl w:val="5F26B85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5CC09BA"/>
    <w:multiLevelType w:val="multilevel"/>
    <w:tmpl w:val="9014C54A"/>
    <w:styleLink w:val="Lista51"/>
    <w:lvl w:ilvl="0">
      <w:start w:val="18"/>
      <w:numFmt w:val="decimal"/>
      <w:lvlText w:val="%1."/>
      <w:lvlJc w:val="left"/>
      <w:pPr>
        <w:tabs>
          <w:tab w:val="num" w:pos="567"/>
        </w:tabs>
        <w:ind w:left="567" w:hanging="360"/>
      </w:pPr>
      <w:rPr>
        <w:rFonts w:ascii="Arial" w:eastAsia="Arial" w:hAnsi="Arial" w:cs="Arial"/>
        <w:color w:val="000000"/>
        <w:position w:val="0"/>
        <w:sz w:val="24"/>
        <w:szCs w:val="24"/>
      </w:rPr>
    </w:lvl>
    <w:lvl w:ilvl="1">
      <w:start w:val="1"/>
      <w:numFmt w:val="lowerLetter"/>
      <w:lvlText w:val="%2."/>
      <w:lvlJc w:val="left"/>
      <w:pPr>
        <w:tabs>
          <w:tab w:val="num" w:pos="1440"/>
        </w:tabs>
        <w:ind w:left="1440" w:hanging="360"/>
      </w:pPr>
      <w:rPr>
        <w:rFonts w:ascii="Arial" w:eastAsia="Arial" w:hAnsi="Arial" w:cs="Arial"/>
        <w:color w:val="000000"/>
        <w:position w:val="0"/>
        <w:sz w:val="24"/>
        <w:szCs w:val="24"/>
      </w:rPr>
    </w:lvl>
    <w:lvl w:ilvl="2">
      <w:start w:val="1"/>
      <w:numFmt w:val="lowerRoman"/>
      <w:lvlText w:val="%3."/>
      <w:lvlJc w:val="left"/>
      <w:pPr>
        <w:tabs>
          <w:tab w:val="num" w:pos="2160"/>
        </w:tabs>
        <w:ind w:left="2160" w:hanging="296"/>
      </w:pPr>
      <w:rPr>
        <w:rFonts w:ascii="Arial" w:eastAsia="Arial" w:hAnsi="Arial" w:cs="Arial"/>
        <w:color w:val="000000"/>
        <w:position w:val="0"/>
        <w:sz w:val="24"/>
        <w:szCs w:val="24"/>
      </w:rPr>
    </w:lvl>
    <w:lvl w:ilvl="3">
      <w:start w:val="1"/>
      <w:numFmt w:val="decimal"/>
      <w:lvlText w:val="%4."/>
      <w:lvlJc w:val="left"/>
      <w:pPr>
        <w:tabs>
          <w:tab w:val="num" w:pos="2880"/>
        </w:tabs>
        <w:ind w:left="2880" w:hanging="360"/>
      </w:pPr>
      <w:rPr>
        <w:rFonts w:ascii="Arial" w:eastAsia="Arial" w:hAnsi="Arial" w:cs="Arial"/>
        <w:color w:val="000000"/>
        <w:position w:val="0"/>
        <w:sz w:val="24"/>
        <w:szCs w:val="24"/>
      </w:rPr>
    </w:lvl>
    <w:lvl w:ilvl="4">
      <w:start w:val="1"/>
      <w:numFmt w:val="lowerLetter"/>
      <w:lvlText w:val="%5."/>
      <w:lvlJc w:val="left"/>
      <w:pPr>
        <w:tabs>
          <w:tab w:val="num" w:pos="3600"/>
        </w:tabs>
        <w:ind w:left="3600" w:hanging="360"/>
      </w:pPr>
      <w:rPr>
        <w:rFonts w:ascii="Arial" w:eastAsia="Arial" w:hAnsi="Arial" w:cs="Arial"/>
        <w:color w:val="000000"/>
        <w:position w:val="0"/>
        <w:sz w:val="24"/>
        <w:szCs w:val="24"/>
      </w:rPr>
    </w:lvl>
    <w:lvl w:ilvl="5">
      <w:start w:val="1"/>
      <w:numFmt w:val="lowerRoman"/>
      <w:lvlText w:val="%6."/>
      <w:lvlJc w:val="left"/>
      <w:pPr>
        <w:tabs>
          <w:tab w:val="num" w:pos="4320"/>
        </w:tabs>
        <w:ind w:left="4320" w:hanging="296"/>
      </w:pPr>
      <w:rPr>
        <w:rFonts w:ascii="Arial" w:eastAsia="Arial" w:hAnsi="Arial" w:cs="Arial"/>
        <w:color w:val="000000"/>
        <w:position w:val="0"/>
        <w:sz w:val="24"/>
        <w:szCs w:val="24"/>
      </w:rPr>
    </w:lvl>
    <w:lvl w:ilvl="6">
      <w:start w:val="1"/>
      <w:numFmt w:val="decimal"/>
      <w:lvlText w:val="%7."/>
      <w:lvlJc w:val="left"/>
      <w:pPr>
        <w:tabs>
          <w:tab w:val="num" w:pos="5040"/>
        </w:tabs>
        <w:ind w:left="5040" w:hanging="360"/>
      </w:pPr>
      <w:rPr>
        <w:rFonts w:ascii="Arial" w:eastAsia="Arial" w:hAnsi="Arial" w:cs="Arial"/>
        <w:color w:val="000000"/>
        <w:position w:val="0"/>
        <w:sz w:val="24"/>
        <w:szCs w:val="24"/>
      </w:rPr>
    </w:lvl>
    <w:lvl w:ilvl="7">
      <w:start w:val="1"/>
      <w:numFmt w:val="lowerLetter"/>
      <w:lvlText w:val="%8."/>
      <w:lvlJc w:val="left"/>
      <w:pPr>
        <w:tabs>
          <w:tab w:val="num" w:pos="5760"/>
        </w:tabs>
        <w:ind w:left="5760" w:hanging="360"/>
      </w:pPr>
      <w:rPr>
        <w:rFonts w:ascii="Arial" w:eastAsia="Arial" w:hAnsi="Arial" w:cs="Arial"/>
        <w:color w:val="000000"/>
        <w:position w:val="0"/>
        <w:sz w:val="24"/>
        <w:szCs w:val="24"/>
      </w:rPr>
    </w:lvl>
    <w:lvl w:ilvl="8">
      <w:start w:val="1"/>
      <w:numFmt w:val="lowerRoman"/>
      <w:lvlText w:val="%9."/>
      <w:lvlJc w:val="left"/>
      <w:pPr>
        <w:tabs>
          <w:tab w:val="num" w:pos="6480"/>
        </w:tabs>
        <w:ind w:left="6480" w:hanging="296"/>
      </w:pPr>
      <w:rPr>
        <w:rFonts w:ascii="Arial" w:eastAsia="Arial" w:hAnsi="Arial" w:cs="Arial"/>
        <w:color w:val="000000"/>
        <w:position w:val="0"/>
        <w:sz w:val="24"/>
        <w:szCs w:val="24"/>
      </w:rPr>
    </w:lvl>
  </w:abstractNum>
  <w:abstractNum w:abstractNumId="18" w15:restartNumberingAfterBreak="0">
    <w:nsid w:val="661B6294"/>
    <w:multiLevelType w:val="multilevel"/>
    <w:tmpl w:val="2CAAE514"/>
    <w:styleLink w:val="List7"/>
    <w:lvl w:ilvl="0">
      <w:numFmt w:val="decimal"/>
      <w:lvlText w:val="%1."/>
      <w:lvlJc w:val="left"/>
      <w:pPr>
        <w:tabs>
          <w:tab w:val="num" w:pos="567"/>
        </w:tabs>
        <w:ind w:left="567" w:hanging="425"/>
      </w:pPr>
      <w:rPr>
        <w:rFonts w:ascii="Arial" w:eastAsia="Arial" w:hAnsi="Arial" w:cs="Arial"/>
        <w:color w:val="000000"/>
        <w:position w:val="0"/>
        <w:sz w:val="24"/>
        <w:szCs w:val="24"/>
        <w:u w:color="000000"/>
      </w:rPr>
    </w:lvl>
    <w:lvl w:ilvl="1">
      <w:start w:val="1"/>
      <w:numFmt w:val="lowerLetter"/>
      <w:lvlText w:val="%2."/>
      <w:lvlJc w:val="left"/>
      <w:pPr>
        <w:tabs>
          <w:tab w:val="num" w:pos="2073"/>
        </w:tabs>
        <w:ind w:left="2073" w:hanging="360"/>
      </w:pPr>
      <w:rPr>
        <w:rFonts w:ascii="Arial" w:eastAsia="Arial" w:hAnsi="Arial" w:cs="Arial"/>
        <w:color w:val="000000"/>
        <w:position w:val="0"/>
        <w:sz w:val="24"/>
        <w:szCs w:val="24"/>
        <w:u w:color="000000"/>
      </w:rPr>
    </w:lvl>
    <w:lvl w:ilvl="2">
      <w:start w:val="1"/>
      <w:numFmt w:val="lowerLetter"/>
      <w:lvlText w:val="%3)"/>
      <w:lvlJc w:val="left"/>
      <w:pPr>
        <w:tabs>
          <w:tab w:val="num" w:pos="2973"/>
        </w:tabs>
        <w:ind w:left="2973" w:hanging="360"/>
      </w:pPr>
      <w:rPr>
        <w:rFonts w:ascii="Arial" w:eastAsia="Arial" w:hAnsi="Arial" w:cs="Arial"/>
        <w:color w:val="000000"/>
        <w:position w:val="0"/>
        <w:sz w:val="24"/>
        <w:szCs w:val="24"/>
        <w:u w:color="000000"/>
      </w:rPr>
    </w:lvl>
    <w:lvl w:ilvl="3">
      <w:start w:val="1"/>
      <w:numFmt w:val="decimal"/>
      <w:lvlText w:val="%4."/>
      <w:lvlJc w:val="left"/>
      <w:pPr>
        <w:tabs>
          <w:tab w:val="num" w:pos="3513"/>
        </w:tabs>
        <w:ind w:left="3513" w:hanging="360"/>
      </w:pPr>
      <w:rPr>
        <w:rFonts w:ascii="Arial" w:eastAsia="Arial" w:hAnsi="Arial" w:cs="Arial"/>
        <w:color w:val="000000"/>
        <w:position w:val="0"/>
        <w:sz w:val="24"/>
        <w:szCs w:val="24"/>
        <w:u w:color="000000"/>
      </w:rPr>
    </w:lvl>
    <w:lvl w:ilvl="4">
      <w:start w:val="1"/>
      <w:numFmt w:val="lowerLetter"/>
      <w:lvlText w:val="%5."/>
      <w:lvlJc w:val="left"/>
      <w:pPr>
        <w:tabs>
          <w:tab w:val="num" w:pos="4233"/>
        </w:tabs>
        <w:ind w:left="4233" w:hanging="360"/>
      </w:pPr>
      <w:rPr>
        <w:rFonts w:ascii="Arial" w:eastAsia="Arial" w:hAnsi="Arial" w:cs="Arial"/>
        <w:color w:val="000000"/>
        <w:position w:val="0"/>
        <w:sz w:val="24"/>
        <w:szCs w:val="24"/>
        <w:u w:color="000000"/>
      </w:rPr>
    </w:lvl>
    <w:lvl w:ilvl="5">
      <w:start w:val="1"/>
      <w:numFmt w:val="lowerRoman"/>
      <w:lvlText w:val="%6."/>
      <w:lvlJc w:val="left"/>
      <w:pPr>
        <w:tabs>
          <w:tab w:val="num" w:pos="4953"/>
        </w:tabs>
        <w:ind w:left="4953" w:hanging="296"/>
      </w:pPr>
      <w:rPr>
        <w:rFonts w:ascii="Arial" w:eastAsia="Arial" w:hAnsi="Arial" w:cs="Arial"/>
        <w:color w:val="000000"/>
        <w:position w:val="0"/>
        <w:sz w:val="24"/>
        <w:szCs w:val="24"/>
        <w:u w:color="000000"/>
      </w:rPr>
    </w:lvl>
    <w:lvl w:ilvl="6">
      <w:start w:val="1"/>
      <w:numFmt w:val="decimal"/>
      <w:lvlText w:val="%7."/>
      <w:lvlJc w:val="left"/>
      <w:pPr>
        <w:tabs>
          <w:tab w:val="num" w:pos="5673"/>
        </w:tabs>
        <w:ind w:left="5673" w:hanging="360"/>
      </w:pPr>
      <w:rPr>
        <w:rFonts w:ascii="Arial" w:eastAsia="Arial" w:hAnsi="Arial" w:cs="Arial"/>
        <w:color w:val="000000"/>
        <w:position w:val="0"/>
        <w:sz w:val="24"/>
        <w:szCs w:val="24"/>
        <w:u w:color="000000"/>
      </w:rPr>
    </w:lvl>
    <w:lvl w:ilvl="7">
      <w:start w:val="1"/>
      <w:numFmt w:val="lowerLetter"/>
      <w:lvlText w:val="%8."/>
      <w:lvlJc w:val="left"/>
      <w:pPr>
        <w:tabs>
          <w:tab w:val="num" w:pos="6393"/>
        </w:tabs>
        <w:ind w:left="6393" w:hanging="360"/>
      </w:pPr>
      <w:rPr>
        <w:rFonts w:ascii="Arial" w:eastAsia="Arial" w:hAnsi="Arial" w:cs="Arial"/>
        <w:color w:val="000000"/>
        <w:position w:val="0"/>
        <w:sz w:val="24"/>
        <w:szCs w:val="24"/>
        <w:u w:color="000000"/>
      </w:rPr>
    </w:lvl>
    <w:lvl w:ilvl="8">
      <w:start w:val="1"/>
      <w:numFmt w:val="lowerRoman"/>
      <w:lvlText w:val="%9."/>
      <w:lvlJc w:val="left"/>
      <w:pPr>
        <w:tabs>
          <w:tab w:val="num" w:pos="7113"/>
        </w:tabs>
        <w:ind w:left="7113" w:hanging="296"/>
      </w:pPr>
      <w:rPr>
        <w:rFonts w:ascii="Arial" w:eastAsia="Arial" w:hAnsi="Arial" w:cs="Arial"/>
        <w:color w:val="000000"/>
        <w:position w:val="0"/>
        <w:sz w:val="24"/>
        <w:szCs w:val="24"/>
        <w:u w:color="000000"/>
      </w:rPr>
    </w:lvl>
  </w:abstractNum>
  <w:abstractNum w:abstractNumId="19" w15:restartNumberingAfterBreak="0">
    <w:nsid w:val="695E19DE"/>
    <w:multiLevelType w:val="multilevel"/>
    <w:tmpl w:val="846CAB5E"/>
    <w:styleLink w:val="List0"/>
    <w:lvl w:ilvl="0">
      <w:start w:val="4"/>
      <w:numFmt w:val="decimal"/>
      <w:lvlText w:val="%1."/>
      <w:lvlJc w:val="left"/>
      <w:pPr>
        <w:tabs>
          <w:tab w:val="num" w:pos="567"/>
        </w:tabs>
        <w:ind w:left="567" w:hanging="284"/>
      </w:pPr>
      <w:rPr>
        <w:color w:val="000000"/>
        <w:position w:val="0"/>
        <w:sz w:val="22"/>
        <w:szCs w:val="22"/>
        <w:rtl w:val="0"/>
      </w:rPr>
    </w:lvl>
    <w:lvl w:ilvl="1">
      <w:start w:val="1"/>
      <w:numFmt w:val="lowerLetter"/>
      <w:lvlText w:val="%2."/>
      <w:lvlJc w:val="left"/>
      <w:pPr>
        <w:tabs>
          <w:tab w:val="num" w:pos="1440"/>
        </w:tabs>
        <w:ind w:left="1440" w:hanging="360"/>
      </w:pPr>
      <w:rPr>
        <w:color w:val="000000"/>
        <w:position w:val="0"/>
        <w:sz w:val="24"/>
        <w:szCs w:val="24"/>
        <w:rtl w:val="0"/>
      </w:rPr>
    </w:lvl>
    <w:lvl w:ilvl="2">
      <w:start w:val="1"/>
      <w:numFmt w:val="lowerRoman"/>
      <w:lvlText w:val="%3."/>
      <w:lvlJc w:val="left"/>
      <w:pPr>
        <w:tabs>
          <w:tab w:val="num" w:pos="2160"/>
        </w:tabs>
        <w:ind w:left="2160" w:hanging="296"/>
      </w:pPr>
      <w:rPr>
        <w:color w:val="000000"/>
        <w:position w:val="0"/>
        <w:sz w:val="24"/>
        <w:szCs w:val="24"/>
        <w:rtl w:val="0"/>
      </w:rPr>
    </w:lvl>
    <w:lvl w:ilvl="3">
      <w:start w:val="1"/>
      <w:numFmt w:val="decimal"/>
      <w:lvlText w:val="%4."/>
      <w:lvlJc w:val="left"/>
      <w:pPr>
        <w:tabs>
          <w:tab w:val="num" w:pos="2880"/>
        </w:tabs>
        <w:ind w:left="2880" w:hanging="360"/>
      </w:pPr>
      <w:rPr>
        <w:color w:val="000000"/>
        <w:position w:val="0"/>
        <w:sz w:val="24"/>
        <w:szCs w:val="24"/>
        <w:rtl w:val="0"/>
      </w:rPr>
    </w:lvl>
    <w:lvl w:ilvl="4">
      <w:start w:val="1"/>
      <w:numFmt w:val="lowerLetter"/>
      <w:lvlText w:val="%5."/>
      <w:lvlJc w:val="left"/>
      <w:pPr>
        <w:tabs>
          <w:tab w:val="num" w:pos="3600"/>
        </w:tabs>
        <w:ind w:left="3600" w:hanging="360"/>
      </w:pPr>
      <w:rPr>
        <w:color w:val="000000"/>
        <w:position w:val="0"/>
        <w:sz w:val="24"/>
        <w:szCs w:val="24"/>
        <w:rtl w:val="0"/>
      </w:rPr>
    </w:lvl>
    <w:lvl w:ilvl="5">
      <w:start w:val="1"/>
      <w:numFmt w:val="lowerRoman"/>
      <w:lvlText w:val="%6."/>
      <w:lvlJc w:val="left"/>
      <w:pPr>
        <w:tabs>
          <w:tab w:val="num" w:pos="4320"/>
        </w:tabs>
        <w:ind w:left="4320" w:hanging="296"/>
      </w:pPr>
      <w:rPr>
        <w:color w:val="000000"/>
        <w:position w:val="0"/>
        <w:sz w:val="24"/>
        <w:szCs w:val="24"/>
        <w:rtl w:val="0"/>
      </w:rPr>
    </w:lvl>
    <w:lvl w:ilvl="6">
      <w:start w:val="1"/>
      <w:numFmt w:val="decimal"/>
      <w:lvlText w:val="%7."/>
      <w:lvlJc w:val="left"/>
      <w:pPr>
        <w:tabs>
          <w:tab w:val="num" w:pos="5040"/>
        </w:tabs>
        <w:ind w:left="5040" w:hanging="360"/>
      </w:pPr>
      <w:rPr>
        <w:color w:val="000000"/>
        <w:position w:val="0"/>
        <w:sz w:val="24"/>
        <w:szCs w:val="24"/>
        <w:rtl w:val="0"/>
      </w:rPr>
    </w:lvl>
    <w:lvl w:ilvl="7">
      <w:start w:val="1"/>
      <w:numFmt w:val="lowerLetter"/>
      <w:lvlText w:val="%8."/>
      <w:lvlJc w:val="left"/>
      <w:pPr>
        <w:tabs>
          <w:tab w:val="num" w:pos="5760"/>
        </w:tabs>
        <w:ind w:left="5760" w:hanging="360"/>
      </w:pPr>
      <w:rPr>
        <w:color w:val="000000"/>
        <w:position w:val="0"/>
        <w:sz w:val="24"/>
        <w:szCs w:val="24"/>
        <w:rtl w:val="0"/>
      </w:rPr>
    </w:lvl>
    <w:lvl w:ilvl="8">
      <w:start w:val="1"/>
      <w:numFmt w:val="lowerRoman"/>
      <w:lvlText w:val="%9."/>
      <w:lvlJc w:val="left"/>
      <w:pPr>
        <w:tabs>
          <w:tab w:val="num" w:pos="6480"/>
        </w:tabs>
        <w:ind w:left="6480" w:hanging="296"/>
      </w:pPr>
      <w:rPr>
        <w:color w:val="000000"/>
        <w:position w:val="0"/>
        <w:sz w:val="24"/>
        <w:szCs w:val="24"/>
        <w:rtl w:val="0"/>
      </w:rPr>
    </w:lvl>
  </w:abstractNum>
  <w:abstractNum w:abstractNumId="20" w15:restartNumberingAfterBreak="0">
    <w:nsid w:val="7871674E"/>
    <w:multiLevelType w:val="multilevel"/>
    <w:tmpl w:val="C44C4394"/>
    <w:styleLink w:val="List1"/>
    <w:lvl w:ilvl="0">
      <w:start w:val="13"/>
      <w:numFmt w:val="decimal"/>
      <w:lvlText w:val="%1."/>
      <w:lvlJc w:val="left"/>
      <w:pPr>
        <w:tabs>
          <w:tab w:val="num" w:pos="567"/>
        </w:tabs>
        <w:ind w:left="567" w:hanging="425"/>
      </w:pPr>
      <w:rPr>
        <w:color w:val="000000"/>
        <w:position w:val="0"/>
        <w:sz w:val="24"/>
        <w:szCs w:val="24"/>
        <w:u w:color="000000"/>
        <w:rtl w:val="0"/>
      </w:rPr>
    </w:lvl>
    <w:lvl w:ilvl="1">
      <w:start w:val="1"/>
      <w:numFmt w:val="lowerLetter"/>
      <w:lvlText w:val="%2."/>
      <w:lvlJc w:val="left"/>
      <w:pPr>
        <w:tabs>
          <w:tab w:val="num" w:pos="1440"/>
        </w:tabs>
        <w:ind w:left="1440" w:hanging="360"/>
      </w:pPr>
      <w:rPr>
        <w:color w:val="000000"/>
        <w:position w:val="0"/>
        <w:sz w:val="24"/>
        <w:szCs w:val="24"/>
        <w:u w:color="000000"/>
        <w:rtl w:val="0"/>
      </w:rPr>
    </w:lvl>
    <w:lvl w:ilvl="2">
      <w:start w:val="1"/>
      <w:numFmt w:val="lowerRoman"/>
      <w:lvlText w:val="%3."/>
      <w:lvlJc w:val="left"/>
      <w:pPr>
        <w:tabs>
          <w:tab w:val="num" w:pos="2160"/>
        </w:tabs>
        <w:ind w:left="2160" w:hanging="296"/>
      </w:pPr>
      <w:rPr>
        <w:color w:val="000000"/>
        <w:position w:val="0"/>
        <w:sz w:val="24"/>
        <w:szCs w:val="24"/>
        <w:u w:color="000000"/>
        <w:rtl w:val="0"/>
      </w:rPr>
    </w:lvl>
    <w:lvl w:ilvl="3">
      <w:start w:val="1"/>
      <w:numFmt w:val="decimal"/>
      <w:lvlText w:val="%4."/>
      <w:lvlJc w:val="left"/>
      <w:pPr>
        <w:tabs>
          <w:tab w:val="num" w:pos="2880"/>
        </w:tabs>
        <w:ind w:left="2880" w:hanging="360"/>
      </w:pPr>
      <w:rPr>
        <w:color w:val="000000"/>
        <w:position w:val="0"/>
        <w:sz w:val="24"/>
        <w:szCs w:val="24"/>
        <w:u w:color="000000"/>
        <w:rtl w:val="0"/>
      </w:rPr>
    </w:lvl>
    <w:lvl w:ilvl="4">
      <w:start w:val="1"/>
      <w:numFmt w:val="lowerLetter"/>
      <w:lvlText w:val="%5."/>
      <w:lvlJc w:val="left"/>
      <w:pPr>
        <w:tabs>
          <w:tab w:val="num" w:pos="3600"/>
        </w:tabs>
        <w:ind w:left="3600" w:hanging="360"/>
      </w:pPr>
      <w:rPr>
        <w:color w:val="000000"/>
        <w:position w:val="0"/>
        <w:sz w:val="24"/>
        <w:szCs w:val="24"/>
        <w:u w:color="000000"/>
        <w:rtl w:val="0"/>
      </w:rPr>
    </w:lvl>
    <w:lvl w:ilvl="5">
      <w:start w:val="1"/>
      <w:numFmt w:val="lowerRoman"/>
      <w:lvlText w:val="%6."/>
      <w:lvlJc w:val="left"/>
      <w:pPr>
        <w:tabs>
          <w:tab w:val="num" w:pos="4320"/>
        </w:tabs>
        <w:ind w:left="4320" w:hanging="296"/>
      </w:pPr>
      <w:rPr>
        <w:color w:val="000000"/>
        <w:position w:val="0"/>
        <w:sz w:val="24"/>
        <w:szCs w:val="24"/>
        <w:u w:color="000000"/>
        <w:rtl w:val="0"/>
      </w:rPr>
    </w:lvl>
    <w:lvl w:ilvl="6">
      <w:start w:val="1"/>
      <w:numFmt w:val="decimal"/>
      <w:lvlText w:val="%7."/>
      <w:lvlJc w:val="left"/>
      <w:pPr>
        <w:tabs>
          <w:tab w:val="num" w:pos="5040"/>
        </w:tabs>
        <w:ind w:left="5040" w:hanging="360"/>
      </w:pPr>
      <w:rPr>
        <w:color w:val="000000"/>
        <w:position w:val="0"/>
        <w:sz w:val="24"/>
        <w:szCs w:val="24"/>
        <w:u w:color="000000"/>
        <w:rtl w:val="0"/>
      </w:rPr>
    </w:lvl>
    <w:lvl w:ilvl="7">
      <w:start w:val="1"/>
      <w:numFmt w:val="lowerLetter"/>
      <w:lvlText w:val="%8."/>
      <w:lvlJc w:val="left"/>
      <w:pPr>
        <w:tabs>
          <w:tab w:val="num" w:pos="5760"/>
        </w:tabs>
        <w:ind w:left="5760" w:hanging="360"/>
      </w:pPr>
      <w:rPr>
        <w:color w:val="000000"/>
        <w:position w:val="0"/>
        <w:sz w:val="24"/>
        <w:szCs w:val="24"/>
        <w:u w:color="000000"/>
        <w:rtl w:val="0"/>
      </w:rPr>
    </w:lvl>
    <w:lvl w:ilvl="8">
      <w:start w:val="1"/>
      <w:numFmt w:val="lowerRoman"/>
      <w:lvlText w:val="%9."/>
      <w:lvlJc w:val="left"/>
      <w:pPr>
        <w:tabs>
          <w:tab w:val="num" w:pos="6480"/>
        </w:tabs>
        <w:ind w:left="6480" w:hanging="296"/>
      </w:pPr>
      <w:rPr>
        <w:color w:val="000000"/>
        <w:position w:val="0"/>
        <w:sz w:val="24"/>
        <w:szCs w:val="24"/>
        <w:u w:color="000000"/>
        <w:rtl w:val="0"/>
      </w:rPr>
    </w:lvl>
  </w:abstractNum>
  <w:abstractNum w:abstractNumId="21" w15:restartNumberingAfterBreak="0">
    <w:nsid w:val="7B8A275F"/>
    <w:multiLevelType w:val="hybridMultilevel"/>
    <w:tmpl w:val="DE18DEF0"/>
    <w:lvl w:ilvl="0" w:tplc="048CB8E6">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DF857E2"/>
    <w:multiLevelType w:val="multilevel"/>
    <w:tmpl w:val="5F84D84E"/>
    <w:styleLink w:val="Lista41"/>
    <w:lvl w:ilvl="0">
      <w:start w:val="1"/>
      <w:numFmt w:val="lowerLetter"/>
      <w:lvlText w:val="%1."/>
      <w:lvlJc w:val="left"/>
      <w:pPr>
        <w:tabs>
          <w:tab w:val="num" w:pos="851"/>
        </w:tabs>
        <w:ind w:left="851" w:hanging="284"/>
      </w:pPr>
      <w:rPr>
        <w:color w:val="000000"/>
        <w:position w:val="0"/>
        <w:sz w:val="22"/>
        <w:szCs w:val="22"/>
        <w:u w:color="000000"/>
        <w:rtl w:val="0"/>
      </w:rPr>
    </w:lvl>
    <w:lvl w:ilvl="1">
      <w:start w:val="1"/>
      <w:numFmt w:val="decimal"/>
      <w:lvlText w:val="%2."/>
      <w:lvlJc w:val="left"/>
      <w:pPr>
        <w:tabs>
          <w:tab w:val="num" w:pos="1790"/>
        </w:tabs>
        <w:ind w:left="1790" w:hanging="360"/>
      </w:pPr>
      <w:rPr>
        <w:color w:val="000000"/>
        <w:position w:val="0"/>
        <w:sz w:val="24"/>
        <w:szCs w:val="24"/>
        <w:u w:color="000000"/>
        <w:rtl w:val="0"/>
      </w:rPr>
    </w:lvl>
    <w:lvl w:ilvl="2">
      <w:start w:val="1"/>
      <w:numFmt w:val="lowerRoman"/>
      <w:lvlText w:val="%3."/>
      <w:lvlJc w:val="left"/>
      <w:pPr>
        <w:tabs>
          <w:tab w:val="num" w:pos="2510"/>
        </w:tabs>
        <w:ind w:left="2510" w:hanging="296"/>
      </w:pPr>
      <w:rPr>
        <w:color w:val="000000"/>
        <w:position w:val="0"/>
        <w:sz w:val="24"/>
        <w:szCs w:val="24"/>
        <w:u w:color="000000"/>
        <w:rtl w:val="0"/>
      </w:rPr>
    </w:lvl>
    <w:lvl w:ilvl="3">
      <w:start w:val="1"/>
      <w:numFmt w:val="decimal"/>
      <w:lvlText w:val="%4."/>
      <w:lvlJc w:val="left"/>
      <w:pPr>
        <w:tabs>
          <w:tab w:val="num" w:pos="3230"/>
        </w:tabs>
        <w:ind w:left="3230" w:hanging="360"/>
      </w:pPr>
      <w:rPr>
        <w:color w:val="000000"/>
        <w:position w:val="0"/>
        <w:sz w:val="24"/>
        <w:szCs w:val="24"/>
        <w:u w:color="000000"/>
        <w:rtl w:val="0"/>
      </w:rPr>
    </w:lvl>
    <w:lvl w:ilvl="4">
      <w:start w:val="1"/>
      <w:numFmt w:val="lowerLetter"/>
      <w:lvlText w:val="%5."/>
      <w:lvlJc w:val="left"/>
      <w:pPr>
        <w:tabs>
          <w:tab w:val="num" w:pos="3950"/>
        </w:tabs>
        <w:ind w:left="3950" w:hanging="360"/>
      </w:pPr>
      <w:rPr>
        <w:color w:val="000000"/>
        <w:position w:val="0"/>
        <w:sz w:val="24"/>
        <w:szCs w:val="24"/>
        <w:u w:color="000000"/>
        <w:rtl w:val="0"/>
      </w:rPr>
    </w:lvl>
    <w:lvl w:ilvl="5">
      <w:start w:val="1"/>
      <w:numFmt w:val="lowerRoman"/>
      <w:lvlText w:val="%6."/>
      <w:lvlJc w:val="left"/>
      <w:pPr>
        <w:tabs>
          <w:tab w:val="num" w:pos="4670"/>
        </w:tabs>
        <w:ind w:left="4670" w:hanging="296"/>
      </w:pPr>
      <w:rPr>
        <w:color w:val="000000"/>
        <w:position w:val="0"/>
        <w:sz w:val="24"/>
        <w:szCs w:val="24"/>
        <w:u w:color="000000"/>
        <w:rtl w:val="0"/>
      </w:rPr>
    </w:lvl>
    <w:lvl w:ilvl="6">
      <w:start w:val="1"/>
      <w:numFmt w:val="decimal"/>
      <w:lvlText w:val="%7."/>
      <w:lvlJc w:val="left"/>
      <w:pPr>
        <w:tabs>
          <w:tab w:val="num" w:pos="5390"/>
        </w:tabs>
        <w:ind w:left="5390" w:hanging="360"/>
      </w:pPr>
      <w:rPr>
        <w:color w:val="000000"/>
        <w:position w:val="0"/>
        <w:sz w:val="24"/>
        <w:szCs w:val="24"/>
        <w:u w:color="000000"/>
        <w:rtl w:val="0"/>
      </w:rPr>
    </w:lvl>
    <w:lvl w:ilvl="7">
      <w:start w:val="1"/>
      <w:numFmt w:val="lowerLetter"/>
      <w:lvlText w:val="%8."/>
      <w:lvlJc w:val="left"/>
      <w:pPr>
        <w:tabs>
          <w:tab w:val="num" w:pos="6110"/>
        </w:tabs>
        <w:ind w:left="6110" w:hanging="360"/>
      </w:pPr>
      <w:rPr>
        <w:color w:val="000000"/>
        <w:position w:val="0"/>
        <w:sz w:val="24"/>
        <w:szCs w:val="24"/>
        <w:u w:color="000000"/>
        <w:rtl w:val="0"/>
      </w:rPr>
    </w:lvl>
    <w:lvl w:ilvl="8">
      <w:start w:val="1"/>
      <w:numFmt w:val="lowerRoman"/>
      <w:lvlText w:val="%9."/>
      <w:lvlJc w:val="left"/>
      <w:pPr>
        <w:tabs>
          <w:tab w:val="num" w:pos="6830"/>
        </w:tabs>
        <w:ind w:left="6830" w:hanging="296"/>
      </w:pPr>
      <w:rPr>
        <w:color w:val="000000"/>
        <w:position w:val="0"/>
        <w:sz w:val="24"/>
        <w:szCs w:val="24"/>
        <w:u w:color="000000"/>
        <w:rtl w:val="0"/>
      </w:rPr>
    </w:lvl>
  </w:abstractNum>
  <w:num w:numId="1">
    <w:abstractNumId w:val="19"/>
  </w:num>
  <w:num w:numId="2">
    <w:abstractNumId w:val="7"/>
  </w:num>
  <w:num w:numId="3">
    <w:abstractNumId w:val="3"/>
  </w:num>
  <w:num w:numId="4">
    <w:abstractNumId w:val="22"/>
  </w:num>
  <w:num w:numId="5">
    <w:abstractNumId w:val="20"/>
  </w:num>
  <w:num w:numId="6">
    <w:abstractNumId w:val="17"/>
  </w:num>
  <w:num w:numId="7">
    <w:abstractNumId w:val="2"/>
  </w:num>
  <w:num w:numId="8">
    <w:abstractNumId w:val="10"/>
  </w:num>
  <w:num w:numId="9">
    <w:abstractNumId w:val="18"/>
  </w:num>
  <w:num w:numId="10">
    <w:abstractNumId w:val="13"/>
  </w:num>
  <w:num w:numId="11">
    <w:abstractNumId w:val="14"/>
  </w:num>
  <w:num w:numId="12">
    <w:abstractNumId w:val="1"/>
  </w:num>
  <w:num w:numId="13">
    <w:abstractNumId w:val="5"/>
  </w:num>
  <w:num w:numId="14">
    <w:abstractNumId w:val="4"/>
  </w:num>
  <w:num w:numId="15">
    <w:abstractNumId w:val="0"/>
  </w:num>
  <w:num w:numId="16">
    <w:abstractNumId w:val="12"/>
  </w:num>
  <w:num w:numId="17">
    <w:abstractNumId w:val="15"/>
  </w:num>
  <w:num w:numId="18">
    <w:abstractNumId w:val="11"/>
  </w:num>
  <w:num w:numId="19">
    <w:abstractNumId w:val="6"/>
  </w:num>
  <w:num w:numId="20">
    <w:abstractNumId w:val="8"/>
  </w:num>
  <w:num w:numId="21">
    <w:abstractNumId w:val="16"/>
  </w:num>
  <w:num w:numId="22">
    <w:abstractNumId w:val="21"/>
  </w:num>
  <w:num w:numId="2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017"/>
    <w:rsid w:val="00015534"/>
    <w:rsid w:val="00026CF6"/>
    <w:rsid w:val="00043BFB"/>
    <w:rsid w:val="00065211"/>
    <w:rsid w:val="000714CA"/>
    <w:rsid w:val="000806AC"/>
    <w:rsid w:val="000B1D58"/>
    <w:rsid w:val="000E08D2"/>
    <w:rsid w:val="000E7950"/>
    <w:rsid w:val="000F193C"/>
    <w:rsid w:val="000F73E0"/>
    <w:rsid w:val="0010196F"/>
    <w:rsid w:val="001062CA"/>
    <w:rsid w:val="001110BC"/>
    <w:rsid w:val="0011490C"/>
    <w:rsid w:val="00135C28"/>
    <w:rsid w:val="00141D4B"/>
    <w:rsid w:val="00156685"/>
    <w:rsid w:val="00167841"/>
    <w:rsid w:val="001A11E6"/>
    <w:rsid w:val="001B425E"/>
    <w:rsid w:val="001B6573"/>
    <w:rsid w:val="001D05DB"/>
    <w:rsid w:val="001D1ACD"/>
    <w:rsid w:val="00203E01"/>
    <w:rsid w:val="00210499"/>
    <w:rsid w:val="00210E0A"/>
    <w:rsid w:val="00236158"/>
    <w:rsid w:val="00244495"/>
    <w:rsid w:val="00244D29"/>
    <w:rsid w:val="00246382"/>
    <w:rsid w:val="00250BF7"/>
    <w:rsid w:val="002610CF"/>
    <w:rsid w:val="002A2121"/>
    <w:rsid w:val="002C745C"/>
    <w:rsid w:val="002D26F1"/>
    <w:rsid w:val="002F5AB8"/>
    <w:rsid w:val="002F61E0"/>
    <w:rsid w:val="003070CD"/>
    <w:rsid w:val="00321694"/>
    <w:rsid w:val="003231C3"/>
    <w:rsid w:val="00324DA8"/>
    <w:rsid w:val="003465D1"/>
    <w:rsid w:val="00361CF8"/>
    <w:rsid w:val="0037383E"/>
    <w:rsid w:val="00374CCF"/>
    <w:rsid w:val="003A3E27"/>
    <w:rsid w:val="003C65E9"/>
    <w:rsid w:val="003D35C6"/>
    <w:rsid w:val="003E004F"/>
    <w:rsid w:val="003F0B72"/>
    <w:rsid w:val="003F0CC4"/>
    <w:rsid w:val="00406364"/>
    <w:rsid w:val="00411EA9"/>
    <w:rsid w:val="00420AE3"/>
    <w:rsid w:val="00424C27"/>
    <w:rsid w:val="004254F3"/>
    <w:rsid w:val="00443E5E"/>
    <w:rsid w:val="00457769"/>
    <w:rsid w:val="00466841"/>
    <w:rsid w:val="004A5DFA"/>
    <w:rsid w:val="004B23A7"/>
    <w:rsid w:val="004C7A85"/>
    <w:rsid w:val="004E65DE"/>
    <w:rsid w:val="0052284D"/>
    <w:rsid w:val="005324F0"/>
    <w:rsid w:val="00540D21"/>
    <w:rsid w:val="00541B03"/>
    <w:rsid w:val="005560C8"/>
    <w:rsid w:val="0056235D"/>
    <w:rsid w:val="00563E74"/>
    <w:rsid w:val="00564C12"/>
    <w:rsid w:val="005A4D62"/>
    <w:rsid w:val="005B325F"/>
    <w:rsid w:val="005C157E"/>
    <w:rsid w:val="005F6263"/>
    <w:rsid w:val="00604E95"/>
    <w:rsid w:val="00620EB1"/>
    <w:rsid w:val="0063542C"/>
    <w:rsid w:val="00650B54"/>
    <w:rsid w:val="006903A7"/>
    <w:rsid w:val="00691139"/>
    <w:rsid w:val="006932F9"/>
    <w:rsid w:val="0069623F"/>
    <w:rsid w:val="006B0E14"/>
    <w:rsid w:val="006B33D8"/>
    <w:rsid w:val="006D0BA5"/>
    <w:rsid w:val="006D7FB5"/>
    <w:rsid w:val="006E517F"/>
    <w:rsid w:val="006F553E"/>
    <w:rsid w:val="006F7205"/>
    <w:rsid w:val="007111A3"/>
    <w:rsid w:val="00736C2B"/>
    <w:rsid w:val="007453F9"/>
    <w:rsid w:val="00760D8F"/>
    <w:rsid w:val="007877DA"/>
    <w:rsid w:val="00795809"/>
    <w:rsid w:val="007C1809"/>
    <w:rsid w:val="007D6EF9"/>
    <w:rsid w:val="007E6DF5"/>
    <w:rsid w:val="00811F15"/>
    <w:rsid w:val="008156D6"/>
    <w:rsid w:val="00821199"/>
    <w:rsid w:val="00823BB6"/>
    <w:rsid w:val="00840DA2"/>
    <w:rsid w:val="0084758B"/>
    <w:rsid w:val="00847B42"/>
    <w:rsid w:val="00860002"/>
    <w:rsid w:val="00866DC9"/>
    <w:rsid w:val="00886514"/>
    <w:rsid w:val="008A2FB5"/>
    <w:rsid w:val="008B0164"/>
    <w:rsid w:val="008D18BF"/>
    <w:rsid w:val="008D3754"/>
    <w:rsid w:val="008E13D5"/>
    <w:rsid w:val="008F1E2D"/>
    <w:rsid w:val="009120D0"/>
    <w:rsid w:val="009121D8"/>
    <w:rsid w:val="00923539"/>
    <w:rsid w:val="009327CD"/>
    <w:rsid w:val="00935733"/>
    <w:rsid w:val="0093576C"/>
    <w:rsid w:val="00940116"/>
    <w:rsid w:val="009619DF"/>
    <w:rsid w:val="00982FA0"/>
    <w:rsid w:val="009914E6"/>
    <w:rsid w:val="00991792"/>
    <w:rsid w:val="009A38BD"/>
    <w:rsid w:val="009E4333"/>
    <w:rsid w:val="009F68C3"/>
    <w:rsid w:val="00A139B3"/>
    <w:rsid w:val="00A33757"/>
    <w:rsid w:val="00A70FF9"/>
    <w:rsid w:val="00A91E14"/>
    <w:rsid w:val="00A96148"/>
    <w:rsid w:val="00AD1FE8"/>
    <w:rsid w:val="00AE3D68"/>
    <w:rsid w:val="00AE6C1C"/>
    <w:rsid w:val="00AF7F4C"/>
    <w:rsid w:val="00B04497"/>
    <w:rsid w:val="00B203DA"/>
    <w:rsid w:val="00B41087"/>
    <w:rsid w:val="00B42199"/>
    <w:rsid w:val="00B42B3E"/>
    <w:rsid w:val="00B5607E"/>
    <w:rsid w:val="00B6204C"/>
    <w:rsid w:val="00B71DEA"/>
    <w:rsid w:val="00B75B3A"/>
    <w:rsid w:val="00B94364"/>
    <w:rsid w:val="00BC6B34"/>
    <w:rsid w:val="00BF1AF6"/>
    <w:rsid w:val="00BF4D05"/>
    <w:rsid w:val="00C1097C"/>
    <w:rsid w:val="00C10F70"/>
    <w:rsid w:val="00C25F37"/>
    <w:rsid w:val="00C4602F"/>
    <w:rsid w:val="00C469BC"/>
    <w:rsid w:val="00C5566E"/>
    <w:rsid w:val="00C55710"/>
    <w:rsid w:val="00C63814"/>
    <w:rsid w:val="00C67F21"/>
    <w:rsid w:val="00C818B0"/>
    <w:rsid w:val="00C87A7B"/>
    <w:rsid w:val="00CB004D"/>
    <w:rsid w:val="00CC16FC"/>
    <w:rsid w:val="00CC2A63"/>
    <w:rsid w:val="00CC5090"/>
    <w:rsid w:val="00CD3B37"/>
    <w:rsid w:val="00D0160B"/>
    <w:rsid w:val="00D2252E"/>
    <w:rsid w:val="00D50F61"/>
    <w:rsid w:val="00D65246"/>
    <w:rsid w:val="00D65CB6"/>
    <w:rsid w:val="00D825CD"/>
    <w:rsid w:val="00D83BF3"/>
    <w:rsid w:val="00D964BE"/>
    <w:rsid w:val="00D96EA1"/>
    <w:rsid w:val="00DA0A24"/>
    <w:rsid w:val="00DB0017"/>
    <w:rsid w:val="00DD5B1B"/>
    <w:rsid w:val="00DE0D85"/>
    <w:rsid w:val="00E0244B"/>
    <w:rsid w:val="00E22C98"/>
    <w:rsid w:val="00E25FB9"/>
    <w:rsid w:val="00E2600E"/>
    <w:rsid w:val="00E42EFB"/>
    <w:rsid w:val="00E56174"/>
    <w:rsid w:val="00E5756E"/>
    <w:rsid w:val="00E5784E"/>
    <w:rsid w:val="00E57A4E"/>
    <w:rsid w:val="00E57F72"/>
    <w:rsid w:val="00E74B51"/>
    <w:rsid w:val="00EA4D23"/>
    <w:rsid w:val="00EB3E81"/>
    <w:rsid w:val="00EC6657"/>
    <w:rsid w:val="00ED20B7"/>
    <w:rsid w:val="00ED321D"/>
    <w:rsid w:val="00F00C6F"/>
    <w:rsid w:val="00F100E4"/>
    <w:rsid w:val="00F216D6"/>
    <w:rsid w:val="00F33764"/>
    <w:rsid w:val="00F52D91"/>
    <w:rsid w:val="00F728D5"/>
    <w:rsid w:val="00F76796"/>
    <w:rsid w:val="00FA7E51"/>
    <w:rsid w:val="00FC1A76"/>
    <w:rsid w:val="00FC4762"/>
    <w:rsid w:val="00FD6F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04435"/>
  <w15:docId w15:val="{CA8F84DC-1F0F-9941-9181-EB20155A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B13"/>
    <w:rPr>
      <w:rFonts w:ascii="Times New Roman" w:eastAsia="Times New Roman" w:hAnsi="Times New Roman" w:cs="Times New Roman"/>
      <w:lang w:val="es-CO" w:eastAsia="es-ES_tradnl"/>
    </w:rPr>
  </w:style>
  <w:style w:type="paragraph" w:styleId="Ttulo1">
    <w:name w:val="heading 1"/>
    <w:basedOn w:val="Normal"/>
    <w:next w:val="Normal"/>
    <w:link w:val="Ttulo1Car"/>
    <w:uiPriority w:val="9"/>
    <w:qFormat/>
    <w:rsid w:val="00DB0017"/>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s-ES" w:eastAsia="en-US"/>
    </w:rPr>
  </w:style>
  <w:style w:type="paragraph" w:styleId="Ttulo2">
    <w:name w:val="heading 2"/>
    <w:next w:val="Cuerpo"/>
    <w:link w:val="Ttulo2Car"/>
    <w:rsid w:val="00DB0017"/>
    <w:pPr>
      <w:keepNext/>
      <w:pBdr>
        <w:top w:val="nil"/>
        <w:left w:val="nil"/>
        <w:bottom w:val="nil"/>
        <w:right w:val="nil"/>
        <w:between w:val="nil"/>
        <w:bar w:val="nil"/>
      </w:pBdr>
      <w:jc w:val="both"/>
      <w:outlineLvl w:val="1"/>
    </w:pPr>
    <w:rPr>
      <w:rFonts w:ascii="Arial" w:eastAsia="Arial" w:hAnsi="Arial" w:cs="Arial"/>
      <w:b/>
      <w:bCs/>
      <w:color w:val="000000"/>
      <w:sz w:val="22"/>
      <w:szCs w:val="22"/>
      <w:u w:color="000000"/>
      <w:bdr w:val="nil"/>
      <w:lang w:eastAsia="es-CO"/>
    </w:rPr>
  </w:style>
  <w:style w:type="paragraph" w:styleId="Ttulo5">
    <w:name w:val="heading 5"/>
    <w:basedOn w:val="Normal"/>
    <w:next w:val="Normal"/>
    <w:link w:val="Ttulo5Car"/>
    <w:uiPriority w:val="9"/>
    <w:unhideWhenUsed/>
    <w:qFormat/>
    <w:rsid w:val="00FB11BF"/>
    <w:pPr>
      <w:keepNext/>
      <w:keepLines/>
      <w:spacing w:before="40"/>
      <w:outlineLvl w:val="4"/>
    </w:pPr>
    <w:rPr>
      <w:rFonts w:asciiTheme="majorHAnsi" w:eastAsiaTheme="majorEastAsia" w:hAnsiTheme="majorHAnsi" w:cstheme="majorBidi"/>
      <w:color w:val="365F91" w:themeColor="accent1" w:themeShade="BF"/>
      <w:szCs w:val="20"/>
      <w:lang w:val="es-ES" w:eastAsia="es-ES"/>
    </w:rPr>
  </w:style>
  <w:style w:type="paragraph" w:styleId="Ttulo8">
    <w:name w:val="heading 8"/>
    <w:basedOn w:val="Normal"/>
    <w:next w:val="Normal"/>
    <w:link w:val="Ttulo8Car"/>
    <w:qFormat/>
    <w:rsid w:val="00DB0017"/>
    <w:pPr>
      <w:spacing w:before="240" w:after="60"/>
      <w:jc w:val="both"/>
      <w:outlineLvl w:val="7"/>
    </w:pPr>
    <w:rPr>
      <w:i/>
      <w:iCs/>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0017"/>
    <w:rPr>
      <w:rFonts w:ascii="Tahoma" w:eastAsiaTheme="minorHAnsi" w:hAnsi="Tahoma" w:cs="Tahoma"/>
      <w:sz w:val="16"/>
      <w:szCs w:val="16"/>
      <w:lang w:val="es-ES" w:eastAsia="en-US"/>
    </w:rPr>
  </w:style>
  <w:style w:type="character" w:customStyle="1" w:styleId="BalloonTextChar">
    <w:name w:val="Balloon Text Char"/>
    <w:basedOn w:val="Fuentedeprrafopredeter"/>
    <w:uiPriority w:val="99"/>
    <w:semiHidden/>
    <w:rsid w:val="000507D4"/>
    <w:rPr>
      <w:rFonts w:ascii="Lucida Grande" w:hAnsi="Lucida Grande"/>
      <w:sz w:val="18"/>
      <w:szCs w:val="18"/>
    </w:rPr>
  </w:style>
  <w:style w:type="character" w:customStyle="1" w:styleId="BalloonTextChar0">
    <w:name w:val="Balloon Text Char"/>
    <w:basedOn w:val="Fuentedeprrafopredeter"/>
    <w:uiPriority w:val="99"/>
    <w:semiHidden/>
    <w:rsid w:val="000507D4"/>
    <w:rPr>
      <w:rFonts w:ascii="Lucida Grande" w:hAnsi="Lucida Grande"/>
      <w:sz w:val="18"/>
      <w:szCs w:val="18"/>
    </w:rPr>
  </w:style>
  <w:style w:type="character" w:customStyle="1" w:styleId="BalloonTextChar1">
    <w:name w:val="Balloon Text Char"/>
    <w:basedOn w:val="Fuentedeprrafopredeter"/>
    <w:uiPriority w:val="99"/>
    <w:semiHidden/>
    <w:rsid w:val="000507D4"/>
    <w:rPr>
      <w:rFonts w:ascii="Lucida Grande" w:hAnsi="Lucida Grande"/>
      <w:sz w:val="18"/>
      <w:szCs w:val="18"/>
    </w:rPr>
  </w:style>
  <w:style w:type="character" w:customStyle="1" w:styleId="BalloonTextChar2">
    <w:name w:val="Balloon Text Char"/>
    <w:basedOn w:val="Fuentedeprrafopredeter"/>
    <w:uiPriority w:val="99"/>
    <w:semiHidden/>
    <w:rsid w:val="000507D4"/>
    <w:rPr>
      <w:rFonts w:ascii="Lucida Grande" w:hAnsi="Lucida Grande"/>
      <w:sz w:val="18"/>
      <w:szCs w:val="18"/>
    </w:rPr>
  </w:style>
  <w:style w:type="character" w:customStyle="1" w:styleId="BalloonTextChar3">
    <w:name w:val="Balloon Text Char"/>
    <w:basedOn w:val="Fuentedeprrafopredeter"/>
    <w:uiPriority w:val="99"/>
    <w:semiHidden/>
    <w:rsid w:val="000507D4"/>
    <w:rPr>
      <w:rFonts w:ascii="Lucida Grande" w:hAnsi="Lucida Grande"/>
      <w:sz w:val="18"/>
      <w:szCs w:val="18"/>
    </w:rPr>
  </w:style>
  <w:style w:type="character" w:customStyle="1" w:styleId="Ttulo1Car">
    <w:name w:val="Título 1 Car"/>
    <w:basedOn w:val="Fuentedeprrafopredeter"/>
    <w:link w:val="Ttulo1"/>
    <w:uiPriority w:val="9"/>
    <w:rsid w:val="00DB0017"/>
    <w:rPr>
      <w:rFonts w:asciiTheme="majorHAnsi" w:eastAsiaTheme="majorEastAsia" w:hAnsiTheme="majorHAnsi" w:cstheme="majorBidi"/>
      <w:color w:val="365F91" w:themeColor="accent1" w:themeShade="BF"/>
      <w:sz w:val="32"/>
      <w:szCs w:val="32"/>
      <w:lang w:val="es-ES" w:eastAsia="en-US"/>
    </w:rPr>
  </w:style>
  <w:style w:type="character" w:customStyle="1" w:styleId="Ttulo2Car">
    <w:name w:val="Título 2 Car"/>
    <w:basedOn w:val="Fuentedeprrafopredeter"/>
    <w:link w:val="Ttulo2"/>
    <w:rsid w:val="00DB0017"/>
    <w:rPr>
      <w:rFonts w:ascii="Arial" w:eastAsia="Arial" w:hAnsi="Arial" w:cs="Arial"/>
      <w:b/>
      <w:bCs/>
      <w:color w:val="000000"/>
      <w:sz w:val="22"/>
      <w:szCs w:val="22"/>
      <w:u w:color="000000"/>
      <w:bdr w:val="nil"/>
      <w:lang w:eastAsia="es-CO"/>
    </w:rPr>
  </w:style>
  <w:style w:type="character" w:customStyle="1" w:styleId="Ttulo8Car">
    <w:name w:val="Título 8 Car"/>
    <w:basedOn w:val="Fuentedeprrafopredeter"/>
    <w:link w:val="Ttulo8"/>
    <w:rsid w:val="00DB0017"/>
    <w:rPr>
      <w:rFonts w:ascii="Times New Roman" w:eastAsia="Times New Roman" w:hAnsi="Times New Roman" w:cs="Times New Roman"/>
      <w:i/>
      <w:iCs/>
    </w:rPr>
  </w:style>
  <w:style w:type="paragraph" w:styleId="Encabezado">
    <w:name w:val="header"/>
    <w:basedOn w:val="Normal"/>
    <w:link w:val="EncabezadoCar"/>
    <w:uiPriority w:val="99"/>
    <w:unhideWhenUsed/>
    <w:rsid w:val="00DB0017"/>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DB0017"/>
    <w:rPr>
      <w:rFonts w:eastAsiaTheme="minorHAnsi"/>
      <w:sz w:val="22"/>
      <w:szCs w:val="22"/>
      <w:lang w:val="es-ES" w:eastAsia="en-US"/>
    </w:rPr>
  </w:style>
  <w:style w:type="paragraph" w:styleId="Piedepgina">
    <w:name w:val="footer"/>
    <w:basedOn w:val="Normal"/>
    <w:link w:val="PiedepginaCar"/>
    <w:uiPriority w:val="99"/>
    <w:unhideWhenUsed/>
    <w:rsid w:val="00DB0017"/>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DB0017"/>
    <w:rPr>
      <w:rFonts w:eastAsiaTheme="minorHAnsi"/>
      <w:sz w:val="22"/>
      <w:szCs w:val="22"/>
      <w:lang w:val="es-ES" w:eastAsia="en-US"/>
    </w:rPr>
  </w:style>
  <w:style w:type="paragraph" w:customStyle="1" w:styleId="CarCarCarCar">
    <w:name w:val="Car Car Car Car"/>
    <w:basedOn w:val="Normal"/>
    <w:rsid w:val="00DB0017"/>
    <w:pPr>
      <w:spacing w:after="160" w:line="240" w:lineRule="exact"/>
    </w:pPr>
    <w:rPr>
      <w:rFonts w:ascii="Verdana" w:hAnsi="Verdana"/>
      <w:sz w:val="20"/>
      <w:lang w:val="en-US" w:eastAsia="en-US"/>
    </w:rPr>
  </w:style>
  <w:style w:type="character" w:customStyle="1" w:styleId="TextodegloboCar">
    <w:name w:val="Texto de globo Car"/>
    <w:basedOn w:val="Fuentedeprrafopredeter"/>
    <w:link w:val="Textodeglobo"/>
    <w:uiPriority w:val="99"/>
    <w:semiHidden/>
    <w:rsid w:val="00DB0017"/>
    <w:rPr>
      <w:rFonts w:ascii="Tahoma" w:eastAsiaTheme="minorHAnsi" w:hAnsi="Tahoma" w:cs="Tahoma"/>
      <w:sz w:val="16"/>
      <w:szCs w:val="16"/>
      <w:lang w:val="es-ES" w:eastAsia="en-US"/>
    </w:rPr>
  </w:style>
  <w:style w:type="paragraph" w:customStyle="1" w:styleId="Cuerpo">
    <w:name w:val="Cuerpo"/>
    <w:rsid w:val="00DB0017"/>
    <w:pPr>
      <w:pBdr>
        <w:top w:val="nil"/>
        <w:left w:val="nil"/>
        <w:bottom w:val="nil"/>
        <w:right w:val="nil"/>
        <w:between w:val="nil"/>
        <w:bar w:val="nil"/>
      </w:pBdr>
      <w:jc w:val="both"/>
    </w:pPr>
    <w:rPr>
      <w:rFonts w:ascii="Arial" w:eastAsia="Arial Unicode MS" w:hAnsi="Arial Unicode MS" w:cs="Arial Unicode MS"/>
      <w:color w:val="000000"/>
      <w:sz w:val="22"/>
      <w:szCs w:val="22"/>
      <w:u w:color="000000"/>
      <w:bdr w:val="nil"/>
      <w:lang w:eastAsia="es-CO"/>
    </w:rPr>
  </w:style>
  <w:style w:type="paragraph" w:customStyle="1" w:styleId="Default">
    <w:name w:val="Default"/>
    <w:rsid w:val="00DB0017"/>
    <w:pPr>
      <w:pBdr>
        <w:top w:val="nil"/>
        <w:left w:val="nil"/>
        <w:bottom w:val="nil"/>
        <w:right w:val="nil"/>
        <w:between w:val="nil"/>
        <w:bar w:val="nil"/>
      </w:pBdr>
      <w:jc w:val="both"/>
    </w:pPr>
    <w:rPr>
      <w:rFonts w:ascii="Arial" w:eastAsia="Arial Unicode MS" w:hAnsi="Arial Unicode MS" w:cs="Arial Unicode MS"/>
      <w:color w:val="000000"/>
      <w:u w:color="000000"/>
      <w:bdr w:val="nil"/>
      <w:lang w:eastAsia="es-CO"/>
    </w:rPr>
  </w:style>
  <w:style w:type="paragraph" w:styleId="NormalWeb">
    <w:name w:val="Normal (Web)"/>
    <w:uiPriority w:val="99"/>
    <w:rsid w:val="00DB0017"/>
    <w:pPr>
      <w:pBdr>
        <w:top w:val="nil"/>
        <w:left w:val="nil"/>
        <w:bottom w:val="nil"/>
        <w:right w:val="nil"/>
        <w:between w:val="nil"/>
        <w:bar w:val="nil"/>
      </w:pBdr>
      <w:spacing w:before="100" w:after="100"/>
    </w:pPr>
    <w:rPr>
      <w:rFonts w:ascii="Times New Roman" w:eastAsia="Arial Unicode MS" w:hAnsi="Arial Unicode MS" w:cs="Arial Unicode MS"/>
      <w:color w:val="000000"/>
      <w:u w:color="000000"/>
      <w:bdr w:val="nil"/>
      <w:lang w:eastAsia="es-CO"/>
    </w:rPr>
  </w:style>
  <w:style w:type="character" w:styleId="Hipervnculo">
    <w:name w:val="Hyperlink"/>
    <w:rsid w:val="00DB0017"/>
    <w:rPr>
      <w:u w:val="single"/>
    </w:rPr>
  </w:style>
  <w:style w:type="table" w:customStyle="1" w:styleId="TableNormal1">
    <w:name w:val="Table Normal1"/>
    <w:rsid w:val="00DB0017"/>
    <w:pPr>
      <w:pBdr>
        <w:top w:val="nil"/>
        <w:left w:val="nil"/>
        <w:bottom w:val="nil"/>
        <w:right w:val="nil"/>
        <w:between w:val="nil"/>
        <w:bar w:val="nil"/>
      </w:pBdr>
    </w:pPr>
    <w:rPr>
      <w:rFonts w:ascii="Times New Roman" w:eastAsia="Arial Unicode MS" w:hAnsi="Times New Roman" w:cs="Times New Roman"/>
      <w:sz w:val="20"/>
      <w:szCs w:val="20"/>
      <w:bdr w:val="nil"/>
      <w:lang w:val="es-CO" w:eastAsia="es-CO"/>
    </w:rPr>
    <w:tblPr>
      <w:tblInd w:w="0" w:type="dxa"/>
      <w:tblCellMar>
        <w:top w:w="0" w:type="dxa"/>
        <w:left w:w="0" w:type="dxa"/>
        <w:bottom w:w="0" w:type="dxa"/>
        <w:right w:w="0" w:type="dxa"/>
      </w:tblCellMar>
    </w:tblPr>
  </w:style>
  <w:style w:type="paragraph" w:customStyle="1" w:styleId="Poromisin">
    <w:name w:val="Por omisión"/>
    <w:rsid w:val="00DB0017"/>
    <w:pPr>
      <w:pBdr>
        <w:top w:val="nil"/>
        <w:left w:val="nil"/>
        <w:bottom w:val="nil"/>
        <w:right w:val="nil"/>
        <w:between w:val="nil"/>
        <w:bar w:val="nil"/>
      </w:pBdr>
    </w:pPr>
    <w:rPr>
      <w:rFonts w:ascii="Helvetica" w:eastAsia="Helvetica" w:hAnsi="Helvetica" w:cs="Helvetica"/>
      <w:color w:val="000000"/>
      <w:sz w:val="22"/>
      <w:szCs w:val="22"/>
      <w:bdr w:val="nil"/>
      <w:lang w:val="es-CO" w:eastAsia="es-CO"/>
    </w:rPr>
  </w:style>
  <w:style w:type="numbering" w:customStyle="1" w:styleId="List0">
    <w:name w:val="List 0"/>
    <w:basedOn w:val="Estiloimportado1"/>
    <w:rsid w:val="00DB0017"/>
    <w:pPr>
      <w:numPr>
        <w:numId w:val="1"/>
      </w:numPr>
    </w:pPr>
  </w:style>
  <w:style w:type="numbering" w:customStyle="1" w:styleId="Estiloimportado1">
    <w:name w:val="Estilo importado 1"/>
    <w:rsid w:val="00DB0017"/>
  </w:style>
  <w:style w:type="paragraph" w:styleId="Prrafodelista">
    <w:name w:val="List Paragraph"/>
    <w:aliases w:val="List,Bullets,titulo 3,Fluvial1,Ha,Cuadrícula clara - Énfasis 31,Lista vistosa - Énfasis 11,Normal. Viñetas,HOJA,Bolita,Párrafo de lista4,BOLADEF,Párrafo de lista3,Párrafo de lista21,BOLA,Nivel 1 OS"/>
    <w:link w:val="PrrafodelistaCar"/>
    <w:uiPriority w:val="34"/>
    <w:qFormat/>
    <w:rsid w:val="00DB0017"/>
    <w:pPr>
      <w:pBdr>
        <w:top w:val="nil"/>
        <w:left w:val="nil"/>
        <w:bottom w:val="nil"/>
        <w:right w:val="nil"/>
        <w:between w:val="nil"/>
        <w:bar w:val="nil"/>
      </w:pBdr>
      <w:ind w:left="708"/>
    </w:pPr>
    <w:rPr>
      <w:rFonts w:ascii="Times New Roman" w:eastAsia="Times New Roman" w:hAnsi="Times New Roman" w:cs="Times New Roman"/>
      <w:color w:val="000000"/>
      <w:sz w:val="20"/>
      <w:szCs w:val="20"/>
      <w:u w:color="000000"/>
      <w:bdr w:val="nil"/>
      <w:lang w:eastAsia="es-CO"/>
    </w:rPr>
  </w:style>
  <w:style w:type="numbering" w:customStyle="1" w:styleId="List1">
    <w:name w:val="List 1"/>
    <w:basedOn w:val="Estiloimportado1"/>
    <w:rsid w:val="00DB0017"/>
    <w:pPr>
      <w:numPr>
        <w:numId w:val="5"/>
      </w:numPr>
    </w:pPr>
  </w:style>
  <w:style w:type="numbering" w:customStyle="1" w:styleId="Lista21">
    <w:name w:val="Lista 21"/>
    <w:basedOn w:val="Estiloimportado2"/>
    <w:rsid w:val="00DB0017"/>
    <w:pPr>
      <w:numPr>
        <w:numId w:val="2"/>
      </w:numPr>
    </w:pPr>
  </w:style>
  <w:style w:type="numbering" w:customStyle="1" w:styleId="Estiloimportado2">
    <w:name w:val="Estilo importado 2"/>
    <w:rsid w:val="00DB0017"/>
  </w:style>
  <w:style w:type="numbering" w:customStyle="1" w:styleId="Lista31">
    <w:name w:val="Lista 31"/>
    <w:basedOn w:val="Estiloimportado3"/>
    <w:rsid w:val="00DB0017"/>
    <w:pPr>
      <w:numPr>
        <w:numId w:val="3"/>
      </w:numPr>
    </w:pPr>
  </w:style>
  <w:style w:type="numbering" w:customStyle="1" w:styleId="Estiloimportado3">
    <w:name w:val="Estilo importado 3"/>
    <w:rsid w:val="00DB0017"/>
  </w:style>
  <w:style w:type="numbering" w:customStyle="1" w:styleId="Lista41">
    <w:name w:val="Lista 41"/>
    <w:basedOn w:val="Estiloimportado3"/>
    <w:rsid w:val="00DB0017"/>
    <w:pPr>
      <w:numPr>
        <w:numId w:val="4"/>
      </w:numPr>
    </w:pPr>
  </w:style>
  <w:style w:type="numbering" w:customStyle="1" w:styleId="Lista51">
    <w:name w:val="Lista 51"/>
    <w:basedOn w:val="Estiloimportado1"/>
    <w:rsid w:val="00DB0017"/>
    <w:pPr>
      <w:numPr>
        <w:numId w:val="6"/>
      </w:numPr>
    </w:pPr>
  </w:style>
  <w:style w:type="numbering" w:customStyle="1" w:styleId="List6">
    <w:name w:val="List 6"/>
    <w:basedOn w:val="Estiloimportado4"/>
    <w:rsid w:val="00DB0017"/>
    <w:pPr>
      <w:numPr>
        <w:numId w:val="7"/>
      </w:numPr>
    </w:pPr>
  </w:style>
  <w:style w:type="numbering" w:customStyle="1" w:styleId="Estiloimportado4">
    <w:name w:val="Estilo importado 4"/>
    <w:rsid w:val="00DB0017"/>
  </w:style>
  <w:style w:type="numbering" w:customStyle="1" w:styleId="List7">
    <w:name w:val="List 7"/>
    <w:basedOn w:val="Estiloimportado5"/>
    <w:rsid w:val="00DB0017"/>
    <w:pPr>
      <w:numPr>
        <w:numId w:val="9"/>
      </w:numPr>
    </w:pPr>
  </w:style>
  <w:style w:type="numbering" w:customStyle="1" w:styleId="Estiloimportado5">
    <w:name w:val="Estilo importado 5"/>
    <w:rsid w:val="00DB0017"/>
  </w:style>
  <w:style w:type="numbering" w:customStyle="1" w:styleId="List8">
    <w:name w:val="List 8"/>
    <w:basedOn w:val="Estiloimportado6"/>
    <w:rsid w:val="00DB0017"/>
    <w:pPr>
      <w:numPr>
        <w:numId w:val="8"/>
      </w:numPr>
    </w:pPr>
  </w:style>
  <w:style w:type="numbering" w:customStyle="1" w:styleId="Estiloimportado6">
    <w:name w:val="Estilo importado 6"/>
    <w:rsid w:val="00DB0017"/>
  </w:style>
  <w:style w:type="numbering" w:customStyle="1" w:styleId="List9">
    <w:name w:val="List 9"/>
    <w:basedOn w:val="Estiloimportado7"/>
    <w:rsid w:val="00DB0017"/>
    <w:pPr>
      <w:numPr>
        <w:numId w:val="10"/>
      </w:numPr>
    </w:pPr>
  </w:style>
  <w:style w:type="numbering" w:customStyle="1" w:styleId="Estiloimportado7">
    <w:name w:val="Estilo importado 7"/>
    <w:rsid w:val="00DB0017"/>
  </w:style>
  <w:style w:type="numbering" w:customStyle="1" w:styleId="List10">
    <w:name w:val="List 10"/>
    <w:basedOn w:val="Estiloimportado8"/>
    <w:rsid w:val="00DB0017"/>
    <w:pPr>
      <w:numPr>
        <w:numId w:val="11"/>
      </w:numPr>
    </w:pPr>
  </w:style>
  <w:style w:type="numbering" w:customStyle="1" w:styleId="Estiloimportado8">
    <w:name w:val="Estilo importado 8"/>
    <w:rsid w:val="00DB0017"/>
  </w:style>
  <w:style w:type="numbering" w:customStyle="1" w:styleId="List11">
    <w:name w:val="List 11"/>
    <w:basedOn w:val="Estiloimportado9"/>
    <w:rsid w:val="00DB0017"/>
    <w:pPr>
      <w:numPr>
        <w:numId w:val="12"/>
      </w:numPr>
    </w:pPr>
  </w:style>
  <w:style w:type="numbering" w:customStyle="1" w:styleId="Estiloimportado9">
    <w:name w:val="Estilo importado 9"/>
    <w:rsid w:val="00DB0017"/>
  </w:style>
  <w:style w:type="numbering" w:customStyle="1" w:styleId="Nmero">
    <w:name w:val="Número"/>
    <w:rsid w:val="00DB0017"/>
    <w:pPr>
      <w:numPr>
        <w:numId w:val="13"/>
      </w:numPr>
    </w:pPr>
  </w:style>
  <w:style w:type="numbering" w:customStyle="1" w:styleId="List12">
    <w:name w:val="List 12"/>
    <w:basedOn w:val="Estiloimportado10"/>
    <w:rsid w:val="00DB0017"/>
    <w:pPr>
      <w:numPr>
        <w:numId w:val="14"/>
      </w:numPr>
    </w:pPr>
  </w:style>
  <w:style w:type="numbering" w:customStyle="1" w:styleId="Estiloimportado10">
    <w:name w:val="Estilo importado 10"/>
    <w:rsid w:val="00DB0017"/>
  </w:style>
  <w:style w:type="numbering" w:customStyle="1" w:styleId="List13">
    <w:name w:val="List 13"/>
    <w:basedOn w:val="Estiloimportado11"/>
    <w:rsid w:val="00DB0017"/>
    <w:pPr>
      <w:numPr>
        <w:numId w:val="15"/>
      </w:numPr>
    </w:pPr>
  </w:style>
  <w:style w:type="numbering" w:customStyle="1" w:styleId="Estiloimportado11">
    <w:name w:val="Estilo importado 11"/>
    <w:rsid w:val="00DB0017"/>
  </w:style>
  <w:style w:type="paragraph" w:styleId="Textocomentario">
    <w:name w:val="annotation text"/>
    <w:basedOn w:val="Normal"/>
    <w:link w:val="TextocomentarioCar"/>
    <w:uiPriority w:val="99"/>
    <w:unhideWhenUsed/>
    <w:rsid w:val="00DB0017"/>
    <w:pPr>
      <w:pBdr>
        <w:top w:val="nil"/>
        <w:left w:val="nil"/>
        <w:bottom w:val="nil"/>
        <w:right w:val="nil"/>
        <w:between w:val="nil"/>
        <w:bar w:val="nil"/>
      </w:pBdr>
    </w:pPr>
    <w:rPr>
      <w:rFonts w:eastAsia="Arial Unicode MS"/>
      <w:sz w:val="20"/>
      <w:szCs w:val="20"/>
      <w:bdr w:val="nil"/>
      <w:lang w:eastAsia="es-CO"/>
    </w:rPr>
  </w:style>
  <w:style w:type="character" w:customStyle="1" w:styleId="TextocomentarioCar">
    <w:name w:val="Texto comentario Car"/>
    <w:basedOn w:val="Fuentedeprrafopredeter"/>
    <w:link w:val="Textocomentario"/>
    <w:uiPriority w:val="99"/>
    <w:rsid w:val="00DB0017"/>
    <w:rPr>
      <w:rFonts w:ascii="Times New Roman" w:eastAsia="Arial Unicode MS" w:hAnsi="Times New Roman" w:cs="Times New Roman"/>
      <w:sz w:val="20"/>
      <w:szCs w:val="20"/>
      <w:bdr w:val="nil"/>
      <w:lang w:val="es-CO" w:eastAsia="es-CO"/>
    </w:rPr>
  </w:style>
  <w:style w:type="character" w:styleId="Refdecomentario">
    <w:name w:val="annotation reference"/>
    <w:basedOn w:val="Fuentedeprrafopredeter"/>
    <w:uiPriority w:val="99"/>
    <w:semiHidden/>
    <w:unhideWhenUsed/>
    <w:rsid w:val="00DB0017"/>
    <w:rPr>
      <w:sz w:val="16"/>
      <w:szCs w:val="16"/>
    </w:rPr>
  </w:style>
  <w:style w:type="paragraph" w:styleId="Sinespaciado">
    <w:name w:val="No Spacing"/>
    <w:basedOn w:val="Normal"/>
    <w:uiPriority w:val="1"/>
    <w:qFormat/>
    <w:rsid w:val="00DB0017"/>
    <w:rPr>
      <w:rFonts w:ascii="Calibri" w:eastAsiaTheme="minorHAnsi" w:hAnsi="Calibri"/>
      <w:sz w:val="22"/>
      <w:szCs w:val="22"/>
      <w:lang w:eastAsia="es-CO"/>
    </w:rPr>
  </w:style>
  <w:style w:type="paragraph" w:styleId="Asuntodelcomentario">
    <w:name w:val="annotation subject"/>
    <w:basedOn w:val="Textocomentario"/>
    <w:next w:val="Textocomentario"/>
    <w:link w:val="AsuntodelcomentarioCar"/>
    <w:uiPriority w:val="99"/>
    <w:semiHidden/>
    <w:unhideWhenUsed/>
    <w:rsid w:val="00DB0017"/>
    <w:rPr>
      <w:b/>
      <w:bCs/>
    </w:rPr>
  </w:style>
  <w:style w:type="character" w:customStyle="1" w:styleId="AsuntodelcomentarioCar">
    <w:name w:val="Asunto del comentario Car"/>
    <w:basedOn w:val="TextocomentarioCar"/>
    <w:link w:val="Asuntodelcomentario"/>
    <w:uiPriority w:val="99"/>
    <w:semiHidden/>
    <w:rsid w:val="00DB0017"/>
    <w:rPr>
      <w:rFonts w:ascii="Times New Roman" w:eastAsia="Arial Unicode MS" w:hAnsi="Times New Roman" w:cs="Times New Roman"/>
      <w:b/>
      <w:bCs/>
      <w:sz w:val="20"/>
      <w:szCs w:val="20"/>
      <w:bdr w:val="nil"/>
      <w:lang w:val="es-CO" w:eastAsia="es-CO"/>
    </w:rPr>
  </w:style>
  <w:style w:type="paragraph" w:styleId="Revisin">
    <w:name w:val="Revision"/>
    <w:hidden/>
    <w:uiPriority w:val="99"/>
    <w:semiHidden/>
    <w:rsid w:val="00DB0017"/>
    <w:rPr>
      <w:rFonts w:ascii="Times New Roman" w:eastAsia="Arial Unicode MS" w:hAnsi="Times New Roman" w:cs="Times New Roman"/>
      <w:bdr w:val="nil"/>
      <w:lang w:val="es-CO" w:eastAsia="en-US"/>
    </w:rPr>
  </w:style>
  <w:style w:type="character" w:styleId="Textoennegrita">
    <w:name w:val="Strong"/>
    <w:basedOn w:val="Fuentedeprrafopredeter"/>
    <w:uiPriority w:val="22"/>
    <w:qFormat/>
    <w:rsid w:val="00DB0017"/>
    <w:rPr>
      <w:rFonts w:ascii="Arial" w:hAnsi="Arial"/>
      <w:b/>
      <w:bCs/>
      <w:sz w:val="24"/>
    </w:rPr>
  </w:style>
  <w:style w:type="character" w:customStyle="1" w:styleId="textonavy">
    <w:name w:val="texto_navy"/>
    <w:basedOn w:val="Fuentedeprrafopredeter"/>
    <w:rsid w:val="00DB0017"/>
  </w:style>
  <w:style w:type="character" w:customStyle="1" w:styleId="apple-converted-space">
    <w:name w:val="apple-converted-space"/>
    <w:basedOn w:val="Fuentedeprrafopredeter"/>
    <w:rsid w:val="00DB0017"/>
  </w:style>
  <w:style w:type="paragraph" w:customStyle="1" w:styleId="estilo1">
    <w:name w:val="estilo1"/>
    <w:basedOn w:val="Normal"/>
    <w:rsid w:val="00DB0017"/>
    <w:pPr>
      <w:spacing w:before="230" w:after="230" w:line="216" w:lineRule="atLeast"/>
      <w:ind w:left="230" w:right="230"/>
    </w:pPr>
    <w:rPr>
      <w:rFonts w:ascii="Verdana" w:hAnsi="Verdana"/>
      <w:color w:val="000000"/>
      <w:sz w:val="18"/>
      <w:szCs w:val="18"/>
      <w:lang w:val="es-MX" w:eastAsia="es-MX"/>
    </w:rPr>
  </w:style>
  <w:style w:type="character" w:styleId="Hipervnculovisitado">
    <w:name w:val="FollowedHyperlink"/>
    <w:basedOn w:val="Fuentedeprrafopredeter"/>
    <w:uiPriority w:val="99"/>
    <w:semiHidden/>
    <w:unhideWhenUsed/>
    <w:rsid w:val="00DB0017"/>
    <w:rPr>
      <w:color w:val="800080" w:themeColor="followedHyperlink"/>
      <w:u w:val="single"/>
    </w:rPr>
  </w:style>
  <w:style w:type="paragraph" w:customStyle="1" w:styleId="CM27">
    <w:name w:val="CM27"/>
    <w:basedOn w:val="Default"/>
    <w:next w:val="Default"/>
    <w:uiPriority w:val="99"/>
    <w:rsid w:val="00DB00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pPr>
    <w:rPr>
      <w:rFonts w:hAnsi="Arial" w:cs="Arial"/>
      <w:color w:val="auto"/>
      <w:lang w:val="es-CO"/>
    </w:rPr>
  </w:style>
  <w:style w:type="paragraph" w:customStyle="1" w:styleId="CM28">
    <w:name w:val="CM28"/>
    <w:basedOn w:val="Default"/>
    <w:next w:val="Default"/>
    <w:uiPriority w:val="99"/>
    <w:rsid w:val="00DB00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pPr>
    <w:rPr>
      <w:rFonts w:hAnsi="Arial" w:cs="Arial"/>
      <w:color w:val="auto"/>
      <w:lang w:val="es-CO"/>
    </w:rPr>
  </w:style>
  <w:style w:type="paragraph" w:customStyle="1" w:styleId="CM111">
    <w:name w:val="CM111"/>
    <w:basedOn w:val="Default"/>
    <w:next w:val="Default"/>
    <w:uiPriority w:val="99"/>
    <w:rsid w:val="00DB00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pPr>
    <w:rPr>
      <w:rFonts w:hAnsi="Arial" w:cs="Arial"/>
      <w:color w:val="auto"/>
      <w:lang w:val="es-CO"/>
    </w:rPr>
  </w:style>
  <w:style w:type="paragraph" w:customStyle="1" w:styleId="CM6">
    <w:name w:val="CM6"/>
    <w:basedOn w:val="Default"/>
    <w:next w:val="Default"/>
    <w:uiPriority w:val="99"/>
    <w:rsid w:val="00DB00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tLeast"/>
      <w:jc w:val="left"/>
    </w:pPr>
    <w:rPr>
      <w:rFonts w:hAnsi="Arial" w:cs="Arial"/>
      <w:color w:val="auto"/>
      <w:lang w:val="es-CO"/>
    </w:rPr>
  </w:style>
  <w:style w:type="paragraph" w:customStyle="1" w:styleId="CM115">
    <w:name w:val="CM115"/>
    <w:basedOn w:val="Default"/>
    <w:next w:val="Default"/>
    <w:uiPriority w:val="99"/>
    <w:rsid w:val="00DB00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pPr>
    <w:rPr>
      <w:rFonts w:hAnsi="Arial" w:cs="Arial"/>
      <w:color w:val="auto"/>
      <w:lang w:val="es-CO"/>
    </w:rPr>
  </w:style>
  <w:style w:type="paragraph" w:customStyle="1" w:styleId="CM116">
    <w:name w:val="CM116"/>
    <w:basedOn w:val="Default"/>
    <w:next w:val="Default"/>
    <w:uiPriority w:val="99"/>
    <w:rsid w:val="00DB00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pPr>
    <w:rPr>
      <w:rFonts w:hAnsi="Arial" w:cs="Arial"/>
      <w:color w:val="auto"/>
      <w:lang w:val="es-CO"/>
    </w:rPr>
  </w:style>
  <w:style w:type="paragraph" w:customStyle="1" w:styleId="CM110">
    <w:name w:val="CM110"/>
    <w:basedOn w:val="Default"/>
    <w:next w:val="Default"/>
    <w:uiPriority w:val="99"/>
    <w:rsid w:val="00DB00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pPr>
    <w:rPr>
      <w:rFonts w:hAnsi="Arial" w:cs="Arial"/>
      <w:color w:val="auto"/>
      <w:lang w:val="es-CO"/>
    </w:rPr>
  </w:style>
  <w:style w:type="paragraph" w:customStyle="1" w:styleId="CM1101">
    <w:name w:val="CM110+1"/>
    <w:basedOn w:val="Default"/>
    <w:next w:val="Default"/>
    <w:uiPriority w:val="99"/>
    <w:rsid w:val="00DB00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pPr>
    <w:rPr>
      <w:rFonts w:hAnsi="Arial" w:cs="Arial"/>
      <w:color w:val="auto"/>
      <w:lang w:val="es-CO"/>
    </w:rPr>
  </w:style>
  <w:style w:type="paragraph" w:customStyle="1" w:styleId="CUERPOTEXTO">
    <w:name w:val="CUERPO TEXTO"/>
    <w:rsid w:val="00DB0017"/>
    <w:pPr>
      <w:widowControl w:val="0"/>
      <w:tabs>
        <w:tab w:val="center" w:pos="510"/>
        <w:tab w:val="left" w:pos="1134"/>
      </w:tabs>
      <w:autoSpaceDE w:val="0"/>
      <w:autoSpaceDN w:val="0"/>
      <w:adjustRightInd w:val="0"/>
      <w:spacing w:before="28" w:after="28" w:line="200" w:lineRule="atLeast"/>
      <w:ind w:left="720" w:firstLine="283"/>
      <w:jc w:val="both"/>
    </w:pPr>
    <w:rPr>
      <w:rFonts w:ascii="Times New Roman" w:eastAsia="Times New Roman" w:hAnsi="Times New Roman" w:cs="Times New Roman"/>
      <w:color w:val="000000"/>
      <w:sz w:val="19"/>
      <w:szCs w:val="20"/>
      <w:lang w:val="es-ES"/>
    </w:rPr>
  </w:style>
  <w:style w:type="paragraph" w:customStyle="1" w:styleId="CM1141">
    <w:name w:val="CM114+1"/>
    <w:basedOn w:val="Default"/>
    <w:next w:val="Default"/>
    <w:uiPriority w:val="99"/>
    <w:rsid w:val="00DB00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pPr>
    <w:rPr>
      <w:rFonts w:hAnsi="Arial" w:cs="Arial"/>
      <w:color w:val="auto"/>
      <w:lang w:val="es-CO"/>
    </w:rPr>
  </w:style>
  <w:style w:type="paragraph" w:styleId="Textonotapie">
    <w:name w:val="footnote text"/>
    <w:basedOn w:val="Normal"/>
    <w:link w:val="TextonotapieCar"/>
    <w:semiHidden/>
    <w:unhideWhenUsed/>
    <w:rsid w:val="00DB0017"/>
    <w:pPr>
      <w:ind w:left="720" w:hanging="720"/>
      <w:jc w:val="both"/>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semiHidden/>
    <w:rsid w:val="00DB0017"/>
    <w:rPr>
      <w:rFonts w:eastAsiaTheme="minorHAnsi"/>
      <w:sz w:val="20"/>
      <w:szCs w:val="20"/>
      <w:lang w:val="es-CO" w:eastAsia="en-US"/>
    </w:rPr>
  </w:style>
  <w:style w:type="paragraph" w:customStyle="1" w:styleId="CM102">
    <w:name w:val="CM102"/>
    <w:basedOn w:val="Normal"/>
    <w:uiPriority w:val="99"/>
    <w:rsid w:val="00DB0017"/>
    <w:pPr>
      <w:autoSpaceDE w:val="0"/>
      <w:autoSpaceDN w:val="0"/>
    </w:pPr>
    <w:rPr>
      <w:rFonts w:ascii="Arial" w:eastAsiaTheme="minorHAnsi" w:hAnsi="Arial" w:cs="Arial"/>
      <w:lang w:eastAsia="en-US"/>
    </w:rPr>
  </w:style>
  <w:style w:type="paragraph" w:styleId="Textoindependiente">
    <w:name w:val="Body Text"/>
    <w:basedOn w:val="Normal"/>
    <w:link w:val="TextoindependienteCar"/>
    <w:uiPriority w:val="1"/>
    <w:qFormat/>
    <w:rsid w:val="00DB0017"/>
    <w:pPr>
      <w:widowControl w:val="0"/>
      <w:autoSpaceDE w:val="0"/>
      <w:autoSpaceDN w:val="0"/>
    </w:pPr>
    <w:rPr>
      <w:rFonts w:ascii="Arial" w:eastAsia="Arial" w:hAnsi="Arial" w:cs="Arial"/>
      <w:lang w:eastAsia="es-CO" w:bidi="es-CO"/>
    </w:rPr>
  </w:style>
  <w:style w:type="character" w:customStyle="1" w:styleId="TextoindependienteCar">
    <w:name w:val="Texto independiente Car"/>
    <w:basedOn w:val="Fuentedeprrafopredeter"/>
    <w:link w:val="Textoindependiente"/>
    <w:uiPriority w:val="1"/>
    <w:rsid w:val="00DB0017"/>
    <w:rPr>
      <w:rFonts w:ascii="Arial" w:eastAsia="Arial" w:hAnsi="Arial" w:cs="Arial"/>
      <w:lang w:val="es-CO" w:eastAsia="es-CO" w:bidi="es-CO"/>
    </w:rPr>
  </w:style>
  <w:style w:type="paragraph" w:styleId="Subttulo">
    <w:name w:val="Subtitle"/>
    <w:basedOn w:val="Normal"/>
    <w:next w:val="Normal"/>
    <w:link w:val="SubttuloCar"/>
    <w:uiPriority w:val="11"/>
    <w:qFormat/>
    <w:rsid w:val="00DB0017"/>
    <w:pPr>
      <w:widowControl w:val="0"/>
      <w:numPr>
        <w:ilvl w:val="1"/>
      </w:numPr>
      <w:outlineLvl w:val="0"/>
    </w:pPr>
    <w:rPr>
      <w:rFonts w:ascii="Arial" w:eastAsiaTheme="minorEastAsia" w:hAnsi="Arial" w:cstheme="minorBidi"/>
      <w:b/>
      <w:spacing w:val="15"/>
      <w:szCs w:val="22"/>
      <w:lang w:val="es-ES" w:eastAsia="en-US"/>
    </w:rPr>
  </w:style>
  <w:style w:type="character" w:customStyle="1" w:styleId="SubttuloCar">
    <w:name w:val="Subtítulo Car"/>
    <w:basedOn w:val="Fuentedeprrafopredeter"/>
    <w:link w:val="Subttulo"/>
    <w:uiPriority w:val="11"/>
    <w:rsid w:val="00DB0017"/>
    <w:rPr>
      <w:rFonts w:ascii="Arial" w:hAnsi="Arial"/>
      <w:b/>
      <w:spacing w:val="15"/>
      <w:szCs w:val="22"/>
      <w:lang w:val="es-ES" w:eastAsia="en-US"/>
    </w:rPr>
  </w:style>
  <w:style w:type="paragraph" w:styleId="Ttulo">
    <w:name w:val="Title"/>
    <w:basedOn w:val="Normal"/>
    <w:next w:val="Normal"/>
    <w:link w:val="TtuloCar"/>
    <w:uiPriority w:val="10"/>
    <w:qFormat/>
    <w:rsid w:val="00DB0017"/>
    <w:pPr>
      <w:contextualSpacing/>
    </w:pPr>
    <w:rPr>
      <w:rFonts w:asciiTheme="majorHAnsi" w:eastAsiaTheme="majorEastAsia" w:hAnsiTheme="majorHAnsi" w:cstheme="majorBidi"/>
      <w:spacing w:val="-10"/>
      <w:kern w:val="28"/>
      <w:sz w:val="56"/>
      <w:szCs w:val="56"/>
      <w:lang w:val="es-ES" w:eastAsia="en-US"/>
    </w:rPr>
  </w:style>
  <w:style w:type="character" w:customStyle="1" w:styleId="TtuloCar">
    <w:name w:val="Título Car"/>
    <w:basedOn w:val="Fuentedeprrafopredeter"/>
    <w:link w:val="Ttulo"/>
    <w:uiPriority w:val="10"/>
    <w:rsid w:val="00DB0017"/>
    <w:rPr>
      <w:rFonts w:asciiTheme="majorHAnsi" w:eastAsiaTheme="majorEastAsia" w:hAnsiTheme="majorHAnsi" w:cstheme="majorBidi"/>
      <w:spacing w:val="-10"/>
      <w:kern w:val="28"/>
      <w:sz w:val="56"/>
      <w:szCs w:val="56"/>
      <w:lang w:val="es-ES" w:eastAsia="en-US"/>
    </w:rPr>
  </w:style>
  <w:style w:type="character" w:styleId="Refdenotaalpie">
    <w:name w:val="footnote reference"/>
    <w:basedOn w:val="Fuentedeprrafopredeter"/>
    <w:semiHidden/>
    <w:unhideWhenUsed/>
    <w:rsid w:val="00DB0017"/>
    <w:rPr>
      <w:vertAlign w:val="superscript"/>
    </w:rPr>
  </w:style>
  <w:style w:type="character" w:styleId="nfasis">
    <w:name w:val="Emphasis"/>
    <w:basedOn w:val="Fuentedeprrafopredeter"/>
    <w:uiPriority w:val="20"/>
    <w:qFormat/>
    <w:rsid w:val="007C48EA"/>
    <w:rPr>
      <w:i/>
      <w:iCs/>
    </w:rPr>
  </w:style>
  <w:style w:type="character" w:customStyle="1" w:styleId="Ttulo5Car">
    <w:name w:val="Título 5 Car"/>
    <w:basedOn w:val="Fuentedeprrafopredeter"/>
    <w:link w:val="Ttulo5"/>
    <w:uiPriority w:val="9"/>
    <w:rsid w:val="00FB11BF"/>
    <w:rPr>
      <w:rFonts w:asciiTheme="majorHAnsi" w:eastAsiaTheme="majorEastAsia" w:hAnsiTheme="majorHAnsi" w:cstheme="majorBidi"/>
      <w:color w:val="365F91" w:themeColor="accent1" w:themeShade="BF"/>
      <w:szCs w:val="20"/>
      <w:lang w:val="es-ES"/>
    </w:rPr>
  </w:style>
  <w:style w:type="character" w:customStyle="1" w:styleId="PrrafodelistaCar">
    <w:name w:val="Párrafo de lista Car"/>
    <w:aliases w:val="List Car,Bullets Car,titulo 3 Car,Fluvial1 Car,Ha Car,Cuadrícula clara - Énfasis 31 Car,Lista vistosa - Énfasis 11 Car,Normal. Viñetas Car,HOJA Car,Bolita Car,Párrafo de lista4 Car,BOLADEF Car,Párrafo de lista3 Car,BOLA Car"/>
    <w:basedOn w:val="Fuentedeprrafopredeter"/>
    <w:link w:val="Prrafodelista"/>
    <w:uiPriority w:val="34"/>
    <w:locked/>
    <w:rsid w:val="00FB11BF"/>
    <w:rPr>
      <w:rFonts w:ascii="Times New Roman" w:eastAsia="Times New Roman" w:hAnsi="Times New Roman" w:cs="Times New Roman"/>
      <w:color w:val="000000"/>
      <w:sz w:val="20"/>
      <w:szCs w:val="20"/>
      <w:u w:color="000000"/>
      <w:bdr w:val="nil"/>
      <w:lang w:eastAsia="es-CO"/>
    </w:rPr>
  </w:style>
  <w:style w:type="character" w:styleId="Nmerodepgina">
    <w:name w:val="page number"/>
    <w:basedOn w:val="Fuentedeprrafopredeter"/>
    <w:unhideWhenUsed/>
    <w:rsid w:val="00770715"/>
  </w:style>
  <w:style w:type="paragraph" w:customStyle="1" w:styleId="xmsonormal">
    <w:name w:val="xmsonormal"/>
    <w:basedOn w:val="Normal"/>
    <w:rsid w:val="00370FD8"/>
    <w:pPr>
      <w:spacing w:before="100" w:beforeAutospacing="1" w:after="100" w:afterAutospacing="1"/>
    </w:pPr>
  </w:style>
  <w:style w:type="character" w:customStyle="1" w:styleId="CharacterStyle1">
    <w:name w:val="Character Style 1"/>
    <w:rsid w:val="00370FD8"/>
    <w:rPr>
      <w:sz w:val="20"/>
      <w:szCs w:val="20"/>
    </w:rPr>
  </w:style>
  <w:style w:type="paragraph" w:styleId="HTMLconformatoprevio">
    <w:name w:val="HTML Preformatted"/>
    <w:basedOn w:val="Normal"/>
    <w:link w:val="HTMLconformatoprevioCar"/>
    <w:uiPriority w:val="99"/>
    <w:unhideWhenUsed/>
    <w:rsid w:val="00370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370FD8"/>
    <w:rPr>
      <w:rFonts w:ascii="Courier New" w:eastAsia="Times New Roman" w:hAnsi="Courier New" w:cs="Courier New"/>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0769">
      <w:bodyDiv w:val="1"/>
      <w:marLeft w:val="0"/>
      <w:marRight w:val="0"/>
      <w:marTop w:val="0"/>
      <w:marBottom w:val="0"/>
      <w:divBdr>
        <w:top w:val="none" w:sz="0" w:space="0" w:color="auto"/>
        <w:left w:val="none" w:sz="0" w:space="0" w:color="auto"/>
        <w:bottom w:val="none" w:sz="0" w:space="0" w:color="auto"/>
        <w:right w:val="none" w:sz="0" w:space="0" w:color="auto"/>
      </w:divBdr>
    </w:div>
    <w:div w:id="137920220">
      <w:bodyDiv w:val="1"/>
      <w:marLeft w:val="0"/>
      <w:marRight w:val="0"/>
      <w:marTop w:val="0"/>
      <w:marBottom w:val="0"/>
      <w:divBdr>
        <w:top w:val="none" w:sz="0" w:space="0" w:color="auto"/>
        <w:left w:val="none" w:sz="0" w:space="0" w:color="auto"/>
        <w:bottom w:val="none" w:sz="0" w:space="0" w:color="auto"/>
        <w:right w:val="none" w:sz="0" w:space="0" w:color="auto"/>
      </w:divBdr>
    </w:div>
    <w:div w:id="173498664">
      <w:bodyDiv w:val="1"/>
      <w:marLeft w:val="0"/>
      <w:marRight w:val="0"/>
      <w:marTop w:val="0"/>
      <w:marBottom w:val="0"/>
      <w:divBdr>
        <w:top w:val="none" w:sz="0" w:space="0" w:color="auto"/>
        <w:left w:val="none" w:sz="0" w:space="0" w:color="auto"/>
        <w:bottom w:val="none" w:sz="0" w:space="0" w:color="auto"/>
        <w:right w:val="none" w:sz="0" w:space="0" w:color="auto"/>
      </w:divBdr>
    </w:div>
    <w:div w:id="193932801">
      <w:bodyDiv w:val="1"/>
      <w:marLeft w:val="0"/>
      <w:marRight w:val="0"/>
      <w:marTop w:val="0"/>
      <w:marBottom w:val="0"/>
      <w:divBdr>
        <w:top w:val="none" w:sz="0" w:space="0" w:color="auto"/>
        <w:left w:val="none" w:sz="0" w:space="0" w:color="auto"/>
        <w:bottom w:val="none" w:sz="0" w:space="0" w:color="auto"/>
        <w:right w:val="none" w:sz="0" w:space="0" w:color="auto"/>
      </w:divBdr>
    </w:div>
    <w:div w:id="298582093">
      <w:bodyDiv w:val="1"/>
      <w:marLeft w:val="0"/>
      <w:marRight w:val="0"/>
      <w:marTop w:val="0"/>
      <w:marBottom w:val="0"/>
      <w:divBdr>
        <w:top w:val="none" w:sz="0" w:space="0" w:color="auto"/>
        <w:left w:val="none" w:sz="0" w:space="0" w:color="auto"/>
        <w:bottom w:val="none" w:sz="0" w:space="0" w:color="auto"/>
        <w:right w:val="none" w:sz="0" w:space="0" w:color="auto"/>
      </w:divBdr>
    </w:div>
    <w:div w:id="429859998">
      <w:bodyDiv w:val="1"/>
      <w:marLeft w:val="0"/>
      <w:marRight w:val="0"/>
      <w:marTop w:val="0"/>
      <w:marBottom w:val="0"/>
      <w:divBdr>
        <w:top w:val="none" w:sz="0" w:space="0" w:color="auto"/>
        <w:left w:val="none" w:sz="0" w:space="0" w:color="auto"/>
        <w:bottom w:val="none" w:sz="0" w:space="0" w:color="auto"/>
        <w:right w:val="none" w:sz="0" w:space="0" w:color="auto"/>
      </w:divBdr>
      <w:divsChild>
        <w:div w:id="564797806">
          <w:marLeft w:val="0"/>
          <w:marRight w:val="0"/>
          <w:marTop w:val="0"/>
          <w:marBottom w:val="0"/>
          <w:divBdr>
            <w:top w:val="none" w:sz="0" w:space="0" w:color="auto"/>
            <w:left w:val="none" w:sz="0" w:space="0" w:color="auto"/>
            <w:bottom w:val="none" w:sz="0" w:space="0" w:color="auto"/>
            <w:right w:val="none" w:sz="0" w:space="0" w:color="auto"/>
          </w:divBdr>
          <w:divsChild>
            <w:div w:id="880019954">
              <w:marLeft w:val="0"/>
              <w:marRight w:val="0"/>
              <w:marTop w:val="0"/>
              <w:marBottom w:val="0"/>
              <w:divBdr>
                <w:top w:val="none" w:sz="0" w:space="0" w:color="auto"/>
                <w:left w:val="none" w:sz="0" w:space="0" w:color="auto"/>
                <w:bottom w:val="none" w:sz="0" w:space="0" w:color="auto"/>
                <w:right w:val="none" w:sz="0" w:space="0" w:color="auto"/>
              </w:divBdr>
              <w:divsChild>
                <w:div w:id="915431612">
                  <w:marLeft w:val="0"/>
                  <w:marRight w:val="0"/>
                  <w:marTop w:val="0"/>
                  <w:marBottom w:val="0"/>
                  <w:divBdr>
                    <w:top w:val="none" w:sz="0" w:space="0" w:color="auto"/>
                    <w:left w:val="none" w:sz="0" w:space="0" w:color="auto"/>
                    <w:bottom w:val="none" w:sz="0" w:space="0" w:color="auto"/>
                    <w:right w:val="none" w:sz="0" w:space="0" w:color="auto"/>
                  </w:divBdr>
                  <w:divsChild>
                    <w:div w:id="6299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239471">
      <w:bodyDiv w:val="1"/>
      <w:marLeft w:val="0"/>
      <w:marRight w:val="0"/>
      <w:marTop w:val="0"/>
      <w:marBottom w:val="0"/>
      <w:divBdr>
        <w:top w:val="none" w:sz="0" w:space="0" w:color="auto"/>
        <w:left w:val="none" w:sz="0" w:space="0" w:color="auto"/>
        <w:bottom w:val="none" w:sz="0" w:space="0" w:color="auto"/>
        <w:right w:val="none" w:sz="0" w:space="0" w:color="auto"/>
      </w:divBdr>
    </w:div>
    <w:div w:id="516308242">
      <w:bodyDiv w:val="1"/>
      <w:marLeft w:val="0"/>
      <w:marRight w:val="0"/>
      <w:marTop w:val="0"/>
      <w:marBottom w:val="0"/>
      <w:divBdr>
        <w:top w:val="none" w:sz="0" w:space="0" w:color="auto"/>
        <w:left w:val="none" w:sz="0" w:space="0" w:color="auto"/>
        <w:bottom w:val="none" w:sz="0" w:space="0" w:color="auto"/>
        <w:right w:val="none" w:sz="0" w:space="0" w:color="auto"/>
      </w:divBdr>
    </w:div>
    <w:div w:id="567962309">
      <w:bodyDiv w:val="1"/>
      <w:marLeft w:val="0"/>
      <w:marRight w:val="0"/>
      <w:marTop w:val="0"/>
      <w:marBottom w:val="0"/>
      <w:divBdr>
        <w:top w:val="none" w:sz="0" w:space="0" w:color="auto"/>
        <w:left w:val="none" w:sz="0" w:space="0" w:color="auto"/>
        <w:bottom w:val="none" w:sz="0" w:space="0" w:color="auto"/>
        <w:right w:val="none" w:sz="0" w:space="0" w:color="auto"/>
      </w:divBdr>
    </w:div>
    <w:div w:id="592131735">
      <w:bodyDiv w:val="1"/>
      <w:marLeft w:val="0"/>
      <w:marRight w:val="0"/>
      <w:marTop w:val="0"/>
      <w:marBottom w:val="0"/>
      <w:divBdr>
        <w:top w:val="none" w:sz="0" w:space="0" w:color="auto"/>
        <w:left w:val="none" w:sz="0" w:space="0" w:color="auto"/>
        <w:bottom w:val="none" w:sz="0" w:space="0" w:color="auto"/>
        <w:right w:val="none" w:sz="0" w:space="0" w:color="auto"/>
      </w:divBdr>
      <w:divsChild>
        <w:div w:id="1122647105">
          <w:marLeft w:val="0"/>
          <w:marRight w:val="0"/>
          <w:marTop w:val="0"/>
          <w:marBottom w:val="0"/>
          <w:divBdr>
            <w:top w:val="single" w:sz="6" w:space="3" w:color="808080"/>
            <w:left w:val="single" w:sz="6" w:space="15" w:color="808080"/>
            <w:bottom w:val="single" w:sz="6" w:space="8" w:color="808080"/>
            <w:right w:val="single" w:sz="6" w:space="15" w:color="808080"/>
          </w:divBdr>
          <w:divsChild>
            <w:div w:id="1377437741">
              <w:marLeft w:val="0"/>
              <w:marRight w:val="0"/>
              <w:marTop w:val="0"/>
              <w:marBottom w:val="0"/>
              <w:divBdr>
                <w:top w:val="none" w:sz="0" w:space="0" w:color="auto"/>
                <w:left w:val="none" w:sz="0" w:space="0" w:color="auto"/>
                <w:bottom w:val="none" w:sz="0" w:space="0" w:color="auto"/>
                <w:right w:val="none" w:sz="0" w:space="0" w:color="auto"/>
              </w:divBdr>
            </w:div>
          </w:divsChild>
        </w:div>
        <w:div w:id="649287071">
          <w:marLeft w:val="0"/>
          <w:marRight w:val="0"/>
          <w:marTop w:val="0"/>
          <w:marBottom w:val="0"/>
          <w:divBdr>
            <w:top w:val="none" w:sz="0" w:space="0" w:color="auto"/>
            <w:left w:val="none" w:sz="0" w:space="0" w:color="auto"/>
            <w:bottom w:val="none" w:sz="0" w:space="0" w:color="auto"/>
            <w:right w:val="none" w:sz="0" w:space="0" w:color="auto"/>
          </w:divBdr>
        </w:div>
        <w:div w:id="1535271258">
          <w:marLeft w:val="0"/>
          <w:marRight w:val="0"/>
          <w:marTop w:val="0"/>
          <w:marBottom w:val="0"/>
          <w:divBdr>
            <w:top w:val="none" w:sz="0" w:space="0" w:color="auto"/>
            <w:left w:val="none" w:sz="0" w:space="0" w:color="auto"/>
            <w:bottom w:val="none" w:sz="0" w:space="0" w:color="auto"/>
            <w:right w:val="none" w:sz="0" w:space="0" w:color="auto"/>
          </w:divBdr>
        </w:div>
        <w:div w:id="1789154921">
          <w:marLeft w:val="0"/>
          <w:marRight w:val="0"/>
          <w:marTop w:val="0"/>
          <w:marBottom w:val="0"/>
          <w:divBdr>
            <w:top w:val="none" w:sz="0" w:space="0" w:color="auto"/>
            <w:left w:val="none" w:sz="0" w:space="0" w:color="auto"/>
            <w:bottom w:val="none" w:sz="0" w:space="0" w:color="auto"/>
            <w:right w:val="none" w:sz="0" w:space="0" w:color="auto"/>
          </w:divBdr>
        </w:div>
        <w:div w:id="2060322450">
          <w:marLeft w:val="0"/>
          <w:marRight w:val="0"/>
          <w:marTop w:val="0"/>
          <w:marBottom w:val="0"/>
          <w:divBdr>
            <w:top w:val="none" w:sz="0" w:space="0" w:color="auto"/>
            <w:left w:val="none" w:sz="0" w:space="0" w:color="auto"/>
            <w:bottom w:val="none" w:sz="0" w:space="0" w:color="auto"/>
            <w:right w:val="none" w:sz="0" w:space="0" w:color="auto"/>
          </w:divBdr>
        </w:div>
        <w:div w:id="940841162">
          <w:marLeft w:val="0"/>
          <w:marRight w:val="0"/>
          <w:marTop w:val="0"/>
          <w:marBottom w:val="0"/>
          <w:divBdr>
            <w:top w:val="none" w:sz="0" w:space="0" w:color="auto"/>
            <w:left w:val="none" w:sz="0" w:space="0" w:color="auto"/>
            <w:bottom w:val="none" w:sz="0" w:space="0" w:color="auto"/>
            <w:right w:val="none" w:sz="0" w:space="0" w:color="auto"/>
          </w:divBdr>
        </w:div>
        <w:div w:id="963920891">
          <w:marLeft w:val="0"/>
          <w:marRight w:val="0"/>
          <w:marTop w:val="0"/>
          <w:marBottom w:val="0"/>
          <w:divBdr>
            <w:top w:val="none" w:sz="0" w:space="0" w:color="auto"/>
            <w:left w:val="none" w:sz="0" w:space="0" w:color="auto"/>
            <w:bottom w:val="none" w:sz="0" w:space="0" w:color="auto"/>
            <w:right w:val="none" w:sz="0" w:space="0" w:color="auto"/>
          </w:divBdr>
        </w:div>
        <w:div w:id="1383865451">
          <w:marLeft w:val="0"/>
          <w:marRight w:val="0"/>
          <w:marTop w:val="0"/>
          <w:marBottom w:val="0"/>
          <w:divBdr>
            <w:top w:val="none" w:sz="0" w:space="0" w:color="auto"/>
            <w:left w:val="none" w:sz="0" w:space="0" w:color="auto"/>
            <w:bottom w:val="none" w:sz="0" w:space="0" w:color="auto"/>
            <w:right w:val="none" w:sz="0" w:space="0" w:color="auto"/>
          </w:divBdr>
        </w:div>
        <w:div w:id="228418350">
          <w:marLeft w:val="0"/>
          <w:marRight w:val="0"/>
          <w:marTop w:val="0"/>
          <w:marBottom w:val="0"/>
          <w:divBdr>
            <w:top w:val="none" w:sz="0" w:space="0" w:color="auto"/>
            <w:left w:val="none" w:sz="0" w:space="0" w:color="auto"/>
            <w:bottom w:val="none" w:sz="0" w:space="0" w:color="auto"/>
            <w:right w:val="none" w:sz="0" w:space="0" w:color="auto"/>
          </w:divBdr>
        </w:div>
        <w:div w:id="1036545891">
          <w:marLeft w:val="0"/>
          <w:marRight w:val="0"/>
          <w:marTop w:val="0"/>
          <w:marBottom w:val="0"/>
          <w:divBdr>
            <w:top w:val="none" w:sz="0" w:space="0" w:color="auto"/>
            <w:left w:val="none" w:sz="0" w:space="0" w:color="auto"/>
            <w:bottom w:val="none" w:sz="0" w:space="0" w:color="auto"/>
            <w:right w:val="none" w:sz="0" w:space="0" w:color="auto"/>
          </w:divBdr>
        </w:div>
        <w:div w:id="1030498930">
          <w:marLeft w:val="0"/>
          <w:marRight w:val="0"/>
          <w:marTop w:val="0"/>
          <w:marBottom w:val="0"/>
          <w:divBdr>
            <w:top w:val="none" w:sz="0" w:space="0" w:color="auto"/>
            <w:left w:val="none" w:sz="0" w:space="0" w:color="auto"/>
            <w:bottom w:val="none" w:sz="0" w:space="0" w:color="auto"/>
            <w:right w:val="none" w:sz="0" w:space="0" w:color="auto"/>
          </w:divBdr>
        </w:div>
        <w:div w:id="14382434">
          <w:marLeft w:val="0"/>
          <w:marRight w:val="0"/>
          <w:marTop w:val="0"/>
          <w:marBottom w:val="0"/>
          <w:divBdr>
            <w:top w:val="none" w:sz="0" w:space="0" w:color="auto"/>
            <w:left w:val="none" w:sz="0" w:space="0" w:color="auto"/>
            <w:bottom w:val="none" w:sz="0" w:space="0" w:color="auto"/>
            <w:right w:val="none" w:sz="0" w:space="0" w:color="auto"/>
          </w:divBdr>
        </w:div>
        <w:div w:id="1224675423">
          <w:marLeft w:val="0"/>
          <w:marRight w:val="0"/>
          <w:marTop w:val="0"/>
          <w:marBottom w:val="0"/>
          <w:divBdr>
            <w:top w:val="none" w:sz="0" w:space="0" w:color="auto"/>
            <w:left w:val="none" w:sz="0" w:space="0" w:color="auto"/>
            <w:bottom w:val="none" w:sz="0" w:space="0" w:color="auto"/>
            <w:right w:val="none" w:sz="0" w:space="0" w:color="auto"/>
          </w:divBdr>
        </w:div>
        <w:div w:id="1092050183">
          <w:marLeft w:val="0"/>
          <w:marRight w:val="0"/>
          <w:marTop w:val="0"/>
          <w:marBottom w:val="0"/>
          <w:divBdr>
            <w:top w:val="none" w:sz="0" w:space="0" w:color="auto"/>
            <w:left w:val="none" w:sz="0" w:space="0" w:color="auto"/>
            <w:bottom w:val="none" w:sz="0" w:space="0" w:color="auto"/>
            <w:right w:val="none" w:sz="0" w:space="0" w:color="auto"/>
          </w:divBdr>
        </w:div>
        <w:div w:id="1232807546">
          <w:marLeft w:val="0"/>
          <w:marRight w:val="0"/>
          <w:marTop w:val="0"/>
          <w:marBottom w:val="0"/>
          <w:divBdr>
            <w:top w:val="none" w:sz="0" w:space="0" w:color="auto"/>
            <w:left w:val="none" w:sz="0" w:space="0" w:color="auto"/>
            <w:bottom w:val="none" w:sz="0" w:space="0" w:color="auto"/>
            <w:right w:val="none" w:sz="0" w:space="0" w:color="auto"/>
          </w:divBdr>
        </w:div>
        <w:div w:id="1194461283">
          <w:marLeft w:val="0"/>
          <w:marRight w:val="0"/>
          <w:marTop w:val="0"/>
          <w:marBottom w:val="0"/>
          <w:divBdr>
            <w:top w:val="none" w:sz="0" w:space="0" w:color="auto"/>
            <w:left w:val="none" w:sz="0" w:space="0" w:color="auto"/>
            <w:bottom w:val="none" w:sz="0" w:space="0" w:color="auto"/>
            <w:right w:val="none" w:sz="0" w:space="0" w:color="auto"/>
          </w:divBdr>
        </w:div>
        <w:div w:id="15497781">
          <w:marLeft w:val="0"/>
          <w:marRight w:val="0"/>
          <w:marTop w:val="0"/>
          <w:marBottom w:val="0"/>
          <w:divBdr>
            <w:top w:val="none" w:sz="0" w:space="0" w:color="auto"/>
            <w:left w:val="none" w:sz="0" w:space="0" w:color="auto"/>
            <w:bottom w:val="none" w:sz="0" w:space="0" w:color="auto"/>
            <w:right w:val="none" w:sz="0" w:space="0" w:color="auto"/>
          </w:divBdr>
        </w:div>
        <w:div w:id="1782843686">
          <w:marLeft w:val="0"/>
          <w:marRight w:val="0"/>
          <w:marTop w:val="0"/>
          <w:marBottom w:val="0"/>
          <w:divBdr>
            <w:top w:val="none" w:sz="0" w:space="0" w:color="auto"/>
            <w:left w:val="none" w:sz="0" w:space="0" w:color="auto"/>
            <w:bottom w:val="none" w:sz="0" w:space="0" w:color="auto"/>
            <w:right w:val="none" w:sz="0" w:space="0" w:color="auto"/>
          </w:divBdr>
        </w:div>
        <w:div w:id="1056658675">
          <w:marLeft w:val="0"/>
          <w:marRight w:val="0"/>
          <w:marTop w:val="0"/>
          <w:marBottom w:val="0"/>
          <w:divBdr>
            <w:top w:val="none" w:sz="0" w:space="0" w:color="auto"/>
            <w:left w:val="none" w:sz="0" w:space="0" w:color="auto"/>
            <w:bottom w:val="none" w:sz="0" w:space="0" w:color="auto"/>
            <w:right w:val="none" w:sz="0" w:space="0" w:color="auto"/>
          </w:divBdr>
        </w:div>
        <w:div w:id="281545675">
          <w:marLeft w:val="0"/>
          <w:marRight w:val="0"/>
          <w:marTop w:val="0"/>
          <w:marBottom w:val="0"/>
          <w:divBdr>
            <w:top w:val="none" w:sz="0" w:space="0" w:color="auto"/>
            <w:left w:val="none" w:sz="0" w:space="0" w:color="auto"/>
            <w:bottom w:val="none" w:sz="0" w:space="0" w:color="auto"/>
            <w:right w:val="none" w:sz="0" w:space="0" w:color="auto"/>
          </w:divBdr>
        </w:div>
        <w:div w:id="151600421">
          <w:marLeft w:val="0"/>
          <w:marRight w:val="0"/>
          <w:marTop w:val="0"/>
          <w:marBottom w:val="0"/>
          <w:divBdr>
            <w:top w:val="none" w:sz="0" w:space="0" w:color="auto"/>
            <w:left w:val="none" w:sz="0" w:space="0" w:color="auto"/>
            <w:bottom w:val="none" w:sz="0" w:space="0" w:color="auto"/>
            <w:right w:val="none" w:sz="0" w:space="0" w:color="auto"/>
          </w:divBdr>
        </w:div>
        <w:div w:id="1170366419">
          <w:marLeft w:val="0"/>
          <w:marRight w:val="0"/>
          <w:marTop w:val="0"/>
          <w:marBottom w:val="0"/>
          <w:divBdr>
            <w:top w:val="none" w:sz="0" w:space="0" w:color="auto"/>
            <w:left w:val="none" w:sz="0" w:space="0" w:color="auto"/>
            <w:bottom w:val="none" w:sz="0" w:space="0" w:color="auto"/>
            <w:right w:val="none" w:sz="0" w:space="0" w:color="auto"/>
          </w:divBdr>
        </w:div>
        <w:div w:id="1077046528">
          <w:marLeft w:val="0"/>
          <w:marRight w:val="0"/>
          <w:marTop w:val="0"/>
          <w:marBottom w:val="0"/>
          <w:divBdr>
            <w:top w:val="none" w:sz="0" w:space="0" w:color="auto"/>
            <w:left w:val="none" w:sz="0" w:space="0" w:color="auto"/>
            <w:bottom w:val="none" w:sz="0" w:space="0" w:color="auto"/>
            <w:right w:val="none" w:sz="0" w:space="0" w:color="auto"/>
          </w:divBdr>
        </w:div>
        <w:div w:id="1162895174">
          <w:marLeft w:val="0"/>
          <w:marRight w:val="0"/>
          <w:marTop w:val="0"/>
          <w:marBottom w:val="0"/>
          <w:divBdr>
            <w:top w:val="none" w:sz="0" w:space="0" w:color="auto"/>
            <w:left w:val="none" w:sz="0" w:space="0" w:color="auto"/>
            <w:bottom w:val="none" w:sz="0" w:space="0" w:color="auto"/>
            <w:right w:val="none" w:sz="0" w:space="0" w:color="auto"/>
          </w:divBdr>
        </w:div>
        <w:div w:id="1730108753">
          <w:marLeft w:val="0"/>
          <w:marRight w:val="0"/>
          <w:marTop w:val="0"/>
          <w:marBottom w:val="0"/>
          <w:divBdr>
            <w:top w:val="none" w:sz="0" w:space="0" w:color="auto"/>
            <w:left w:val="none" w:sz="0" w:space="0" w:color="auto"/>
            <w:bottom w:val="none" w:sz="0" w:space="0" w:color="auto"/>
            <w:right w:val="none" w:sz="0" w:space="0" w:color="auto"/>
          </w:divBdr>
        </w:div>
        <w:div w:id="1807044918">
          <w:marLeft w:val="0"/>
          <w:marRight w:val="0"/>
          <w:marTop w:val="0"/>
          <w:marBottom w:val="0"/>
          <w:divBdr>
            <w:top w:val="none" w:sz="0" w:space="0" w:color="auto"/>
            <w:left w:val="none" w:sz="0" w:space="0" w:color="auto"/>
            <w:bottom w:val="none" w:sz="0" w:space="0" w:color="auto"/>
            <w:right w:val="none" w:sz="0" w:space="0" w:color="auto"/>
          </w:divBdr>
        </w:div>
        <w:div w:id="234556282">
          <w:marLeft w:val="0"/>
          <w:marRight w:val="0"/>
          <w:marTop w:val="0"/>
          <w:marBottom w:val="0"/>
          <w:divBdr>
            <w:top w:val="none" w:sz="0" w:space="0" w:color="auto"/>
            <w:left w:val="none" w:sz="0" w:space="0" w:color="auto"/>
            <w:bottom w:val="none" w:sz="0" w:space="0" w:color="auto"/>
            <w:right w:val="none" w:sz="0" w:space="0" w:color="auto"/>
          </w:divBdr>
        </w:div>
        <w:div w:id="320037413">
          <w:marLeft w:val="0"/>
          <w:marRight w:val="0"/>
          <w:marTop w:val="0"/>
          <w:marBottom w:val="0"/>
          <w:divBdr>
            <w:top w:val="none" w:sz="0" w:space="0" w:color="auto"/>
            <w:left w:val="none" w:sz="0" w:space="0" w:color="auto"/>
            <w:bottom w:val="none" w:sz="0" w:space="0" w:color="auto"/>
            <w:right w:val="none" w:sz="0" w:space="0" w:color="auto"/>
          </w:divBdr>
        </w:div>
        <w:div w:id="1333339118">
          <w:marLeft w:val="0"/>
          <w:marRight w:val="0"/>
          <w:marTop w:val="0"/>
          <w:marBottom w:val="0"/>
          <w:divBdr>
            <w:top w:val="none" w:sz="0" w:space="0" w:color="auto"/>
            <w:left w:val="none" w:sz="0" w:space="0" w:color="auto"/>
            <w:bottom w:val="none" w:sz="0" w:space="0" w:color="auto"/>
            <w:right w:val="none" w:sz="0" w:space="0" w:color="auto"/>
          </w:divBdr>
        </w:div>
        <w:div w:id="1215388279">
          <w:marLeft w:val="0"/>
          <w:marRight w:val="0"/>
          <w:marTop w:val="0"/>
          <w:marBottom w:val="0"/>
          <w:divBdr>
            <w:top w:val="none" w:sz="0" w:space="0" w:color="auto"/>
            <w:left w:val="none" w:sz="0" w:space="0" w:color="auto"/>
            <w:bottom w:val="none" w:sz="0" w:space="0" w:color="auto"/>
            <w:right w:val="none" w:sz="0" w:space="0" w:color="auto"/>
          </w:divBdr>
        </w:div>
        <w:div w:id="564680617">
          <w:marLeft w:val="0"/>
          <w:marRight w:val="0"/>
          <w:marTop w:val="0"/>
          <w:marBottom w:val="0"/>
          <w:divBdr>
            <w:top w:val="none" w:sz="0" w:space="0" w:color="auto"/>
            <w:left w:val="none" w:sz="0" w:space="0" w:color="auto"/>
            <w:bottom w:val="none" w:sz="0" w:space="0" w:color="auto"/>
            <w:right w:val="none" w:sz="0" w:space="0" w:color="auto"/>
          </w:divBdr>
        </w:div>
        <w:div w:id="1851867966">
          <w:marLeft w:val="0"/>
          <w:marRight w:val="0"/>
          <w:marTop w:val="0"/>
          <w:marBottom w:val="0"/>
          <w:divBdr>
            <w:top w:val="none" w:sz="0" w:space="0" w:color="auto"/>
            <w:left w:val="none" w:sz="0" w:space="0" w:color="auto"/>
            <w:bottom w:val="none" w:sz="0" w:space="0" w:color="auto"/>
            <w:right w:val="none" w:sz="0" w:space="0" w:color="auto"/>
          </w:divBdr>
        </w:div>
        <w:div w:id="817304408">
          <w:marLeft w:val="0"/>
          <w:marRight w:val="0"/>
          <w:marTop w:val="0"/>
          <w:marBottom w:val="0"/>
          <w:divBdr>
            <w:top w:val="none" w:sz="0" w:space="0" w:color="auto"/>
            <w:left w:val="none" w:sz="0" w:space="0" w:color="auto"/>
            <w:bottom w:val="none" w:sz="0" w:space="0" w:color="auto"/>
            <w:right w:val="none" w:sz="0" w:space="0" w:color="auto"/>
          </w:divBdr>
        </w:div>
        <w:div w:id="273709760">
          <w:marLeft w:val="0"/>
          <w:marRight w:val="0"/>
          <w:marTop w:val="0"/>
          <w:marBottom w:val="0"/>
          <w:divBdr>
            <w:top w:val="none" w:sz="0" w:space="0" w:color="auto"/>
            <w:left w:val="none" w:sz="0" w:space="0" w:color="auto"/>
            <w:bottom w:val="none" w:sz="0" w:space="0" w:color="auto"/>
            <w:right w:val="none" w:sz="0" w:space="0" w:color="auto"/>
          </w:divBdr>
        </w:div>
        <w:div w:id="1916892441">
          <w:marLeft w:val="0"/>
          <w:marRight w:val="0"/>
          <w:marTop w:val="0"/>
          <w:marBottom w:val="0"/>
          <w:divBdr>
            <w:top w:val="none" w:sz="0" w:space="0" w:color="auto"/>
            <w:left w:val="none" w:sz="0" w:space="0" w:color="auto"/>
            <w:bottom w:val="none" w:sz="0" w:space="0" w:color="auto"/>
            <w:right w:val="none" w:sz="0" w:space="0" w:color="auto"/>
          </w:divBdr>
        </w:div>
        <w:div w:id="441533494">
          <w:marLeft w:val="0"/>
          <w:marRight w:val="0"/>
          <w:marTop w:val="0"/>
          <w:marBottom w:val="0"/>
          <w:divBdr>
            <w:top w:val="none" w:sz="0" w:space="0" w:color="auto"/>
            <w:left w:val="none" w:sz="0" w:space="0" w:color="auto"/>
            <w:bottom w:val="none" w:sz="0" w:space="0" w:color="auto"/>
            <w:right w:val="none" w:sz="0" w:space="0" w:color="auto"/>
          </w:divBdr>
        </w:div>
        <w:div w:id="466975238">
          <w:marLeft w:val="0"/>
          <w:marRight w:val="0"/>
          <w:marTop w:val="0"/>
          <w:marBottom w:val="0"/>
          <w:divBdr>
            <w:top w:val="none" w:sz="0" w:space="0" w:color="auto"/>
            <w:left w:val="none" w:sz="0" w:space="0" w:color="auto"/>
            <w:bottom w:val="none" w:sz="0" w:space="0" w:color="auto"/>
            <w:right w:val="none" w:sz="0" w:space="0" w:color="auto"/>
          </w:divBdr>
        </w:div>
        <w:div w:id="1475028808">
          <w:marLeft w:val="0"/>
          <w:marRight w:val="0"/>
          <w:marTop w:val="0"/>
          <w:marBottom w:val="0"/>
          <w:divBdr>
            <w:top w:val="none" w:sz="0" w:space="0" w:color="auto"/>
            <w:left w:val="none" w:sz="0" w:space="0" w:color="auto"/>
            <w:bottom w:val="none" w:sz="0" w:space="0" w:color="auto"/>
            <w:right w:val="none" w:sz="0" w:space="0" w:color="auto"/>
          </w:divBdr>
        </w:div>
        <w:div w:id="1603106147">
          <w:marLeft w:val="0"/>
          <w:marRight w:val="0"/>
          <w:marTop w:val="0"/>
          <w:marBottom w:val="0"/>
          <w:divBdr>
            <w:top w:val="none" w:sz="0" w:space="0" w:color="auto"/>
            <w:left w:val="none" w:sz="0" w:space="0" w:color="auto"/>
            <w:bottom w:val="none" w:sz="0" w:space="0" w:color="auto"/>
            <w:right w:val="none" w:sz="0" w:space="0" w:color="auto"/>
          </w:divBdr>
        </w:div>
        <w:div w:id="1253008014">
          <w:marLeft w:val="0"/>
          <w:marRight w:val="0"/>
          <w:marTop w:val="0"/>
          <w:marBottom w:val="0"/>
          <w:divBdr>
            <w:top w:val="none" w:sz="0" w:space="0" w:color="auto"/>
            <w:left w:val="none" w:sz="0" w:space="0" w:color="auto"/>
            <w:bottom w:val="none" w:sz="0" w:space="0" w:color="auto"/>
            <w:right w:val="none" w:sz="0" w:space="0" w:color="auto"/>
          </w:divBdr>
        </w:div>
        <w:div w:id="861631898">
          <w:marLeft w:val="0"/>
          <w:marRight w:val="0"/>
          <w:marTop w:val="0"/>
          <w:marBottom w:val="0"/>
          <w:divBdr>
            <w:top w:val="none" w:sz="0" w:space="0" w:color="auto"/>
            <w:left w:val="none" w:sz="0" w:space="0" w:color="auto"/>
            <w:bottom w:val="none" w:sz="0" w:space="0" w:color="auto"/>
            <w:right w:val="none" w:sz="0" w:space="0" w:color="auto"/>
          </w:divBdr>
        </w:div>
        <w:div w:id="811020332">
          <w:marLeft w:val="0"/>
          <w:marRight w:val="0"/>
          <w:marTop w:val="0"/>
          <w:marBottom w:val="0"/>
          <w:divBdr>
            <w:top w:val="none" w:sz="0" w:space="0" w:color="auto"/>
            <w:left w:val="none" w:sz="0" w:space="0" w:color="auto"/>
            <w:bottom w:val="none" w:sz="0" w:space="0" w:color="auto"/>
            <w:right w:val="none" w:sz="0" w:space="0" w:color="auto"/>
          </w:divBdr>
        </w:div>
        <w:div w:id="867644852">
          <w:marLeft w:val="0"/>
          <w:marRight w:val="0"/>
          <w:marTop w:val="0"/>
          <w:marBottom w:val="0"/>
          <w:divBdr>
            <w:top w:val="none" w:sz="0" w:space="0" w:color="auto"/>
            <w:left w:val="none" w:sz="0" w:space="0" w:color="auto"/>
            <w:bottom w:val="none" w:sz="0" w:space="0" w:color="auto"/>
            <w:right w:val="none" w:sz="0" w:space="0" w:color="auto"/>
          </w:divBdr>
        </w:div>
        <w:div w:id="173737440">
          <w:marLeft w:val="0"/>
          <w:marRight w:val="0"/>
          <w:marTop w:val="0"/>
          <w:marBottom w:val="0"/>
          <w:divBdr>
            <w:top w:val="none" w:sz="0" w:space="0" w:color="auto"/>
            <w:left w:val="none" w:sz="0" w:space="0" w:color="auto"/>
            <w:bottom w:val="none" w:sz="0" w:space="0" w:color="auto"/>
            <w:right w:val="none" w:sz="0" w:space="0" w:color="auto"/>
          </w:divBdr>
        </w:div>
        <w:div w:id="1531915440">
          <w:marLeft w:val="0"/>
          <w:marRight w:val="0"/>
          <w:marTop w:val="0"/>
          <w:marBottom w:val="0"/>
          <w:divBdr>
            <w:top w:val="none" w:sz="0" w:space="0" w:color="auto"/>
            <w:left w:val="none" w:sz="0" w:space="0" w:color="auto"/>
            <w:bottom w:val="none" w:sz="0" w:space="0" w:color="auto"/>
            <w:right w:val="none" w:sz="0" w:space="0" w:color="auto"/>
          </w:divBdr>
        </w:div>
        <w:div w:id="1989820105">
          <w:marLeft w:val="0"/>
          <w:marRight w:val="0"/>
          <w:marTop w:val="0"/>
          <w:marBottom w:val="0"/>
          <w:divBdr>
            <w:top w:val="none" w:sz="0" w:space="0" w:color="auto"/>
            <w:left w:val="none" w:sz="0" w:space="0" w:color="auto"/>
            <w:bottom w:val="none" w:sz="0" w:space="0" w:color="auto"/>
            <w:right w:val="none" w:sz="0" w:space="0" w:color="auto"/>
          </w:divBdr>
        </w:div>
        <w:div w:id="299069140">
          <w:marLeft w:val="0"/>
          <w:marRight w:val="0"/>
          <w:marTop w:val="0"/>
          <w:marBottom w:val="0"/>
          <w:divBdr>
            <w:top w:val="none" w:sz="0" w:space="0" w:color="auto"/>
            <w:left w:val="none" w:sz="0" w:space="0" w:color="auto"/>
            <w:bottom w:val="none" w:sz="0" w:space="0" w:color="auto"/>
            <w:right w:val="none" w:sz="0" w:space="0" w:color="auto"/>
          </w:divBdr>
        </w:div>
        <w:div w:id="230628760">
          <w:marLeft w:val="0"/>
          <w:marRight w:val="0"/>
          <w:marTop w:val="0"/>
          <w:marBottom w:val="0"/>
          <w:divBdr>
            <w:top w:val="none" w:sz="0" w:space="0" w:color="auto"/>
            <w:left w:val="none" w:sz="0" w:space="0" w:color="auto"/>
            <w:bottom w:val="none" w:sz="0" w:space="0" w:color="auto"/>
            <w:right w:val="none" w:sz="0" w:space="0" w:color="auto"/>
          </w:divBdr>
        </w:div>
        <w:div w:id="414208152">
          <w:marLeft w:val="0"/>
          <w:marRight w:val="0"/>
          <w:marTop w:val="0"/>
          <w:marBottom w:val="0"/>
          <w:divBdr>
            <w:top w:val="none" w:sz="0" w:space="0" w:color="auto"/>
            <w:left w:val="none" w:sz="0" w:space="0" w:color="auto"/>
            <w:bottom w:val="none" w:sz="0" w:space="0" w:color="auto"/>
            <w:right w:val="none" w:sz="0" w:space="0" w:color="auto"/>
          </w:divBdr>
        </w:div>
        <w:div w:id="775294229">
          <w:marLeft w:val="0"/>
          <w:marRight w:val="0"/>
          <w:marTop w:val="0"/>
          <w:marBottom w:val="0"/>
          <w:divBdr>
            <w:top w:val="none" w:sz="0" w:space="0" w:color="auto"/>
            <w:left w:val="none" w:sz="0" w:space="0" w:color="auto"/>
            <w:bottom w:val="none" w:sz="0" w:space="0" w:color="auto"/>
            <w:right w:val="none" w:sz="0" w:space="0" w:color="auto"/>
          </w:divBdr>
        </w:div>
        <w:div w:id="1710492948">
          <w:marLeft w:val="0"/>
          <w:marRight w:val="0"/>
          <w:marTop w:val="0"/>
          <w:marBottom w:val="0"/>
          <w:divBdr>
            <w:top w:val="none" w:sz="0" w:space="0" w:color="auto"/>
            <w:left w:val="none" w:sz="0" w:space="0" w:color="auto"/>
            <w:bottom w:val="none" w:sz="0" w:space="0" w:color="auto"/>
            <w:right w:val="none" w:sz="0" w:space="0" w:color="auto"/>
          </w:divBdr>
        </w:div>
        <w:div w:id="319431920">
          <w:marLeft w:val="0"/>
          <w:marRight w:val="0"/>
          <w:marTop w:val="0"/>
          <w:marBottom w:val="0"/>
          <w:divBdr>
            <w:top w:val="none" w:sz="0" w:space="0" w:color="auto"/>
            <w:left w:val="none" w:sz="0" w:space="0" w:color="auto"/>
            <w:bottom w:val="none" w:sz="0" w:space="0" w:color="auto"/>
            <w:right w:val="none" w:sz="0" w:space="0" w:color="auto"/>
          </w:divBdr>
        </w:div>
        <w:div w:id="369457636">
          <w:marLeft w:val="0"/>
          <w:marRight w:val="0"/>
          <w:marTop w:val="0"/>
          <w:marBottom w:val="0"/>
          <w:divBdr>
            <w:top w:val="none" w:sz="0" w:space="0" w:color="auto"/>
            <w:left w:val="none" w:sz="0" w:space="0" w:color="auto"/>
            <w:bottom w:val="none" w:sz="0" w:space="0" w:color="auto"/>
            <w:right w:val="none" w:sz="0" w:space="0" w:color="auto"/>
          </w:divBdr>
        </w:div>
        <w:div w:id="1726442494">
          <w:marLeft w:val="0"/>
          <w:marRight w:val="0"/>
          <w:marTop w:val="0"/>
          <w:marBottom w:val="0"/>
          <w:divBdr>
            <w:top w:val="none" w:sz="0" w:space="0" w:color="auto"/>
            <w:left w:val="none" w:sz="0" w:space="0" w:color="auto"/>
            <w:bottom w:val="none" w:sz="0" w:space="0" w:color="auto"/>
            <w:right w:val="none" w:sz="0" w:space="0" w:color="auto"/>
          </w:divBdr>
        </w:div>
        <w:div w:id="1417750894">
          <w:marLeft w:val="0"/>
          <w:marRight w:val="0"/>
          <w:marTop w:val="0"/>
          <w:marBottom w:val="0"/>
          <w:divBdr>
            <w:top w:val="none" w:sz="0" w:space="0" w:color="auto"/>
            <w:left w:val="none" w:sz="0" w:space="0" w:color="auto"/>
            <w:bottom w:val="none" w:sz="0" w:space="0" w:color="auto"/>
            <w:right w:val="none" w:sz="0" w:space="0" w:color="auto"/>
          </w:divBdr>
        </w:div>
        <w:div w:id="2037584461">
          <w:marLeft w:val="0"/>
          <w:marRight w:val="0"/>
          <w:marTop w:val="0"/>
          <w:marBottom w:val="0"/>
          <w:divBdr>
            <w:top w:val="none" w:sz="0" w:space="0" w:color="auto"/>
            <w:left w:val="none" w:sz="0" w:space="0" w:color="auto"/>
            <w:bottom w:val="none" w:sz="0" w:space="0" w:color="auto"/>
            <w:right w:val="none" w:sz="0" w:space="0" w:color="auto"/>
          </w:divBdr>
        </w:div>
        <w:div w:id="622152358">
          <w:marLeft w:val="0"/>
          <w:marRight w:val="0"/>
          <w:marTop w:val="0"/>
          <w:marBottom w:val="0"/>
          <w:divBdr>
            <w:top w:val="none" w:sz="0" w:space="0" w:color="auto"/>
            <w:left w:val="none" w:sz="0" w:space="0" w:color="auto"/>
            <w:bottom w:val="none" w:sz="0" w:space="0" w:color="auto"/>
            <w:right w:val="none" w:sz="0" w:space="0" w:color="auto"/>
          </w:divBdr>
        </w:div>
        <w:div w:id="1203178623">
          <w:marLeft w:val="0"/>
          <w:marRight w:val="0"/>
          <w:marTop w:val="0"/>
          <w:marBottom w:val="0"/>
          <w:divBdr>
            <w:top w:val="none" w:sz="0" w:space="0" w:color="auto"/>
            <w:left w:val="none" w:sz="0" w:space="0" w:color="auto"/>
            <w:bottom w:val="none" w:sz="0" w:space="0" w:color="auto"/>
            <w:right w:val="none" w:sz="0" w:space="0" w:color="auto"/>
          </w:divBdr>
        </w:div>
        <w:div w:id="302003469">
          <w:marLeft w:val="0"/>
          <w:marRight w:val="0"/>
          <w:marTop w:val="0"/>
          <w:marBottom w:val="0"/>
          <w:divBdr>
            <w:top w:val="none" w:sz="0" w:space="0" w:color="auto"/>
            <w:left w:val="none" w:sz="0" w:space="0" w:color="auto"/>
            <w:bottom w:val="none" w:sz="0" w:space="0" w:color="auto"/>
            <w:right w:val="none" w:sz="0" w:space="0" w:color="auto"/>
          </w:divBdr>
        </w:div>
        <w:div w:id="1502239649">
          <w:marLeft w:val="0"/>
          <w:marRight w:val="0"/>
          <w:marTop w:val="0"/>
          <w:marBottom w:val="0"/>
          <w:divBdr>
            <w:top w:val="none" w:sz="0" w:space="0" w:color="auto"/>
            <w:left w:val="none" w:sz="0" w:space="0" w:color="auto"/>
            <w:bottom w:val="none" w:sz="0" w:space="0" w:color="auto"/>
            <w:right w:val="none" w:sz="0" w:space="0" w:color="auto"/>
          </w:divBdr>
        </w:div>
        <w:div w:id="1713841274">
          <w:marLeft w:val="0"/>
          <w:marRight w:val="0"/>
          <w:marTop w:val="0"/>
          <w:marBottom w:val="0"/>
          <w:divBdr>
            <w:top w:val="none" w:sz="0" w:space="0" w:color="auto"/>
            <w:left w:val="none" w:sz="0" w:space="0" w:color="auto"/>
            <w:bottom w:val="none" w:sz="0" w:space="0" w:color="auto"/>
            <w:right w:val="none" w:sz="0" w:space="0" w:color="auto"/>
          </w:divBdr>
        </w:div>
        <w:div w:id="2074422858">
          <w:marLeft w:val="0"/>
          <w:marRight w:val="0"/>
          <w:marTop w:val="0"/>
          <w:marBottom w:val="0"/>
          <w:divBdr>
            <w:top w:val="none" w:sz="0" w:space="0" w:color="auto"/>
            <w:left w:val="none" w:sz="0" w:space="0" w:color="auto"/>
            <w:bottom w:val="none" w:sz="0" w:space="0" w:color="auto"/>
            <w:right w:val="none" w:sz="0" w:space="0" w:color="auto"/>
          </w:divBdr>
        </w:div>
        <w:div w:id="674919881">
          <w:marLeft w:val="0"/>
          <w:marRight w:val="0"/>
          <w:marTop w:val="0"/>
          <w:marBottom w:val="0"/>
          <w:divBdr>
            <w:top w:val="none" w:sz="0" w:space="0" w:color="auto"/>
            <w:left w:val="none" w:sz="0" w:space="0" w:color="auto"/>
            <w:bottom w:val="none" w:sz="0" w:space="0" w:color="auto"/>
            <w:right w:val="none" w:sz="0" w:space="0" w:color="auto"/>
          </w:divBdr>
        </w:div>
        <w:div w:id="255024428">
          <w:marLeft w:val="0"/>
          <w:marRight w:val="0"/>
          <w:marTop w:val="0"/>
          <w:marBottom w:val="0"/>
          <w:divBdr>
            <w:top w:val="none" w:sz="0" w:space="0" w:color="auto"/>
            <w:left w:val="none" w:sz="0" w:space="0" w:color="auto"/>
            <w:bottom w:val="none" w:sz="0" w:space="0" w:color="auto"/>
            <w:right w:val="none" w:sz="0" w:space="0" w:color="auto"/>
          </w:divBdr>
        </w:div>
        <w:div w:id="803086934">
          <w:marLeft w:val="0"/>
          <w:marRight w:val="0"/>
          <w:marTop w:val="0"/>
          <w:marBottom w:val="0"/>
          <w:divBdr>
            <w:top w:val="none" w:sz="0" w:space="0" w:color="auto"/>
            <w:left w:val="none" w:sz="0" w:space="0" w:color="auto"/>
            <w:bottom w:val="none" w:sz="0" w:space="0" w:color="auto"/>
            <w:right w:val="none" w:sz="0" w:space="0" w:color="auto"/>
          </w:divBdr>
        </w:div>
        <w:div w:id="1032850611">
          <w:marLeft w:val="0"/>
          <w:marRight w:val="0"/>
          <w:marTop w:val="0"/>
          <w:marBottom w:val="0"/>
          <w:divBdr>
            <w:top w:val="none" w:sz="0" w:space="0" w:color="auto"/>
            <w:left w:val="none" w:sz="0" w:space="0" w:color="auto"/>
            <w:bottom w:val="none" w:sz="0" w:space="0" w:color="auto"/>
            <w:right w:val="none" w:sz="0" w:space="0" w:color="auto"/>
          </w:divBdr>
        </w:div>
        <w:div w:id="630206671">
          <w:marLeft w:val="0"/>
          <w:marRight w:val="0"/>
          <w:marTop w:val="0"/>
          <w:marBottom w:val="0"/>
          <w:divBdr>
            <w:top w:val="none" w:sz="0" w:space="0" w:color="auto"/>
            <w:left w:val="none" w:sz="0" w:space="0" w:color="auto"/>
            <w:bottom w:val="none" w:sz="0" w:space="0" w:color="auto"/>
            <w:right w:val="none" w:sz="0" w:space="0" w:color="auto"/>
          </w:divBdr>
        </w:div>
        <w:div w:id="652369805">
          <w:marLeft w:val="0"/>
          <w:marRight w:val="0"/>
          <w:marTop w:val="0"/>
          <w:marBottom w:val="0"/>
          <w:divBdr>
            <w:top w:val="none" w:sz="0" w:space="0" w:color="auto"/>
            <w:left w:val="none" w:sz="0" w:space="0" w:color="auto"/>
            <w:bottom w:val="none" w:sz="0" w:space="0" w:color="auto"/>
            <w:right w:val="none" w:sz="0" w:space="0" w:color="auto"/>
          </w:divBdr>
        </w:div>
        <w:div w:id="1341276372">
          <w:marLeft w:val="0"/>
          <w:marRight w:val="0"/>
          <w:marTop w:val="0"/>
          <w:marBottom w:val="0"/>
          <w:divBdr>
            <w:top w:val="none" w:sz="0" w:space="0" w:color="auto"/>
            <w:left w:val="none" w:sz="0" w:space="0" w:color="auto"/>
            <w:bottom w:val="none" w:sz="0" w:space="0" w:color="auto"/>
            <w:right w:val="none" w:sz="0" w:space="0" w:color="auto"/>
          </w:divBdr>
        </w:div>
        <w:div w:id="1835028801">
          <w:marLeft w:val="0"/>
          <w:marRight w:val="0"/>
          <w:marTop w:val="0"/>
          <w:marBottom w:val="0"/>
          <w:divBdr>
            <w:top w:val="none" w:sz="0" w:space="0" w:color="auto"/>
            <w:left w:val="none" w:sz="0" w:space="0" w:color="auto"/>
            <w:bottom w:val="none" w:sz="0" w:space="0" w:color="auto"/>
            <w:right w:val="none" w:sz="0" w:space="0" w:color="auto"/>
          </w:divBdr>
        </w:div>
        <w:div w:id="1495219046">
          <w:marLeft w:val="0"/>
          <w:marRight w:val="0"/>
          <w:marTop w:val="0"/>
          <w:marBottom w:val="0"/>
          <w:divBdr>
            <w:top w:val="none" w:sz="0" w:space="0" w:color="auto"/>
            <w:left w:val="none" w:sz="0" w:space="0" w:color="auto"/>
            <w:bottom w:val="none" w:sz="0" w:space="0" w:color="auto"/>
            <w:right w:val="none" w:sz="0" w:space="0" w:color="auto"/>
          </w:divBdr>
        </w:div>
        <w:div w:id="1132709">
          <w:marLeft w:val="0"/>
          <w:marRight w:val="0"/>
          <w:marTop w:val="0"/>
          <w:marBottom w:val="0"/>
          <w:divBdr>
            <w:top w:val="none" w:sz="0" w:space="0" w:color="auto"/>
            <w:left w:val="none" w:sz="0" w:space="0" w:color="auto"/>
            <w:bottom w:val="none" w:sz="0" w:space="0" w:color="auto"/>
            <w:right w:val="none" w:sz="0" w:space="0" w:color="auto"/>
          </w:divBdr>
        </w:div>
      </w:divsChild>
    </w:div>
    <w:div w:id="811413328">
      <w:bodyDiv w:val="1"/>
      <w:marLeft w:val="0"/>
      <w:marRight w:val="0"/>
      <w:marTop w:val="0"/>
      <w:marBottom w:val="0"/>
      <w:divBdr>
        <w:top w:val="none" w:sz="0" w:space="0" w:color="auto"/>
        <w:left w:val="none" w:sz="0" w:space="0" w:color="auto"/>
        <w:bottom w:val="none" w:sz="0" w:space="0" w:color="auto"/>
        <w:right w:val="none" w:sz="0" w:space="0" w:color="auto"/>
      </w:divBdr>
    </w:div>
    <w:div w:id="822086159">
      <w:bodyDiv w:val="1"/>
      <w:marLeft w:val="0"/>
      <w:marRight w:val="0"/>
      <w:marTop w:val="0"/>
      <w:marBottom w:val="0"/>
      <w:divBdr>
        <w:top w:val="none" w:sz="0" w:space="0" w:color="auto"/>
        <w:left w:val="none" w:sz="0" w:space="0" w:color="auto"/>
        <w:bottom w:val="none" w:sz="0" w:space="0" w:color="auto"/>
        <w:right w:val="none" w:sz="0" w:space="0" w:color="auto"/>
      </w:divBdr>
    </w:div>
    <w:div w:id="841772809">
      <w:bodyDiv w:val="1"/>
      <w:marLeft w:val="0"/>
      <w:marRight w:val="0"/>
      <w:marTop w:val="0"/>
      <w:marBottom w:val="0"/>
      <w:divBdr>
        <w:top w:val="none" w:sz="0" w:space="0" w:color="auto"/>
        <w:left w:val="none" w:sz="0" w:space="0" w:color="auto"/>
        <w:bottom w:val="none" w:sz="0" w:space="0" w:color="auto"/>
        <w:right w:val="none" w:sz="0" w:space="0" w:color="auto"/>
      </w:divBdr>
    </w:div>
    <w:div w:id="953291943">
      <w:bodyDiv w:val="1"/>
      <w:marLeft w:val="0"/>
      <w:marRight w:val="0"/>
      <w:marTop w:val="0"/>
      <w:marBottom w:val="0"/>
      <w:divBdr>
        <w:top w:val="none" w:sz="0" w:space="0" w:color="auto"/>
        <w:left w:val="none" w:sz="0" w:space="0" w:color="auto"/>
        <w:bottom w:val="none" w:sz="0" w:space="0" w:color="auto"/>
        <w:right w:val="none" w:sz="0" w:space="0" w:color="auto"/>
      </w:divBdr>
    </w:div>
    <w:div w:id="989794800">
      <w:bodyDiv w:val="1"/>
      <w:marLeft w:val="0"/>
      <w:marRight w:val="0"/>
      <w:marTop w:val="0"/>
      <w:marBottom w:val="0"/>
      <w:divBdr>
        <w:top w:val="none" w:sz="0" w:space="0" w:color="auto"/>
        <w:left w:val="none" w:sz="0" w:space="0" w:color="auto"/>
        <w:bottom w:val="none" w:sz="0" w:space="0" w:color="auto"/>
        <w:right w:val="none" w:sz="0" w:space="0" w:color="auto"/>
      </w:divBdr>
    </w:div>
    <w:div w:id="996105839">
      <w:bodyDiv w:val="1"/>
      <w:marLeft w:val="0"/>
      <w:marRight w:val="0"/>
      <w:marTop w:val="0"/>
      <w:marBottom w:val="0"/>
      <w:divBdr>
        <w:top w:val="none" w:sz="0" w:space="0" w:color="auto"/>
        <w:left w:val="none" w:sz="0" w:space="0" w:color="auto"/>
        <w:bottom w:val="none" w:sz="0" w:space="0" w:color="auto"/>
        <w:right w:val="none" w:sz="0" w:space="0" w:color="auto"/>
      </w:divBdr>
    </w:div>
    <w:div w:id="1015423561">
      <w:bodyDiv w:val="1"/>
      <w:marLeft w:val="0"/>
      <w:marRight w:val="0"/>
      <w:marTop w:val="0"/>
      <w:marBottom w:val="0"/>
      <w:divBdr>
        <w:top w:val="none" w:sz="0" w:space="0" w:color="auto"/>
        <w:left w:val="none" w:sz="0" w:space="0" w:color="auto"/>
        <w:bottom w:val="none" w:sz="0" w:space="0" w:color="auto"/>
        <w:right w:val="none" w:sz="0" w:space="0" w:color="auto"/>
      </w:divBdr>
    </w:div>
    <w:div w:id="1065106916">
      <w:bodyDiv w:val="1"/>
      <w:marLeft w:val="0"/>
      <w:marRight w:val="0"/>
      <w:marTop w:val="0"/>
      <w:marBottom w:val="0"/>
      <w:divBdr>
        <w:top w:val="none" w:sz="0" w:space="0" w:color="auto"/>
        <w:left w:val="none" w:sz="0" w:space="0" w:color="auto"/>
        <w:bottom w:val="none" w:sz="0" w:space="0" w:color="auto"/>
        <w:right w:val="none" w:sz="0" w:space="0" w:color="auto"/>
      </w:divBdr>
    </w:div>
    <w:div w:id="1100949692">
      <w:bodyDiv w:val="1"/>
      <w:marLeft w:val="0"/>
      <w:marRight w:val="0"/>
      <w:marTop w:val="0"/>
      <w:marBottom w:val="0"/>
      <w:divBdr>
        <w:top w:val="none" w:sz="0" w:space="0" w:color="auto"/>
        <w:left w:val="none" w:sz="0" w:space="0" w:color="auto"/>
        <w:bottom w:val="none" w:sz="0" w:space="0" w:color="auto"/>
        <w:right w:val="none" w:sz="0" w:space="0" w:color="auto"/>
      </w:divBdr>
    </w:div>
    <w:div w:id="1139611523">
      <w:bodyDiv w:val="1"/>
      <w:marLeft w:val="0"/>
      <w:marRight w:val="0"/>
      <w:marTop w:val="0"/>
      <w:marBottom w:val="0"/>
      <w:divBdr>
        <w:top w:val="none" w:sz="0" w:space="0" w:color="auto"/>
        <w:left w:val="none" w:sz="0" w:space="0" w:color="auto"/>
        <w:bottom w:val="none" w:sz="0" w:space="0" w:color="auto"/>
        <w:right w:val="none" w:sz="0" w:space="0" w:color="auto"/>
      </w:divBdr>
    </w:div>
    <w:div w:id="1232496191">
      <w:bodyDiv w:val="1"/>
      <w:marLeft w:val="0"/>
      <w:marRight w:val="0"/>
      <w:marTop w:val="0"/>
      <w:marBottom w:val="0"/>
      <w:divBdr>
        <w:top w:val="none" w:sz="0" w:space="0" w:color="auto"/>
        <w:left w:val="none" w:sz="0" w:space="0" w:color="auto"/>
        <w:bottom w:val="none" w:sz="0" w:space="0" w:color="auto"/>
        <w:right w:val="none" w:sz="0" w:space="0" w:color="auto"/>
      </w:divBdr>
    </w:div>
    <w:div w:id="1394502365">
      <w:bodyDiv w:val="1"/>
      <w:marLeft w:val="0"/>
      <w:marRight w:val="0"/>
      <w:marTop w:val="0"/>
      <w:marBottom w:val="0"/>
      <w:divBdr>
        <w:top w:val="none" w:sz="0" w:space="0" w:color="auto"/>
        <w:left w:val="none" w:sz="0" w:space="0" w:color="auto"/>
        <w:bottom w:val="none" w:sz="0" w:space="0" w:color="auto"/>
        <w:right w:val="none" w:sz="0" w:space="0" w:color="auto"/>
      </w:divBdr>
    </w:div>
    <w:div w:id="1570188037">
      <w:bodyDiv w:val="1"/>
      <w:marLeft w:val="0"/>
      <w:marRight w:val="0"/>
      <w:marTop w:val="0"/>
      <w:marBottom w:val="0"/>
      <w:divBdr>
        <w:top w:val="none" w:sz="0" w:space="0" w:color="auto"/>
        <w:left w:val="none" w:sz="0" w:space="0" w:color="auto"/>
        <w:bottom w:val="none" w:sz="0" w:space="0" w:color="auto"/>
        <w:right w:val="none" w:sz="0" w:space="0" w:color="auto"/>
      </w:divBdr>
    </w:div>
    <w:div w:id="1575776935">
      <w:bodyDiv w:val="1"/>
      <w:marLeft w:val="0"/>
      <w:marRight w:val="0"/>
      <w:marTop w:val="0"/>
      <w:marBottom w:val="0"/>
      <w:divBdr>
        <w:top w:val="none" w:sz="0" w:space="0" w:color="auto"/>
        <w:left w:val="none" w:sz="0" w:space="0" w:color="auto"/>
        <w:bottom w:val="none" w:sz="0" w:space="0" w:color="auto"/>
        <w:right w:val="none" w:sz="0" w:space="0" w:color="auto"/>
      </w:divBdr>
    </w:div>
    <w:div w:id="1652251480">
      <w:bodyDiv w:val="1"/>
      <w:marLeft w:val="0"/>
      <w:marRight w:val="0"/>
      <w:marTop w:val="0"/>
      <w:marBottom w:val="0"/>
      <w:divBdr>
        <w:top w:val="none" w:sz="0" w:space="0" w:color="auto"/>
        <w:left w:val="none" w:sz="0" w:space="0" w:color="auto"/>
        <w:bottom w:val="none" w:sz="0" w:space="0" w:color="auto"/>
        <w:right w:val="none" w:sz="0" w:space="0" w:color="auto"/>
      </w:divBdr>
    </w:div>
    <w:div w:id="1698194549">
      <w:bodyDiv w:val="1"/>
      <w:marLeft w:val="0"/>
      <w:marRight w:val="0"/>
      <w:marTop w:val="0"/>
      <w:marBottom w:val="0"/>
      <w:divBdr>
        <w:top w:val="none" w:sz="0" w:space="0" w:color="auto"/>
        <w:left w:val="none" w:sz="0" w:space="0" w:color="auto"/>
        <w:bottom w:val="none" w:sz="0" w:space="0" w:color="auto"/>
        <w:right w:val="none" w:sz="0" w:space="0" w:color="auto"/>
      </w:divBdr>
      <w:divsChild>
        <w:div w:id="12615358">
          <w:marLeft w:val="0"/>
          <w:marRight w:val="0"/>
          <w:marTop w:val="0"/>
          <w:marBottom w:val="0"/>
          <w:divBdr>
            <w:top w:val="none" w:sz="0" w:space="0" w:color="auto"/>
            <w:left w:val="none" w:sz="0" w:space="0" w:color="auto"/>
            <w:bottom w:val="none" w:sz="0" w:space="0" w:color="auto"/>
            <w:right w:val="none" w:sz="0" w:space="0" w:color="auto"/>
          </w:divBdr>
          <w:divsChild>
            <w:div w:id="35937520">
              <w:marLeft w:val="0"/>
              <w:marRight w:val="0"/>
              <w:marTop w:val="0"/>
              <w:marBottom w:val="0"/>
              <w:divBdr>
                <w:top w:val="none" w:sz="0" w:space="0" w:color="auto"/>
                <w:left w:val="none" w:sz="0" w:space="0" w:color="auto"/>
                <w:bottom w:val="none" w:sz="0" w:space="0" w:color="auto"/>
                <w:right w:val="none" w:sz="0" w:space="0" w:color="auto"/>
              </w:divBdr>
              <w:divsChild>
                <w:div w:id="839200027">
                  <w:marLeft w:val="0"/>
                  <w:marRight w:val="0"/>
                  <w:marTop w:val="0"/>
                  <w:marBottom w:val="0"/>
                  <w:divBdr>
                    <w:top w:val="none" w:sz="0" w:space="0" w:color="auto"/>
                    <w:left w:val="none" w:sz="0" w:space="0" w:color="auto"/>
                    <w:bottom w:val="none" w:sz="0" w:space="0" w:color="auto"/>
                    <w:right w:val="none" w:sz="0" w:space="0" w:color="auto"/>
                  </w:divBdr>
                  <w:divsChild>
                    <w:div w:id="20709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511426">
      <w:bodyDiv w:val="1"/>
      <w:marLeft w:val="0"/>
      <w:marRight w:val="0"/>
      <w:marTop w:val="0"/>
      <w:marBottom w:val="0"/>
      <w:divBdr>
        <w:top w:val="none" w:sz="0" w:space="0" w:color="auto"/>
        <w:left w:val="none" w:sz="0" w:space="0" w:color="auto"/>
        <w:bottom w:val="none" w:sz="0" w:space="0" w:color="auto"/>
        <w:right w:val="none" w:sz="0" w:space="0" w:color="auto"/>
      </w:divBdr>
    </w:div>
    <w:div w:id="1776709024">
      <w:bodyDiv w:val="1"/>
      <w:marLeft w:val="0"/>
      <w:marRight w:val="0"/>
      <w:marTop w:val="0"/>
      <w:marBottom w:val="0"/>
      <w:divBdr>
        <w:top w:val="none" w:sz="0" w:space="0" w:color="auto"/>
        <w:left w:val="none" w:sz="0" w:space="0" w:color="auto"/>
        <w:bottom w:val="none" w:sz="0" w:space="0" w:color="auto"/>
        <w:right w:val="none" w:sz="0" w:space="0" w:color="auto"/>
      </w:divBdr>
    </w:div>
    <w:div w:id="1904680684">
      <w:bodyDiv w:val="1"/>
      <w:marLeft w:val="0"/>
      <w:marRight w:val="0"/>
      <w:marTop w:val="0"/>
      <w:marBottom w:val="0"/>
      <w:divBdr>
        <w:top w:val="none" w:sz="0" w:space="0" w:color="auto"/>
        <w:left w:val="none" w:sz="0" w:space="0" w:color="auto"/>
        <w:bottom w:val="none" w:sz="0" w:space="0" w:color="auto"/>
        <w:right w:val="none" w:sz="0" w:space="0" w:color="auto"/>
      </w:divBdr>
    </w:div>
    <w:div w:id="1935477997">
      <w:bodyDiv w:val="1"/>
      <w:marLeft w:val="0"/>
      <w:marRight w:val="0"/>
      <w:marTop w:val="0"/>
      <w:marBottom w:val="0"/>
      <w:divBdr>
        <w:top w:val="none" w:sz="0" w:space="0" w:color="auto"/>
        <w:left w:val="none" w:sz="0" w:space="0" w:color="auto"/>
        <w:bottom w:val="none" w:sz="0" w:space="0" w:color="auto"/>
        <w:right w:val="none" w:sz="0" w:space="0" w:color="auto"/>
      </w:divBdr>
    </w:div>
    <w:div w:id="1986663819">
      <w:bodyDiv w:val="1"/>
      <w:marLeft w:val="0"/>
      <w:marRight w:val="0"/>
      <w:marTop w:val="0"/>
      <w:marBottom w:val="0"/>
      <w:divBdr>
        <w:top w:val="none" w:sz="0" w:space="0" w:color="auto"/>
        <w:left w:val="none" w:sz="0" w:space="0" w:color="auto"/>
        <w:bottom w:val="none" w:sz="0" w:space="0" w:color="auto"/>
        <w:right w:val="none" w:sz="0" w:space="0" w:color="auto"/>
      </w:divBdr>
    </w:div>
    <w:div w:id="2127457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a.colpensiones.gov.co/colpens/docs/ley_1151_2007_pr00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A621A-F9F7-432F-9160-2CBADA16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4183</Words>
  <Characters>23011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Gonzalez Barrera Abogados</Company>
  <LinksUpToDate>false</LinksUpToDate>
  <CharactersWithSpaces>27140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Oswaldo Gonzalez</dc:creator>
  <cp:keywords/>
  <dc:description/>
  <cp:lastModifiedBy>Juan Sebastian Amaya Rojas</cp:lastModifiedBy>
  <cp:revision>2</cp:revision>
  <cp:lastPrinted>2020-03-31T20:04:00Z</cp:lastPrinted>
  <dcterms:created xsi:type="dcterms:W3CDTF">2020-04-15T19:58:00Z</dcterms:created>
  <dcterms:modified xsi:type="dcterms:W3CDTF">2020-04-15T19:58:00Z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0x010100CB77C254A9CBA4448CA104D6867C498E</vt:lpwstr>
  </property>
</Properties>
</file>